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F47C4" w14:textId="77777777" w:rsidR="00617999" w:rsidRPr="00FE06A9" w:rsidRDefault="00617999" w:rsidP="00FE06A9">
      <w:pPr>
        <w:spacing w:before="0" w:after="0" w:line="240" w:lineRule="auto"/>
        <w:rPr>
          <w:rFonts w:asciiTheme="minorHAnsi" w:hAnsiTheme="minorHAnsi" w:cstheme="minorHAnsi"/>
          <w:b/>
          <w:szCs w:val="22"/>
        </w:rPr>
      </w:pPr>
      <w:r w:rsidRPr="00FE06A9">
        <w:rPr>
          <w:rFonts w:asciiTheme="minorHAnsi" w:hAnsiTheme="minorHAnsi" w:cstheme="minorHAnsi"/>
          <w:noProof/>
          <w:szCs w:val="22"/>
          <w:lang w:eastAsia="hu-HU"/>
        </w:rPr>
        <w:drawing>
          <wp:inline distT="0" distB="0" distL="0" distR="0" wp14:anchorId="483BCB7B" wp14:editId="38FA1336">
            <wp:extent cx="1885950" cy="485775"/>
            <wp:effectExtent l="0" t="0" r="0"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5950" cy="485775"/>
                    </a:xfrm>
                    <a:prstGeom prst="rect">
                      <a:avLst/>
                    </a:prstGeom>
                    <a:noFill/>
                    <a:ln>
                      <a:noFill/>
                    </a:ln>
                  </pic:spPr>
                </pic:pic>
              </a:graphicData>
            </a:graphic>
          </wp:inline>
        </w:drawing>
      </w:r>
    </w:p>
    <w:p w14:paraId="42E0F2BC" w14:textId="77777777" w:rsidR="00617999" w:rsidRPr="00FE06A9" w:rsidRDefault="00617999" w:rsidP="00FD7CDE">
      <w:pPr>
        <w:spacing w:before="0" w:after="0" w:line="240" w:lineRule="auto"/>
        <w:ind w:left="5664"/>
        <w:rPr>
          <w:rFonts w:asciiTheme="minorHAnsi" w:hAnsiTheme="minorHAnsi" w:cstheme="minorHAnsi"/>
          <w:b/>
          <w:szCs w:val="22"/>
        </w:rPr>
      </w:pPr>
    </w:p>
    <w:p w14:paraId="4ACCE98B" w14:textId="77777777" w:rsidR="00F5074F" w:rsidRPr="00FE06A9" w:rsidRDefault="00F5074F" w:rsidP="00FD7CDE">
      <w:pPr>
        <w:spacing w:before="0" w:after="0" w:line="240" w:lineRule="auto"/>
        <w:ind w:left="5664"/>
        <w:rPr>
          <w:rFonts w:asciiTheme="minorHAnsi" w:hAnsiTheme="minorHAnsi" w:cstheme="minorHAnsi"/>
          <w:b/>
          <w:szCs w:val="22"/>
        </w:rPr>
      </w:pPr>
    </w:p>
    <w:p w14:paraId="32284BC5" w14:textId="77777777" w:rsidR="00F5074F" w:rsidRPr="00FD7CDE" w:rsidRDefault="00F5074F" w:rsidP="00FD7CDE">
      <w:pPr>
        <w:spacing w:before="0" w:after="0" w:line="240" w:lineRule="auto"/>
        <w:ind w:left="5664"/>
        <w:rPr>
          <w:rFonts w:asciiTheme="minorHAnsi" w:hAnsiTheme="minorHAnsi" w:cstheme="minorHAnsi"/>
          <w:b/>
          <w:szCs w:val="22"/>
        </w:rPr>
      </w:pPr>
    </w:p>
    <w:p w14:paraId="5666B270" w14:textId="77777777" w:rsidR="00617999" w:rsidRPr="00FD7CDE" w:rsidRDefault="00617999" w:rsidP="00FD7CDE">
      <w:pPr>
        <w:spacing w:before="0" w:after="0" w:line="240" w:lineRule="auto"/>
        <w:jc w:val="center"/>
        <w:rPr>
          <w:rFonts w:asciiTheme="minorHAnsi" w:hAnsiTheme="minorHAnsi" w:cstheme="minorHAnsi"/>
          <w:b/>
          <w:szCs w:val="22"/>
        </w:rPr>
      </w:pPr>
    </w:p>
    <w:p w14:paraId="3CD867CD" w14:textId="5EA0B24F" w:rsidR="00617999" w:rsidRPr="00923996" w:rsidRDefault="00B10C3C" w:rsidP="00FD7CDE">
      <w:pPr>
        <w:spacing w:before="0" w:after="0" w:line="240" w:lineRule="auto"/>
        <w:jc w:val="center"/>
        <w:rPr>
          <w:rFonts w:asciiTheme="minorHAnsi" w:hAnsiTheme="minorHAnsi" w:cstheme="minorHAnsi"/>
          <w:b/>
          <w:sz w:val="44"/>
          <w:szCs w:val="44"/>
        </w:rPr>
      </w:pPr>
      <w:r w:rsidRPr="00923996">
        <w:rPr>
          <w:rFonts w:asciiTheme="minorHAnsi" w:hAnsiTheme="minorHAnsi" w:cstheme="minorHAnsi"/>
          <w:b/>
          <w:sz w:val="44"/>
          <w:szCs w:val="44"/>
        </w:rPr>
        <w:t>AZ ELŐZETES PIACI KONZULTÁCIÓN VÉLEMÉNYEZ</w:t>
      </w:r>
      <w:r w:rsidR="00923996">
        <w:rPr>
          <w:rFonts w:asciiTheme="minorHAnsi" w:hAnsiTheme="minorHAnsi" w:cstheme="minorHAnsi"/>
          <w:b/>
          <w:sz w:val="44"/>
          <w:szCs w:val="44"/>
        </w:rPr>
        <w:t>ÉSRE</w:t>
      </w:r>
      <w:r w:rsidRPr="00923996">
        <w:rPr>
          <w:rFonts w:asciiTheme="minorHAnsi" w:hAnsiTheme="minorHAnsi" w:cstheme="minorHAnsi"/>
          <w:b/>
          <w:sz w:val="44"/>
          <w:szCs w:val="44"/>
        </w:rPr>
        <w:t xml:space="preserve"> KIADOTT TERVEZET</w:t>
      </w:r>
    </w:p>
    <w:p w14:paraId="5512F9A4" w14:textId="77777777" w:rsidR="00617999" w:rsidRPr="00FD7CDE" w:rsidRDefault="00617999" w:rsidP="00FD7CDE">
      <w:pPr>
        <w:spacing w:before="0" w:after="0" w:line="240" w:lineRule="auto"/>
        <w:rPr>
          <w:rFonts w:asciiTheme="minorHAnsi" w:hAnsiTheme="minorHAnsi" w:cstheme="minorHAnsi"/>
          <w:b/>
          <w:bCs/>
          <w:szCs w:val="22"/>
        </w:rPr>
      </w:pPr>
    </w:p>
    <w:p w14:paraId="53FFDE12" w14:textId="77777777" w:rsidR="00617999" w:rsidRPr="00FD7CDE" w:rsidRDefault="00617999" w:rsidP="00FD7CDE">
      <w:pPr>
        <w:spacing w:before="0" w:after="0" w:line="240" w:lineRule="auto"/>
        <w:rPr>
          <w:rFonts w:asciiTheme="minorHAnsi" w:hAnsiTheme="minorHAnsi" w:cstheme="minorHAnsi"/>
          <w:b/>
          <w:bCs/>
          <w:szCs w:val="22"/>
        </w:rPr>
      </w:pPr>
    </w:p>
    <w:p w14:paraId="19F73C0C" w14:textId="77777777" w:rsidR="00617999" w:rsidRPr="00FD7CDE" w:rsidRDefault="00617999" w:rsidP="00FD7CDE">
      <w:pPr>
        <w:spacing w:before="0" w:after="0" w:line="240" w:lineRule="auto"/>
        <w:rPr>
          <w:rFonts w:asciiTheme="minorHAnsi" w:hAnsiTheme="minorHAnsi" w:cstheme="minorHAnsi"/>
          <w:b/>
          <w:bCs/>
          <w:szCs w:val="22"/>
        </w:rPr>
      </w:pPr>
    </w:p>
    <w:p w14:paraId="3CC7543A" w14:textId="77777777" w:rsidR="00617999" w:rsidRPr="00FD7CDE" w:rsidRDefault="00617999" w:rsidP="00FD7CDE">
      <w:pPr>
        <w:spacing w:before="0" w:after="0" w:line="240" w:lineRule="auto"/>
        <w:rPr>
          <w:rFonts w:asciiTheme="minorHAnsi" w:hAnsiTheme="minorHAnsi" w:cstheme="minorHAnsi"/>
          <w:b/>
          <w:bCs/>
          <w:szCs w:val="22"/>
        </w:rPr>
      </w:pPr>
    </w:p>
    <w:p w14:paraId="45F713EE" w14:textId="77777777" w:rsidR="00617999" w:rsidRPr="00FD7CDE" w:rsidRDefault="00617999" w:rsidP="00FD7CDE">
      <w:pPr>
        <w:spacing w:before="0" w:after="0" w:line="240" w:lineRule="auto"/>
        <w:rPr>
          <w:rFonts w:asciiTheme="minorHAnsi" w:hAnsiTheme="minorHAnsi" w:cstheme="minorHAnsi"/>
          <w:b/>
          <w:bCs/>
          <w:szCs w:val="22"/>
        </w:rPr>
      </w:pPr>
    </w:p>
    <w:p w14:paraId="32C469A7" w14:textId="77777777" w:rsidR="00617999" w:rsidRPr="00FD7CDE" w:rsidRDefault="00617999" w:rsidP="00FD7CDE">
      <w:pPr>
        <w:spacing w:before="0" w:after="0" w:line="240" w:lineRule="auto"/>
        <w:jc w:val="center"/>
        <w:rPr>
          <w:rFonts w:asciiTheme="minorHAnsi" w:hAnsiTheme="minorHAnsi" w:cstheme="minorHAnsi"/>
          <w:b/>
          <w:bCs/>
          <w:szCs w:val="22"/>
        </w:rPr>
      </w:pPr>
    </w:p>
    <w:p w14:paraId="3415FD7E" w14:textId="77777777" w:rsidR="00617999" w:rsidRPr="00FD7CDE" w:rsidRDefault="00FA1431" w:rsidP="00FD7CDE">
      <w:pPr>
        <w:spacing w:before="0" w:after="0" w:line="240" w:lineRule="auto"/>
        <w:jc w:val="center"/>
        <w:rPr>
          <w:rFonts w:asciiTheme="minorHAnsi" w:hAnsiTheme="minorHAnsi" w:cstheme="minorHAnsi"/>
          <w:b/>
          <w:bCs/>
          <w:szCs w:val="22"/>
        </w:rPr>
      </w:pPr>
      <w:r w:rsidRPr="00FD7CDE">
        <w:rPr>
          <w:rFonts w:asciiTheme="minorHAnsi" w:hAnsiTheme="minorHAnsi" w:cstheme="minorHAnsi"/>
          <w:b/>
          <w:bCs/>
          <w:szCs w:val="22"/>
        </w:rPr>
        <w:t>KERETMEGÁLLAPODÁS</w:t>
      </w:r>
    </w:p>
    <w:p w14:paraId="4AAA8BBC" w14:textId="77777777" w:rsidR="00625930" w:rsidRPr="00FD7CDE" w:rsidRDefault="00625930" w:rsidP="00FD7CDE">
      <w:pPr>
        <w:spacing w:before="0" w:after="0" w:line="240" w:lineRule="auto"/>
        <w:jc w:val="center"/>
        <w:rPr>
          <w:rFonts w:asciiTheme="minorHAnsi" w:hAnsiTheme="minorHAnsi" w:cstheme="minorHAnsi"/>
          <w:b/>
          <w:bCs/>
          <w:szCs w:val="22"/>
        </w:rPr>
      </w:pPr>
      <w:r w:rsidRPr="00FD7CDE">
        <w:rPr>
          <w:rFonts w:asciiTheme="minorHAnsi" w:hAnsiTheme="minorHAnsi" w:cstheme="minorHAnsi"/>
          <w:b/>
          <w:bCs/>
          <w:szCs w:val="22"/>
        </w:rPr>
        <w:t>FAJTA ÉS MENNYISÉG SZERINT MEGHATÁROZOTT DOLOG HATÁRIDŐS ADÁSVÉTELÉRE</w:t>
      </w:r>
    </w:p>
    <w:p w14:paraId="0BBF97A6" w14:textId="77777777" w:rsidR="00617999" w:rsidRPr="00FD7CDE" w:rsidRDefault="00617999" w:rsidP="00FD7CDE">
      <w:pPr>
        <w:spacing w:before="0" w:after="0" w:line="240" w:lineRule="auto"/>
        <w:jc w:val="center"/>
        <w:rPr>
          <w:rFonts w:asciiTheme="minorHAnsi" w:hAnsiTheme="minorHAnsi" w:cstheme="minorHAnsi"/>
          <w:b/>
          <w:bCs/>
          <w:szCs w:val="22"/>
        </w:rPr>
      </w:pPr>
    </w:p>
    <w:p w14:paraId="50296171" w14:textId="77777777" w:rsidR="008D6763" w:rsidRPr="00FD7CDE" w:rsidRDefault="008D6763" w:rsidP="00FD7CDE">
      <w:pPr>
        <w:spacing w:before="0" w:after="0" w:line="240" w:lineRule="auto"/>
        <w:jc w:val="center"/>
        <w:rPr>
          <w:rFonts w:asciiTheme="minorHAnsi" w:hAnsiTheme="minorHAnsi" w:cstheme="minorHAnsi"/>
          <w:b/>
          <w:bCs/>
          <w:szCs w:val="22"/>
        </w:rPr>
      </w:pPr>
    </w:p>
    <w:p w14:paraId="5E8C1759" w14:textId="77777777" w:rsidR="008D6763" w:rsidRPr="00FD7CDE" w:rsidRDefault="008D6763" w:rsidP="00FD7CDE">
      <w:pPr>
        <w:spacing w:before="0" w:after="0" w:line="240" w:lineRule="auto"/>
        <w:jc w:val="center"/>
        <w:rPr>
          <w:rFonts w:asciiTheme="minorHAnsi" w:hAnsiTheme="minorHAnsi" w:cstheme="minorHAnsi"/>
          <w:b/>
          <w:bCs/>
          <w:szCs w:val="22"/>
        </w:rPr>
      </w:pPr>
    </w:p>
    <w:p w14:paraId="3F688F5E" w14:textId="77777777" w:rsidR="008D6763" w:rsidRPr="00FD7CDE" w:rsidRDefault="008D6763" w:rsidP="00FD7CDE">
      <w:pPr>
        <w:spacing w:before="0" w:after="0" w:line="240" w:lineRule="auto"/>
        <w:jc w:val="center"/>
        <w:rPr>
          <w:rFonts w:asciiTheme="minorHAnsi" w:hAnsiTheme="minorHAnsi" w:cstheme="minorHAnsi"/>
          <w:b/>
          <w:bCs/>
          <w:szCs w:val="22"/>
        </w:rPr>
      </w:pPr>
    </w:p>
    <w:p w14:paraId="2950E16A" w14:textId="77777777" w:rsidR="008D6763" w:rsidRPr="00FD7CDE" w:rsidRDefault="008D6763" w:rsidP="00FD7CDE">
      <w:pPr>
        <w:spacing w:before="0" w:after="0" w:line="240" w:lineRule="auto"/>
        <w:jc w:val="center"/>
        <w:rPr>
          <w:rFonts w:asciiTheme="minorHAnsi" w:hAnsiTheme="minorHAnsi" w:cstheme="minorHAnsi"/>
          <w:b/>
          <w:bCs/>
          <w:szCs w:val="22"/>
        </w:rPr>
      </w:pPr>
    </w:p>
    <w:p w14:paraId="1EE4784D" w14:textId="77777777" w:rsidR="00617999" w:rsidRPr="00FD7CDE" w:rsidRDefault="00617999" w:rsidP="00FD7CDE">
      <w:pPr>
        <w:spacing w:before="0" w:after="0" w:line="240" w:lineRule="auto"/>
        <w:rPr>
          <w:rFonts w:asciiTheme="minorHAnsi" w:hAnsiTheme="minorHAnsi" w:cstheme="minorHAnsi"/>
          <w:b/>
          <w:bCs/>
          <w:szCs w:val="22"/>
        </w:rPr>
      </w:pPr>
    </w:p>
    <w:p w14:paraId="3DE7DED1" w14:textId="77777777" w:rsidR="004900B5" w:rsidRPr="00FD7CDE" w:rsidRDefault="004900B5" w:rsidP="00FD7CDE">
      <w:pPr>
        <w:spacing w:before="0" w:after="0" w:line="240" w:lineRule="auto"/>
        <w:rPr>
          <w:rFonts w:asciiTheme="minorHAnsi" w:hAnsiTheme="minorHAnsi" w:cstheme="minorHAnsi"/>
          <w:b/>
          <w:bCs/>
          <w:szCs w:val="22"/>
        </w:rPr>
      </w:pPr>
    </w:p>
    <w:p w14:paraId="035BBE4A" w14:textId="77777777" w:rsidR="00617999" w:rsidRPr="00FD7CDE" w:rsidRDefault="00617999" w:rsidP="00FD7CDE">
      <w:pPr>
        <w:spacing w:before="0" w:after="0" w:line="240" w:lineRule="auto"/>
        <w:jc w:val="center"/>
        <w:rPr>
          <w:rFonts w:asciiTheme="minorHAnsi" w:hAnsiTheme="minorHAnsi" w:cstheme="minorHAnsi"/>
          <w:b/>
          <w:bCs/>
          <w:szCs w:val="22"/>
        </w:rPr>
      </w:pPr>
    </w:p>
    <w:p w14:paraId="719FBF7F" w14:textId="77777777" w:rsidR="00617999" w:rsidRPr="00FD7CDE" w:rsidRDefault="00617999" w:rsidP="00FD7CDE">
      <w:pPr>
        <w:spacing w:before="0" w:after="0" w:line="240" w:lineRule="auto"/>
        <w:jc w:val="center"/>
        <w:rPr>
          <w:rFonts w:asciiTheme="minorHAnsi" w:hAnsiTheme="minorHAnsi" w:cstheme="minorHAnsi"/>
          <w:b/>
          <w:bCs/>
          <w:szCs w:val="22"/>
        </w:rPr>
      </w:pPr>
      <w:r w:rsidRPr="00FD7CDE">
        <w:rPr>
          <w:rFonts w:asciiTheme="minorHAnsi" w:hAnsiTheme="minorHAnsi" w:cstheme="minorHAnsi"/>
          <w:b/>
          <w:bCs/>
          <w:szCs w:val="22"/>
        </w:rPr>
        <w:t>BKK BUDAPESTI KÖZLEKEDÉSI KÖZPONT ZÁRTKÖRŰEN MŰKÖDŐ RÉSZVÉNYTÁRSASÁG</w:t>
      </w:r>
    </w:p>
    <w:p w14:paraId="18826832" w14:textId="77777777" w:rsidR="00617999" w:rsidRPr="00FD7CDE" w:rsidRDefault="00617999" w:rsidP="00FD7CDE">
      <w:pPr>
        <w:spacing w:before="0" w:after="0" w:line="240" w:lineRule="auto"/>
        <w:jc w:val="center"/>
        <w:rPr>
          <w:rFonts w:asciiTheme="minorHAnsi" w:hAnsiTheme="minorHAnsi" w:cstheme="minorHAnsi"/>
          <w:b/>
          <w:bCs/>
          <w:szCs w:val="22"/>
        </w:rPr>
      </w:pPr>
    </w:p>
    <w:p w14:paraId="5DE3FFC8" w14:textId="77777777" w:rsidR="00617999" w:rsidRPr="00FD7CDE" w:rsidRDefault="00617999" w:rsidP="00FD7CDE">
      <w:pPr>
        <w:spacing w:before="0" w:after="0" w:line="240" w:lineRule="auto"/>
        <w:rPr>
          <w:rFonts w:asciiTheme="minorHAnsi" w:hAnsiTheme="minorHAnsi" w:cstheme="minorHAnsi"/>
          <w:b/>
          <w:bCs/>
          <w:szCs w:val="22"/>
        </w:rPr>
      </w:pPr>
    </w:p>
    <w:p w14:paraId="0ED88FA6" w14:textId="77777777" w:rsidR="00617999" w:rsidRPr="00FD7CDE" w:rsidRDefault="00617999" w:rsidP="00FD7CDE">
      <w:pPr>
        <w:spacing w:before="0" w:after="0" w:line="240" w:lineRule="auto"/>
        <w:jc w:val="center"/>
        <w:rPr>
          <w:rFonts w:asciiTheme="minorHAnsi" w:hAnsiTheme="minorHAnsi" w:cstheme="minorHAnsi"/>
          <w:b/>
          <w:bCs/>
          <w:szCs w:val="22"/>
        </w:rPr>
      </w:pPr>
      <w:proofErr w:type="gramStart"/>
      <w:r w:rsidRPr="00FD7CDE">
        <w:rPr>
          <w:rFonts w:asciiTheme="minorHAnsi" w:hAnsiTheme="minorHAnsi" w:cstheme="minorHAnsi"/>
          <w:b/>
          <w:bCs/>
          <w:szCs w:val="22"/>
        </w:rPr>
        <w:t>valamint</w:t>
      </w:r>
      <w:proofErr w:type="gramEnd"/>
    </w:p>
    <w:p w14:paraId="250B8DAD" w14:textId="77777777" w:rsidR="00617999" w:rsidRPr="00FD7CDE" w:rsidRDefault="00617999" w:rsidP="00FD7CDE">
      <w:pPr>
        <w:spacing w:before="0" w:after="0" w:line="240" w:lineRule="auto"/>
        <w:jc w:val="center"/>
        <w:rPr>
          <w:rFonts w:asciiTheme="minorHAnsi" w:hAnsiTheme="minorHAnsi" w:cstheme="minorHAnsi"/>
          <w:b/>
          <w:bCs/>
          <w:szCs w:val="22"/>
        </w:rPr>
      </w:pPr>
    </w:p>
    <w:p w14:paraId="4746EC6E" w14:textId="77777777" w:rsidR="00617999" w:rsidRPr="00FD7CDE" w:rsidRDefault="00617999" w:rsidP="00FD7CDE">
      <w:pPr>
        <w:spacing w:before="0" w:after="0" w:line="240" w:lineRule="auto"/>
        <w:jc w:val="center"/>
        <w:rPr>
          <w:rFonts w:asciiTheme="minorHAnsi" w:hAnsiTheme="minorHAnsi" w:cstheme="minorHAnsi"/>
          <w:b/>
          <w:bCs/>
          <w:szCs w:val="22"/>
        </w:rPr>
      </w:pPr>
    </w:p>
    <w:p w14:paraId="06E915DA" w14:textId="77777777" w:rsidR="00617999" w:rsidRPr="00FD7CDE" w:rsidRDefault="00617999" w:rsidP="00FD7CDE">
      <w:pPr>
        <w:spacing w:before="0" w:after="0" w:line="240" w:lineRule="auto"/>
        <w:jc w:val="center"/>
        <w:rPr>
          <w:rFonts w:asciiTheme="minorHAnsi" w:hAnsiTheme="minorHAnsi" w:cstheme="minorHAnsi"/>
          <w:b/>
          <w:bCs/>
          <w:szCs w:val="22"/>
        </w:rPr>
      </w:pPr>
    </w:p>
    <w:p w14:paraId="36F7F029" w14:textId="77777777" w:rsidR="004900B5" w:rsidRPr="00FD7CDE" w:rsidRDefault="00743DE5" w:rsidP="00FD7CDE">
      <w:pPr>
        <w:spacing w:before="0" w:after="0" w:line="240" w:lineRule="auto"/>
        <w:jc w:val="center"/>
        <w:rPr>
          <w:rFonts w:asciiTheme="minorHAnsi" w:hAnsiTheme="minorHAnsi" w:cstheme="minorHAnsi"/>
          <w:b/>
          <w:szCs w:val="22"/>
        </w:rPr>
      </w:pPr>
      <w:r w:rsidRPr="00D16CF8">
        <w:rPr>
          <w:rFonts w:asciiTheme="minorHAnsi" w:hAnsiTheme="minorHAnsi" w:cstheme="minorHAnsi"/>
          <w:b/>
          <w:szCs w:val="22"/>
        </w:rPr>
        <w:t>**************************************</w:t>
      </w:r>
    </w:p>
    <w:p w14:paraId="60C535ED" w14:textId="77777777" w:rsidR="008D6763" w:rsidRPr="00FD7CDE" w:rsidRDefault="008D6763" w:rsidP="00FD7CDE">
      <w:pPr>
        <w:spacing w:before="0" w:after="0" w:line="240" w:lineRule="auto"/>
        <w:jc w:val="center"/>
        <w:rPr>
          <w:rFonts w:asciiTheme="minorHAnsi" w:hAnsiTheme="minorHAnsi" w:cstheme="minorHAnsi"/>
          <w:b/>
          <w:bCs/>
          <w:szCs w:val="22"/>
        </w:rPr>
      </w:pPr>
    </w:p>
    <w:p w14:paraId="08B2A78F" w14:textId="77777777" w:rsidR="00617999" w:rsidRPr="00FD7CDE" w:rsidRDefault="00617999" w:rsidP="00FD7CDE">
      <w:pPr>
        <w:spacing w:before="0" w:after="0" w:line="240" w:lineRule="auto"/>
        <w:jc w:val="center"/>
        <w:rPr>
          <w:rFonts w:asciiTheme="minorHAnsi" w:hAnsiTheme="minorHAnsi" w:cstheme="minorHAnsi"/>
          <w:b/>
          <w:bCs/>
          <w:szCs w:val="22"/>
        </w:rPr>
      </w:pPr>
      <w:proofErr w:type="gramStart"/>
      <w:r w:rsidRPr="00FD7CDE">
        <w:rPr>
          <w:rFonts w:asciiTheme="minorHAnsi" w:hAnsiTheme="minorHAnsi" w:cstheme="minorHAnsi"/>
          <w:b/>
          <w:bCs/>
          <w:szCs w:val="22"/>
        </w:rPr>
        <w:t>között</w:t>
      </w:r>
      <w:proofErr w:type="gramEnd"/>
    </w:p>
    <w:p w14:paraId="48D2BFFD" w14:textId="77777777" w:rsidR="00617999" w:rsidRPr="00FD7CDE" w:rsidRDefault="00617999" w:rsidP="00FD7CDE">
      <w:pPr>
        <w:spacing w:before="0" w:after="0" w:line="240" w:lineRule="auto"/>
        <w:rPr>
          <w:rFonts w:asciiTheme="minorHAnsi" w:hAnsiTheme="minorHAnsi" w:cstheme="minorHAnsi"/>
          <w:b/>
          <w:bCs/>
          <w:szCs w:val="22"/>
        </w:rPr>
      </w:pPr>
    </w:p>
    <w:p w14:paraId="581C18BD" w14:textId="77777777" w:rsidR="004900B5" w:rsidRPr="00FD7CDE" w:rsidRDefault="004900B5" w:rsidP="00FD7CDE">
      <w:pPr>
        <w:spacing w:before="0" w:after="0" w:line="240" w:lineRule="auto"/>
        <w:jc w:val="center"/>
        <w:rPr>
          <w:rFonts w:asciiTheme="minorHAnsi" w:hAnsiTheme="minorHAnsi" w:cstheme="minorHAnsi"/>
          <w:b/>
          <w:bCs/>
          <w:szCs w:val="22"/>
        </w:rPr>
      </w:pPr>
    </w:p>
    <w:p w14:paraId="48EDDD9B" w14:textId="77777777" w:rsidR="008D6763" w:rsidRPr="00FD7CDE" w:rsidRDefault="008D6763" w:rsidP="00FD7CDE">
      <w:pPr>
        <w:spacing w:before="0" w:after="0" w:line="240" w:lineRule="auto"/>
        <w:jc w:val="center"/>
        <w:rPr>
          <w:rFonts w:asciiTheme="minorHAnsi" w:hAnsiTheme="minorHAnsi" w:cstheme="minorHAnsi"/>
          <w:b/>
          <w:bCs/>
          <w:szCs w:val="22"/>
        </w:rPr>
      </w:pPr>
    </w:p>
    <w:p w14:paraId="685B6011" w14:textId="77777777" w:rsidR="008D6763" w:rsidRPr="00FD7CDE" w:rsidRDefault="008D6763" w:rsidP="00FD7CDE">
      <w:pPr>
        <w:spacing w:before="0" w:after="0" w:line="240" w:lineRule="auto"/>
        <w:jc w:val="center"/>
        <w:rPr>
          <w:rFonts w:asciiTheme="minorHAnsi" w:hAnsiTheme="minorHAnsi" w:cstheme="minorHAnsi"/>
          <w:b/>
          <w:bCs/>
          <w:szCs w:val="22"/>
        </w:rPr>
      </w:pPr>
    </w:p>
    <w:p w14:paraId="14816770" w14:textId="77777777" w:rsidR="004900B5" w:rsidRPr="00FD7CDE" w:rsidRDefault="004900B5" w:rsidP="00FD7CDE">
      <w:pPr>
        <w:spacing w:before="0" w:after="0" w:line="240" w:lineRule="auto"/>
        <w:jc w:val="center"/>
        <w:rPr>
          <w:rFonts w:asciiTheme="minorHAnsi" w:hAnsiTheme="minorHAnsi" w:cstheme="minorHAnsi"/>
          <w:b/>
          <w:bCs/>
          <w:szCs w:val="22"/>
        </w:rPr>
      </w:pPr>
    </w:p>
    <w:p w14:paraId="4369DF72" w14:textId="77777777" w:rsidR="004900B5" w:rsidRPr="00FD7CDE" w:rsidRDefault="004900B5" w:rsidP="00FD7CDE">
      <w:pPr>
        <w:spacing w:before="0" w:after="0" w:line="240" w:lineRule="auto"/>
        <w:jc w:val="center"/>
        <w:rPr>
          <w:rFonts w:asciiTheme="minorHAnsi" w:hAnsiTheme="minorHAnsi" w:cstheme="minorHAnsi"/>
          <w:b/>
          <w:bCs/>
          <w:szCs w:val="22"/>
        </w:rPr>
      </w:pPr>
    </w:p>
    <w:p w14:paraId="4FADF540" w14:textId="77777777" w:rsidR="008D6763" w:rsidRPr="00FD7CDE" w:rsidRDefault="008D6763" w:rsidP="00FD7CDE">
      <w:pPr>
        <w:spacing w:before="0" w:after="0" w:line="240" w:lineRule="auto"/>
        <w:jc w:val="center"/>
        <w:rPr>
          <w:rFonts w:asciiTheme="minorHAnsi" w:hAnsiTheme="minorHAnsi" w:cstheme="minorHAnsi"/>
          <w:b/>
          <w:bCs/>
          <w:szCs w:val="22"/>
        </w:rPr>
      </w:pPr>
    </w:p>
    <w:p w14:paraId="5FA6741C" w14:textId="77777777" w:rsidR="008D6763" w:rsidRPr="00FD7CDE" w:rsidRDefault="008D6763" w:rsidP="00FD7CDE">
      <w:pPr>
        <w:spacing w:before="0" w:after="0" w:line="240" w:lineRule="auto"/>
        <w:jc w:val="center"/>
        <w:rPr>
          <w:rFonts w:asciiTheme="minorHAnsi" w:hAnsiTheme="minorHAnsi" w:cstheme="minorHAnsi"/>
          <w:b/>
          <w:bCs/>
          <w:szCs w:val="22"/>
        </w:rPr>
      </w:pPr>
    </w:p>
    <w:p w14:paraId="0FC14A8A" w14:textId="77777777" w:rsidR="004900B5" w:rsidRPr="00FD7CDE" w:rsidRDefault="004900B5" w:rsidP="00FD7CDE">
      <w:pPr>
        <w:spacing w:before="0" w:after="0" w:line="240" w:lineRule="auto"/>
        <w:jc w:val="center"/>
        <w:rPr>
          <w:rFonts w:asciiTheme="minorHAnsi" w:hAnsiTheme="minorHAnsi" w:cstheme="minorHAnsi"/>
          <w:b/>
          <w:bCs/>
          <w:szCs w:val="22"/>
        </w:rPr>
      </w:pPr>
    </w:p>
    <w:p w14:paraId="055546FC" w14:textId="77777777" w:rsidR="004900B5" w:rsidRPr="00FD7CDE" w:rsidRDefault="004900B5" w:rsidP="00FD7CDE">
      <w:pPr>
        <w:spacing w:before="0" w:after="0" w:line="240" w:lineRule="auto"/>
        <w:jc w:val="center"/>
        <w:rPr>
          <w:rFonts w:asciiTheme="minorHAnsi" w:hAnsiTheme="minorHAnsi" w:cstheme="minorHAnsi"/>
          <w:b/>
          <w:bCs/>
          <w:szCs w:val="22"/>
        </w:rPr>
      </w:pPr>
    </w:p>
    <w:p w14:paraId="3390E386" w14:textId="77777777" w:rsidR="004900B5" w:rsidRPr="00FD7CDE" w:rsidRDefault="004900B5" w:rsidP="00FD7CDE">
      <w:pPr>
        <w:spacing w:before="0" w:after="0" w:line="240" w:lineRule="auto"/>
        <w:jc w:val="center"/>
        <w:rPr>
          <w:rFonts w:asciiTheme="minorHAnsi" w:hAnsiTheme="minorHAnsi" w:cstheme="minorHAnsi"/>
          <w:b/>
          <w:bCs/>
          <w:szCs w:val="22"/>
        </w:rPr>
      </w:pPr>
    </w:p>
    <w:p w14:paraId="58756B70" w14:textId="77777777" w:rsidR="004900B5" w:rsidRPr="00FD7CDE" w:rsidRDefault="004900B5" w:rsidP="00FD7CDE">
      <w:pPr>
        <w:spacing w:before="0" w:after="0" w:line="240" w:lineRule="auto"/>
        <w:jc w:val="center"/>
        <w:rPr>
          <w:rFonts w:asciiTheme="minorHAnsi" w:hAnsiTheme="minorHAnsi" w:cstheme="minorHAnsi"/>
          <w:b/>
          <w:bCs/>
          <w:szCs w:val="22"/>
        </w:rPr>
      </w:pPr>
    </w:p>
    <w:p w14:paraId="2BA786C6" w14:textId="77777777" w:rsidR="004900B5" w:rsidRPr="00FD7CDE" w:rsidRDefault="004900B5" w:rsidP="00FD7CDE">
      <w:pPr>
        <w:spacing w:before="0" w:after="0" w:line="240" w:lineRule="auto"/>
        <w:jc w:val="center"/>
        <w:rPr>
          <w:rFonts w:asciiTheme="minorHAnsi" w:hAnsiTheme="minorHAnsi" w:cstheme="minorHAnsi"/>
          <w:b/>
          <w:bCs/>
          <w:szCs w:val="22"/>
        </w:rPr>
      </w:pPr>
    </w:p>
    <w:p w14:paraId="54EA20A9" w14:textId="77777777" w:rsidR="004900B5" w:rsidRPr="00FD7CDE" w:rsidRDefault="004900B5" w:rsidP="00FD7CDE">
      <w:pPr>
        <w:spacing w:before="0" w:after="0" w:line="240" w:lineRule="auto"/>
        <w:jc w:val="center"/>
        <w:rPr>
          <w:rFonts w:asciiTheme="minorHAnsi" w:hAnsiTheme="minorHAnsi" w:cstheme="minorHAnsi"/>
          <w:b/>
          <w:bCs/>
          <w:szCs w:val="22"/>
        </w:rPr>
      </w:pPr>
    </w:p>
    <w:p w14:paraId="158D42BF" w14:textId="00AC7167" w:rsidR="002D70A4" w:rsidRPr="00FD7CDE" w:rsidRDefault="00617999" w:rsidP="00FD7CDE">
      <w:pPr>
        <w:spacing w:before="0" w:after="0" w:line="240" w:lineRule="auto"/>
        <w:jc w:val="center"/>
        <w:rPr>
          <w:rFonts w:asciiTheme="minorHAnsi" w:hAnsiTheme="minorHAnsi" w:cstheme="minorHAnsi"/>
          <w:szCs w:val="22"/>
        </w:rPr>
      </w:pPr>
      <w:bookmarkStart w:id="0" w:name="_GoBack"/>
      <w:bookmarkEnd w:id="0"/>
      <w:r w:rsidRPr="00FD7CDE">
        <w:rPr>
          <w:rFonts w:asciiTheme="minorHAnsi" w:hAnsiTheme="minorHAnsi" w:cstheme="minorHAnsi"/>
          <w:szCs w:val="22"/>
        </w:rPr>
        <w:t>20</w:t>
      </w:r>
      <w:r w:rsidR="00E71F54">
        <w:rPr>
          <w:rFonts w:asciiTheme="minorHAnsi" w:hAnsiTheme="minorHAnsi" w:cstheme="minorHAnsi"/>
          <w:szCs w:val="22"/>
        </w:rPr>
        <w:t xml:space="preserve">20. június </w:t>
      </w:r>
      <w:r w:rsidR="00B10C3C">
        <w:rPr>
          <w:rFonts w:asciiTheme="minorHAnsi" w:hAnsiTheme="minorHAnsi" w:cstheme="minorHAnsi"/>
          <w:szCs w:val="22"/>
        </w:rPr>
        <w:t>5</w:t>
      </w:r>
      <w:r w:rsidR="00E71F54">
        <w:rPr>
          <w:rFonts w:asciiTheme="minorHAnsi" w:hAnsiTheme="minorHAnsi" w:cstheme="minorHAnsi"/>
          <w:szCs w:val="22"/>
        </w:rPr>
        <w:t>.</w:t>
      </w:r>
    </w:p>
    <w:p w14:paraId="67464E6F" w14:textId="77777777" w:rsidR="002D70A4" w:rsidRPr="00FE06A9" w:rsidRDefault="00617999" w:rsidP="00FD7CDE">
      <w:pPr>
        <w:pStyle w:val="Cmsor4"/>
        <w:numPr>
          <w:ilvl w:val="0"/>
          <w:numId w:val="0"/>
        </w:numPr>
        <w:spacing w:before="0" w:after="0" w:line="240" w:lineRule="auto"/>
        <w:rPr>
          <w:rFonts w:asciiTheme="minorHAnsi" w:hAnsiTheme="minorHAnsi" w:cstheme="minorHAnsi"/>
          <w:b w:val="0"/>
          <w:bCs w:val="0"/>
          <w:sz w:val="22"/>
          <w:szCs w:val="22"/>
        </w:rPr>
      </w:pPr>
      <w:r w:rsidRPr="00FE06A9">
        <w:rPr>
          <w:rFonts w:asciiTheme="minorHAnsi" w:hAnsiTheme="minorHAnsi" w:cstheme="minorHAnsi"/>
          <w:noProof/>
          <w:sz w:val="22"/>
          <w:szCs w:val="22"/>
          <w:lang w:eastAsia="hu-HU"/>
        </w:rPr>
        <w:lastRenderedPageBreak/>
        <w:drawing>
          <wp:inline distT="0" distB="0" distL="0" distR="0" wp14:anchorId="6CBFDD2D" wp14:editId="1794EA08">
            <wp:extent cx="1885950" cy="485775"/>
            <wp:effectExtent l="0" t="0" r="0"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5950" cy="485775"/>
                    </a:xfrm>
                    <a:prstGeom prst="rect">
                      <a:avLst/>
                    </a:prstGeom>
                    <a:noFill/>
                    <a:ln>
                      <a:noFill/>
                    </a:ln>
                  </pic:spPr>
                </pic:pic>
              </a:graphicData>
            </a:graphic>
          </wp:inline>
        </w:drawing>
      </w:r>
    </w:p>
    <w:p w14:paraId="0F3BE93F" w14:textId="77777777" w:rsidR="0091140C" w:rsidRPr="00FE06A9" w:rsidRDefault="0091140C" w:rsidP="00FD7CDE">
      <w:pPr>
        <w:spacing w:before="0" w:after="0" w:line="240" w:lineRule="auto"/>
        <w:jc w:val="center"/>
        <w:rPr>
          <w:rFonts w:asciiTheme="minorHAnsi" w:hAnsiTheme="minorHAnsi" w:cstheme="minorHAnsi"/>
          <w:b/>
          <w:szCs w:val="22"/>
        </w:rPr>
      </w:pPr>
    </w:p>
    <w:p w14:paraId="086FBF1A" w14:textId="77777777" w:rsidR="00617999" w:rsidRPr="00FD7CDE" w:rsidRDefault="00FA1431" w:rsidP="00FD7CDE">
      <w:pPr>
        <w:spacing w:before="0" w:after="0" w:line="240" w:lineRule="auto"/>
        <w:jc w:val="center"/>
        <w:rPr>
          <w:rFonts w:asciiTheme="minorHAnsi" w:hAnsiTheme="minorHAnsi" w:cstheme="minorHAnsi"/>
          <w:b/>
          <w:szCs w:val="22"/>
        </w:rPr>
      </w:pPr>
      <w:r w:rsidRPr="00FE06A9">
        <w:rPr>
          <w:rFonts w:asciiTheme="minorHAnsi" w:hAnsiTheme="minorHAnsi" w:cstheme="minorHAnsi"/>
          <w:b/>
          <w:szCs w:val="22"/>
        </w:rPr>
        <w:t>KERETMEGÁLLAPODÁS</w:t>
      </w:r>
    </w:p>
    <w:p w14:paraId="4202F82D" w14:textId="77777777" w:rsidR="00625930" w:rsidRPr="00FD7CDE" w:rsidRDefault="00625930" w:rsidP="00FD7CDE">
      <w:pPr>
        <w:spacing w:before="0" w:after="0" w:line="240" w:lineRule="auto"/>
        <w:jc w:val="center"/>
        <w:rPr>
          <w:rFonts w:asciiTheme="minorHAnsi" w:hAnsiTheme="minorHAnsi" w:cstheme="minorHAnsi"/>
          <w:b/>
          <w:szCs w:val="22"/>
        </w:rPr>
      </w:pPr>
      <w:proofErr w:type="gramStart"/>
      <w:r w:rsidRPr="00FD7CDE">
        <w:rPr>
          <w:rFonts w:asciiTheme="minorHAnsi" w:hAnsiTheme="minorHAnsi" w:cstheme="minorHAnsi"/>
          <w:b/>
          <w:szCs w:val="22"/>
        </w:rPr>
        <w:t>fajta</w:t>
      </w:r>
      <w:proofErr w:type="gramEnd"/>
      <w:r w:rsidRPr="00FD7CDE">
        <w:rPr>
          <w:rFonts w:asciiTheme="minorHAnsi" w:hAnsiTheme="minorHAnsi" w:cstheme="minorHAnsi"/>
          <w:b/>
          <w:szCs w:val="22"/>
        </w:rPr>
        <w:t xml:space="preserve"> és mennyiség szerint meghatározott dolog határidős adásvételére</w:t>
      </w:r>
    </w:p>
    <w:p w14:paraId="06F7A4E0" w14:textId="77777777" w:rsidR="0091140C" w:rsidRPr="00FD7CDE" w:rsidRDefault="0091140C" w:rsidP="00FD7CDE">
      <w:pPr>
        <w:spacing w:before="0" w:after="0" w:line="240" w:lineRule="auto"/>
        <w:rPr>
          <w:rFonts w:asciiTheme="minorHAnsi" w:hAnsiTheme="minorHAnsi" w:cstheme="minorHAnsi"/>
          <w:szCs w:val="22"/>
        </w:rPr>
      </w:pPr>
    </w:p>
    <w:p w14:paraId="657CE6A3" w14:textId="77777777" w:rsidR="00617999" w:rsidRPr="00FD7CDE" w:rsidRDefault="00617999" w:rsidP="00FD7CDE">
      <w:pPr>
        <w:spacing w:before="0" w:after="0" w:line="240" w:lineRule="auto"/>
        <w:rPr>
          <w:rFonts w:asciiTheme="minorHAnsi" w:hAnsiTheme="minorHAnsi" w:cstheme="minorHAnsi"/>
          <w:szCs w:val="22"/>
        </w:rPr>
      </w:pPr>
      <w:r w:rsidRPr="00FD7CDE">
        <w:rPr>
          <w:rFonts w:asciiTheme="minorHAnsi" w:hAnsiTheme="minorHAnsi" w:cstheme="minorHAnsi"/>
          <w:szCs w:val="22"/>
        </w:rPr>
        <w:t xml:space="preserve">(a továbbiakban: </w:t>
      </w:r>
      <w:r w:rsidR="000B0745" w:rsidRPr="00FD7CDE">
        <w:rPr>
          <w:rFonts w:asciiTheme="minorHAnsi" w:hAnsiTheme="minorHAnsi" w:cstheme="minorHAnsi"/>
          <w:szCs w:val="22"/>
        </w:rPr>
        <w:t>„</w:t>
      </w:r>
      <w:proofErr w:type="spellStart"/>
      <w:r w:rsidR="00FA1431" w:rsidRPr="00FD7CDE">
        <w:rPr>
          <w:rFonts w:asciiTheme="minorHAnsi" w:hAnsiTheme="minorHAnsi" w:cstheme="minorHAnsi"/>
          <w:b/>
          <w:szCs w:val="22"/>
        </w:rPr>
        <w:t>Keretmegállapodás</w:t>
      </w:r>
      <w:proofErr w:type="spellEnd"/>
      <w:r w:rsidR="000B0745" w:rsidRPr="00FD7CDE">
        <w:rPr>
          <w:rFonts w:asciiTheme="minorHAnsi" w:hAnsiTheme="minorHAnsi" w:cstheme="minorHAnsi"/>
          <w:szCs w:val="22"/>
        </w:rPr>
        <w:t>”</w:t>
      </w:r>
      <w:r w:rsidRPr="00FD7CDE">
        <w:rPr>
          <w:rFonts w:asciiTheme="minorHAnsi" w:hAnsiTheme="minorHAnsi" w:cstheme="minorHAnsi"/>
          <w:szCs w:val="22"/>
        </w:rPr>
        <w:t xml:space="preserve">), amely létrejött egyrészről </w:t>
      </w:r>
      <w:proofErr w:type="gramStart"/>
      <w:r w:rsidR="00B81832" w:rsidRPr="00FD7CDE">
        <w:rPr>
          <w:rFonts w:asciiTheme="minorHAnsi" w:hAnsiTheme="minorHAnsi" w:cstheme="minorHAnsi"/>
          <w:szCs w:val="22"/>
        </w:rPr>
        <w:t>a</w:t>
      </w:r>
      <w:proofErr w:type="gramEnd"/>
    </w:p>
    <w:p w14:paraId="03A8DD13" w14:textId="77777777" w:rsidR="00617999" w:rsidRPr="00FD7CDE" w:rsidRDefault="00617999" w:rsidP="00FD7CDE">
      <w:pPr>
        <w:spacing w:before="0" w:after="0" w:line="240" w:lineRule="auto"/>
        <w:rPr>
          <w:rFonts w:asciiTheme="minorHAnsi" w:hAnsiTheme="minorHAnsi" w:cstheme="minorHAnsi"/>
          <w:szCs w:val="22"/>
        </w:rPr>
      </w:pPr>
    </w:p>
    <w:p w14:paraId="0035DDED" w14:textId="77777777" w:rsidR="00617999" w:rsidRPr="00FD7CDE" w:rsidRDefault="00617999" w:rsidP="00FD7CDE">
      <w:pPr>
        <w:spacing w:before="0" w:after="0" w:line="240" w:lineRule="auto"/>
        <w:rPr>
          <w:rFonts w:asciiTheme="minorHAnsi" w:hAnsiTheme="minorHAnsi" w:cstheme="minorHAnsi"/>
          <w:szCs w:val="22"/>
        </w:rPr>
      </w:pPr>
      <w:r w:rsidRPr="00FD7CDE">
        <w:rPr>
          <w:rFonts w:asciiTheme="minorHAnsi" w:hAnsiTheme="minorHAnsi" w:cstheme="minorHAnsi"/>
          <w:b/>
          <w:szCs w:val="22"/>
        </w:rPr>
        <w:t>BKK Budapesti Közlekedési Központ Zártkörűen Működő Részvénytársaság</w:t>
      </w:r>
      <w:r w:rsidRPr="00FD7CDE">
        <w:rPr>
          <w:rFonts w:asciiTheme="minorHAnsi" w:hAnsiTheme="minorHAnsi" w:cstheme="minorHAnsi"/>
          <w:szCs w:val="22"/>
        </w:rPr>
        <w:t xml:space="preserve"> </w:t>
      </w:r>
    </w:p>
    <w:p w14:paraId="2D8F6D2B" w14:textId="77777777" w:rsidR="00617999" w:rsidRPr="00FD7CDE" w:rsidRDefault="00617999" w:rsidP="00FD7CDE">
      <w:pPr>
        <w:spacing w:before="0" w:after="0" w:line="240" w:lineRule="auto"/>
        <w:rPr>
          <w:rFonts w:asciiTheme="minorHAnsi" w:hAnsiTheme="minorHAnsi" w:cstheme="minorHAnsi"/>
          <w:szCs w:val="22"/>
        </w:rPr>
      </w:pPr>
      <w:proofErr w:type="gramStart"/>
      <w:r w:rsidRPr="00FD7CDE">
        <w:rPr>
          <w:rFonts w:asciiTheme="minorHAnsi" w:hAnsiTheme="minorHAnsi" w:cstheme="minorHAnsi"/>
          <w:szCs w:val="22"/>
        </w:rPr>
        <w:t>székhely</w:t>
      </w:r>
      <w:proofErr w:type="gramEnd"/>
      <w:r w:rsidRPr="00FD7CDE">
        <w:rPr>
          <w:rFonts w:asciiTheme="minorHAnsi" w:hAnsiTheme="minorHAnsi" w:cstheme="minorHAnsi"/>
          <w:szCs w:val="22"/>
        </w:rPr>
        <w:t>:</w:t>
      </w:r>
      <w:r w:rsidRPr="00FD7CDE">
        <w:rPr>
          <w:rFonts w:asciiTheme="minorHAnsi" w:hAnsiTheme="minorHAnsi" w:cstheme="minorHAnsi"/>
          <w:szCs w:val="22"/>
        </w:rPr>
        <w:tab/>
      </w:r>
      <w:r w:rsidRPr="00FD7CDE">
        <w:rPr>
          <w:rFonts w:asciiTheme="minorHAnsi" w:hAnsiTheme="minorHAnsi" w:cstheme="minorHAnsi"/>
          <w:szCs w:val="22"/>
        </w:rPr>
        <w:tab/>
      </w:r>
      <w:r w:rsidRPr="00FD7CDE">
        <w:rPr>
          <w:rFonts w:asciiTheme="minorHAnsi" w:hAnsiTheme="minorHAnsi" w:cstheme="minorHAnsi"/>
          <w:szCs w:val="22"/>
        </w:rPr>
        <w:tab/>
        <w:t xml:space="preserve">1075 Budapest, </w:t>
      </w:r>
      <w:proofErr w:type="spellStart"/>
      <w:r w:rsidRPr="00FD7CDE">
        <w:rPr>
          <w:rFonts w:asciiTheme="minorHAnsi" w:hAnsiTheme="minorHAnsi" w:cstheme="minorHAnsi"/>
          <w:szCs w:val="22"/>
        </w:rPr>
        <w:t>Rumbach</w:t>
      </w:r>
      <w:proofErr w:type="spellEnd"/>
      <w:r w:rsidRPr="00FD7CDE">
        <w:rPr>
          <w:rFonts w:asciiTheme="minorHAnsi" w:hAnsiTheme="minorHAnsi" w:cstheme="minorHAnsi"/>
          <w:szCs w:val="22"/>
        </w:rPr>
        <w:t xml:space="preserve"> Sebestyén u. 19-21.</w:t>
      </w:r>
    </w:p>
    <w:p w14:paraId="725BDA91" w14:textId="77777777" w:rsidR="00617999" w:rsidRPr="00FD7CDE" w:rsidRDefault="00617999" w:rsidP="00FD7CDE">
      <w:pPr>
        <w:spacing w:before="0" w:after="0" w:line="240" w:lineRule="auto"/>
        <w:rPr>
          <w:rFonts w:asciiTheme="minorHAnsi" w:hAnsiTheme="minorHAnsi" w:cstheme="minorHAnsi"/>
          <w:szCs w:val="22"/>
        </w:rPr>
      </w:pPr>
      <w:proofErr w:type="gramStart"/>
      <w:r w:rsidRPr="00FD7CDE">
        <w:rPr>
          <w:rFonts w:asciiTheme="minorHAnsi" w:hAnsiTheme="minorHAnsi" w:cstheme="minorHAnsi"/>
          <w:szCs w:val="22"/>
        </w:rPr>
        <w:t>cégjegyzékszám</w:t>
      </w:r>
      <w:proofErr w:type="gramEnd"/>
      <w:r w:rsidRPr="00FD7CDE">
        <w:rPr>
          <w:rFonts w:asciiTheme="minorHAnsi" w:hAnsiTheme="minorHAnsi" w:cstheme="minorHAnsi"/>
          <w:szCs w:val="22"/>
        </w:rPr>
        <w:t>:</w:t>
      </w:r>
      <w:r w:rsidRPr="00FD7CDE">
        <w:rPr>
          <w:rFonts w:asciiTheme="minorHAnsi" w:hAnsiTheme="minorHAnsi" w:cstheme="minorHAnsi"/>
          <w:szCs w:val="22"/>
        </w:rPr>
        <w:tab/>
      </w:r>
      <w:r w:rsidRPr="00FD7CDE">
        <w:rPr>
          <w:rFonts w:asciiTheme="minorHAnsi" w:hAnsiTheme="minorHAnsi" w:cstheme="minorHAnsi"/>
          <w:szCs w:val="22"/>
        </w:rPr>
        <w:tab/>
        <w:t>01-10-046840</w:t>
      </w:r>
    </w:p>
    <w:p w14:paraId="48DCF3FF" w14:textId="77777777" w:rsidR="00617999" w:rsidRPr="00FD7CDE" w:rsidRDefault="00617999" w:rsidP="00FD7CDE">
      <w:pPr>
        <w:spacing w:before="0" w:after="0" w:line="240" w:lineRule="auto"/>
        <w:rPr>
          <w:rFonts w:asciiTheme="minorHAnsi" w:hAnsiTheme="minorHAnsi" w:cstheme="minorHAnsi"/>
          <w:szCs w:val="22"/>
        </w:rPr>
      </w:pPr>
      <w:proofErr w:type="gramStart"/>
      <w:r w:rsidRPr="00FD7CDE">
        <w:rPr>
          <w:rFonts w:asciiTheme="minorHAnsi" w:hAnsiTheme="minorHAnsi" w:cstheme="minorHAnsi"/>
          <w:szCs w:val="22"/>
        </w:rPr>
        <w:t>csoportazonosító</w:t>
      </w:r>
      <w:proofErr w:type="gramEnd"/>
      <w:r w:rsidRPr="00FD7CDE">
        <w:rPr>
          <w:rFonts w:asciiTheme="minorHAnsi" w:hAnsiTheme="minorHAnsi" w:cstheme="minorHAnsi"/>
          <w:szCs w:val="22"/>
        </w:rPr>
        <w:t xml:space="preserve"> szám:</w:t>
      </w:r>
      <w:r w:rsidR="00A22379" w:rsidRPr="00FD7CDE">
        <w:rPr>
          <w:rFonts w:asciiTheme="minorHAnsi" w:hAnsiTheme="minorHAnsi" w:cstheme="minorHAnsi"/>
          <w:szCs w:val="22"/>
        </w:rPr>
        <w:tab/>
      </w:r>
      <w:r w:rsidRPr="00FD7CDE">
        <w:rPr>
          <w:rFonts w:asciiTheme="minorHAnsi" w:hAnsiTheme="minorHAnsi" w:cstheme="minorHAnsi"/>
          <w:szCs w:val="22"/>
        </w:rPr>
        <w:tab/>
        <w:t>17781372-5-44</w:t>
      </w:r>
    </w:p>
    <w:p w14:paraId="5F895946" w14:textId="77777777" w:rsidR="00617999" w:rsidRPr="00FD7CDE" w:rsidRDefault="00617999" w:rsidP="00FD7CDE">
      <w:pPr>
        <w:spacing w:before="0" w:after="0" w:line="240" w:lineRule="auto"/>
        <w:rPr>
          <w:rFonts w:asciiTheme="minorHAnsi" w:hAnsiTheme="minorHAnsi" w:cstheme="minorHAnsi"/>
          <w:szCs w:val="22"/>
        </w:rPr>
      </w:pPr>
      <w:proofErr w:type="gramStart"/>
      <w:r w:rsidRPr="00FD7CDE">
        <w:rPr>
          <w:rFonts w:asciiTheme="minorHAnsi" w:hAnsiTheme="minorHAnsi" w:cstheme="minorHAnsi"/>
          <w:szCs w:val="22"/>
        </w:rPr>
        <w:t>adószám</w:t>
      </w:r>
      <w:proofErr w:type="gramEnd"/>
      <w:r w:rsidRPr="00FD7CDE">
        <w:rPr>
          <w:rFonts w:asciiTheme="minorHAnsi" w:hAnsiTheme="minorHAnsi" w:cstheme="minorHAnsi"/>
          <w:szCs w:val="22"/>
        </w:rPr>
        <w:t>:</w:t>
      </w:r>
      <w:r w:rsidRPr="00FD7CDE">
        <w:rPr>
          <w:rFonts w:asciiTheme="minorHAnsi" w:hAnsiTheme="minorHAnsi" w:cstheme="minorHAnsi"/>
          <w:szCs w:val="22"/>
        </w:rPr>
        <w:tab/>
      </w:r>
      <w:r w:rsidRPr="00FD7CDE">
        <w:rPr>
          <w:rFonts w:asciiTheme="minorHAnsi" w:hAnsiTheme="minorHAnsi" w:cstheme="minorHAnsi"/>
          <w:szCs w:val="22"/>
        </w:rPr>
        <w:tab/>
      </w:r>
      <w:r w:rsidRPr="00FD7CDE">
        <w:rPr>
          <w:rFonts w:asciiTheme="minorHAnsi" w:hAnsiTheme="minorHAnsi" w:cstheme="minorHAnsi"/>
          <w:szCs w:val="22"/>
        </w:rPr>
        <w:tab/>
        <w:t>23028966-4-44</w:t>
      </w:r>
    </w:p>
    <w:p w14:paraId="3332B1E4" w14:textId="77777777" w:rsidR="00617999" w:rsidRPr="00FD7CDE" w:rsidRDefault="00617999" w:rsidP="00FD7CDE">
      <w:pPr>
        <w:spacing w:before="0" w:after="0" w:line="240" w:lineRule="auto"/>
        <w:rPr>
          <w:rFonts w:asciiTheme="minorHAnsi" w:hAnsiTheme="minorHAnsi" w:cstheme="minorHAnsi"/>
          <w:szCs w:val="22"/>
        </w:rPr>
      </w:pPr>
      <w:proofErr w:type="gramStart"/>
      <w:r w:rsidRPr="00FD7CDE">
        <w:rPr>
          <w:rFonts w:asciiTheme="minorHAnsi" w:hAnsiTheme="minorHAnsi" w:cstheme="minorHAnsi"/>
          <w:szCs w:val="22"/>
        </w:rPr>
        <w:t>mint</w:t>
      </w:r>
      <w:proofErr w:type="gramEnd"/>
      <w:r w:rsidRPr="00FD7CDE">
        <w:rPr>
          <w:rFonts w:asciiTheme="minorHAnsi" w:hAnsiTheme="minorHAnsi" w:cstheme="minorHAnsi"/>
          <w:szCs w:val="22"/>
        </w:rPr>
        <w:t xml:space="preserve"> </w:t>
      </w:r>
      <w:r w:rsidR="006E611D" w:rsidRPr="00FD7CDE">
        <w:rPr>
          <w:rFonts w:asciiTheme="minorHAnsi" w:hAnsiTheme="minorHAnsi" w:cstheme="minorHAnsi"/>
          <w:szCs w:val="22"/>
        </w:rPr>
        <w:t>vevő</w:t>
      </w:r>
      <w:r w:rsidRPr="00FD7CDE">
        <w:rPr>
          <w:rFonts w:asciiTheme="minorHAnsi" w:hAnsiTheme="minorHAnsi" w:cstheme="minorHAnsi"/>
          <w:szCs w:val="22"/>
        </w:rPr>
        <w:t xml:space="preserve"> (a továbbiakban: „</w:t>
      </w:r>
      <w:r w:rsidR="006E611D" w:rsidRPr="00FD7CDE">
        <w:rPr>
          <w:rFonts w:asciiTheme="minorHAnsi" w:hAnsiTheme="minorHAnsi" w:cstheme="minorHAnsi"/>
          <w:b/>
          <w:bCs/>
          <w:szCs w:val="22"/>
        </w:rPr>
        <w:t>Vevő</w:t>
      </w:r>
      <w:r w:rsidRPr="00FD7CDE">
        <w:rPr>
          <w:rFonts w:asciiTheme="minorHAnsi" w:hAnsiTheme="minorHAnsi" w:cstheme="minorHAnsi"/>
          <w:bCs/>
          <w:szCs w:val="22"/>
        </w:rPr>
        <w:t>”</w:t>
      </w:r>
      <w:r w:rsidRPr="00FD7CDE">
        <w:rPr>
          <w:rFonts w:asciiTheme="minorHAnsi" w:hAnsiTheme="minorHAnsi" w:cstheme="minorHAnsi"/>
          <w:szCs w:val="22"/>
        </w:rPr>
        <w:t>),</w:t>
      </w:r>
    </w:p>
    <w:p w14:paraId="3ADF3B0A" w14:textId="77777777" w:rsidR="00617999" w:rsidRPr="00FD7CDE" w:rsidRDefault="00617999" w:rsidP="00FD7CDE">
      <w:pPr>
        <w:spacing w:before="0" w:after="0" w:line="240" w:lineRule="auto"/>
        <w:rPr>
          <w:rFonts w:asciiTheme="minorHAnsi" w:hAnsiTheme="minorHAnsi" w:cstheme="minorHAnsi"/>
          <w:szCs w:val="22"/>
        </w:rPr>
      </w:pPr>
    </w:p>
    <w:p w14:paraId="20E8C5DA" w14:textId="77777777" w:rsidR="00B81832" w:rsidRPr="00FD7CDE" w:rsidRDefault="00617999" w:rsidP="00FD7CDE">
      <w:pPr>
        <w:spacing w:before="0" w:after="0" w:line="240" w:lineRule="auto"/>
        <w:rPr>
          <w:rFonts w:asciiTheme="minorHAnsi" w:hAnsiTheme="minorHAnsi" w:cstheme="minorHAnsi"/>
          <w:szCs w:val="22"/>
        </w:rPr>
      </w:pPr>
      <w:r w:rsidRPr="00FD7CDE">
        <w:rPr>
          <w:rFonts w:asciiTheme="minorHAnsi" w:hAnsiTheme="minorHAnsi" w:cstheme="minorHAnsi"/>
          <w:szCs w:val="22"/>
        </w:rPr>
        <w:t xml:space="preserve">másrészről </w:t>
      </w:r>
      <w:proofErr w:type="gramStart"/>
      <w:r w:rsidRPr="00FD7CDE">
        <w:rPr>
          <w:rFonts w:asciiTheme="minorHAnsi" w:hAnsiTheme="minorHAnsi" w:cstheme="minorHAnsi"/>
          <w:szCs w:val="22"/>
        </w:rPr>
        <w:t>a</w:t>
      </w:r>
      <w:proofErr w:type="gramEnd"/>
      <w:r w:rsidRPr="00FD7CDE">
        <w:rPr>
          <w:rFonts w:asciiTheme="minorHAnsi" w:hAnsiTheme="minorHAnsi" w:cstheme="minorHAnsi"/>
          <w:szCs w:val="22"/>
        </w:rPr>
        <w:t xml:space="preserve"> </w:t>
      </w:r>
    </w:p>
    <w:p w14:paraId="1CFB0028" w14:textId="77777777" w:rsidR="00B81832" w:rsidRPr="00FD7CDE" w:rsidRDefault="00B81832" w:rsidP="00FD7CDE">
      <w:pPr>
        <w:spacing w:before="0" w:after="0" w:line="240" w:lineRule="auto"/>
        <w:rPr>
          <w:rFonts w:asciiTheme="minorHAnsi" w:hAnsiTheme="minorHAnsi" w:cstheme="minorHAnsi"/>
          <w:szCs w:val="22"/>
        </w:rPr>
      </w:pPr>
    </w:p>
    <w:p w14:paraId="6441CEB4" w14:textId="77777777" w:rsidR="008D6763" w:rsidRPr="00FD7CDE" w:rsidRDefault="00743DE5" w:rsidP="00FD7CDE">
      <w:pPr>
        <w:spacing w:before="0" w:after="0" w:line="240" w:lineRule="auto"/>
        <w:rPr>
          <w:rFonts w:asciiTheme="minorHAnsi" w:hAnsiTheme="minorHAnsi" w:cstheme="minorHAnsi"/>
          <w:b/>
          <w:szCs w:val="22"/>
        </w:rPr>
      </w:pPr>
      <w:r w:rsidRPr="00FD7CDE">
        <w:rPr>
          <w:rFonts w:asciiTheme="minorHAnsi" w:hAnsiTheme="minorHAnsi" w:cstheme="minorHAnsi"/>
          <w:b/>
          <w:szCs w:val="22"/>
        </w:rPr>
        <w:t>******************</w:t>
      </w:r>
    </w:p>
    <w:p w14:paraId="4BA3B6DE" w14:textId="77777777" w:rsidR="00617999" w:rsidRPr="00FD7CDE" w:rsidRDefault="00617999" w:rsidP="00FD7CDE">
      <w:pPr>
        <w:spacing w:before="0" w:after="0" w:line="240" w:lineRule="auto"/>
        <w:rPr>
          <w:rFonts w:asciiTheme="minorHAnsi" w:hAnsiTheme="minorHAnsi" w:cstheme="minorHAnsi"/>
          <w:szCs w:val="22"/>
        </w:rPr>
      </w:pPr>
      <w:proofErr w:type="gramStart"/>
      <w:r w:rsidRPr="00FD7CDE">
        <w:rPr>
          <w:rFonts w:asciiTheme="minorHAnsi" w:hAnsiTheme="minorHAnsi" w:cstheme="minorHAnsi"/>
          <w:szCs w:val="22"/>
        </w:rPr>
        <w:t>székhely</w:t>
      </w:r>
      <w:proofErr w:type="gramEnd"/>
      <w:r w:rsidRPr="00FD7CDE">
        <w:rPr>
          <w:rFonts w:asciiTheme="minorHAnsi" w:hAnsiTheme="minorHAnsi" w:cstheme="minorHAnsi"/>
          <w:szCs w:val="22"/>
        </w:rPr>
        <w:t>:</w:t>
      </w:r>
      <w:r w:rsidRPr="00FD7CDE">
        <w:rPr>
          <w:rFonts w:asciiTheme="minorHAnsi" w:hAnsiTheme="minorHAnsi" w:cstheme="minorHAnsi"/>
          <w:szCs w:val="22"/>
        </w:rPr>
        <w:tab/>
      </w:r>
      <w:r w:rsidRPr="00FD7CDE">
        <w:rPr>
          <w:rFonts w:asciiTheme="minorHAnsi" w:hAnsiTheme="minorHAnsi" w:cstheme="minorHAnsi"/>
          <w:szCs w:val="22"/>
        </w:rPr>
        <w:tab/>
      </w:r>
      <w:r w:rsidRPr="00FD7CDE">
        <w:rPr>
          <w:rFonts w:asciiTheme="minorHAnsi" w:hAnsiTheme="minorHAnsi" w:cstheme="minorHAnsi"/>
          <w:szCs w:val="22"/>
        </w:rPr>
        <w:tab/>
      </w:r>
      <w:r w:rsidR="00743DE5" w:rsidRPr="00FD7CDE">
        <w:rPr>
          <w:rFonts w:asciiTheme="minorHAnsi" w:hAnsiTheme="minorHAnsi" w:cstheme="minorHAnsi"/>
          <w:szCs w:val="22"/>
        </w:rPr>
        <w:t>*****************</w:t>
      </w:r>
    </w:p>
    <w:p w14:paraId="62AB3691" w14:textId="77777777" w:rsidR="00617999" w:rsidRPr="00FD7CDE" w:rsidRDefault="00617999" w:rsidP="00FD7CDE">
      <w:pPr>
        <w:spacing w:before="0" w:after="0" w:line="240" w:lineRule="auto"/>
        <w:rPr>
          <w:rFonts w:asciiTheme="minorHAnsi" w:hAnsiTheme="minorHAnsi" w:cstheme="minorHAnsi"/>
          <w:szCs w:val="22"/>
        </w:rPr>
      </w:pPr>
      <w:proofErr w:type="gramStart"/>
      <w:r w:rsidRPr="00FD7CDE">
        <w:rPr>
          <w:rFonts w:asciiTheme="minorHAnsi" w:hAnsiTheme="minorHAnsi" w:cstheme="minorHAnsi"/>
          <w:szCs w:val="22"/>
        </w:rPr>
        <w:t>cégjegyzékszám</w:t>
      </w:r>
      <w:proofErr w:type="gramEnd"/>
      <w:r w:rsidRPr="00FD7CDE">
        <w:rPr>
          <w:rFonts w:asciiTheme="minorHAnsi" w:hAnsiTheme="minorHAnsi" w:cstheme="minorHAnsi"/>
          <w:szCs w:val="22"/>
        </w:rPr>
        <w:t>:</w:t>
      </w:r>
      <w:r w:rsidRPr="00FD7CDE">
        <w:rPr>
          <w:rFonts w:asciiTheme="minorHAnsi" w:hAnsiTheme="minorHAnsi" w:cstheme="minorHAnsi"/>
          <w:szCs w:val="22"/>
        </w:rPr>
        <w:tab/>
      </w:r>
      <w:r w:rsidRPr="00FD7CDE">
        <w:rPr>
          <w:rFonts w:asciiTheme="minorHAnsi" w:hAnsiTheme="minorHAnsi" w:cstheme="minorHAnsi"/>
          <w:szCs w:val="22"/>
        </w:rPr>
        <w:tab/>
      </w:r>
      <w:r w:rsidR="00743DE5" w:rsidRPr="00FD7CDE">
        <w:rPr>
          <w:rFonts w:asciiTheme="minorHAnsi" w:hAnsiTheme="minorHAnsi" w:cstheme="minorHAnsi"/>
          <w:szCs w:val="22"/>
        </w:rPr>
        <w:t>****************</w:t>
      </w:r>
    </w:p>
    <w:p w14:paraId="5D59434C" w14:textId="77777777" w:rsidR="00617999" w:rsidRPr="00FD7CDE" w:rsidRDefault="00617999" w:rsidP="00FD7CDE">
      <w:pPr>
        <w:spacing w:before="0" w:after="0" w:line="240" w:lineRule="auto"/>
        <w:rPr>
          <w:rFonts w:asciiTheme="minorHAnsi" w:hAnsiTheme="minorHAnsi" w:cstheme="minorHAnsi"/>
          <w:szCs w:val="22"/>
        </w:rPr>
      </w:pPr>
      <w:proofErr w:type="gramStart"/>
      <w:r w:rsidRPr="00FD7CDE">
        <w:rPr>
          <w:rFonts w:asciiTheme="minorHAnsi" w:hAnsiTheme="minorHAnsi" w:cstheme="minorHAnsi"/>
          <w:szCs w:val="22"/>
        </w:rPr>
        <w:t>adószám</w:t>
      </w:r>
      <w:proofErr w:type="gramEnd"/>
      <w:r w:rsidRPr="00FD7CDE">
        <w:rPr>
          <w:rFonts w:asciiTheme="minorHAnsi" w:hAnsiTheme="minorHAnsi" w:cstheme="minorHAnsi"/>
          <w:szCs w:val="22"/>
        </w:rPr>
        <w:t>:</w:t>
      </w:r>
      <w:r w:rsidRPr="00FD7CDE">
        <w:rPr>
          <w:rFonts w:asciiTheme="minorHAnsi" w:hAnsiTheme="minorHAnsi" w:cstheme="minorHAnsi"/>
          <w:szCs w:val="22"/>
        </w:rPr>
        <w:tab/>
      </w:r>
      <w:r w:rsidRPr="00FD7CDE">
        <w:rPr>
          <w:rFonts w:asciiTheme="minorHAnsi" w:hAnsiTheme="minorHAnsi" w:cstheme="minorHAnsi"/>
          <w:szCs w:val="22"/>
        </w:rPr>
        <w:tab/>
      </w:r>
      <w:r w:rsidRPr="00FD7CDE">
        <w:rPr>
          <w:rFonts w:asciiTheme="minorHAnsi" w:hAnsiTheme="minorHAnsi" w:cstheme="minorHAnsi"/>
          <w:szCs w:val="22"/>
        </w:rPr>
        <w:tab/>
      </w:r>
      <w:r w:rsidR="00743DE5" w:rsidRPr="00FD7CDE">
        <w:rPr>
          <w:rFonts w:asciiTheme="minorHAnsi" w:hAnsiTheme="minorHAnsi" w:cstheme="minorHAnsi"/>
          <w:szCs w:val="22"/>
        </w:rPr>
        <w:t>******************</w:t>
      </w:r>
    </w:p>
    <w:p w14:paraId="4477A6A8" w14:textId="77777777" w:rsidR="00617999" w:rsidRPr="00FD7CDE" w:rsidRDefault="00617999" w:rsidP="00FD7CDE">
      <w:pPr>
        <w:spacing w:before="0" w:after="0" w:line="240" w:lineRule="auto"/>
        <w:rPr>
          <w:rFonts w:asciiTheme="minorHAnsi" w:hAnsiTheme="minorHAnsi" w:cstheme="minorHAnsi"/>
          <w:szCs w:val="22"/>
        </w:rPr>
      </w:pPr>
      <w:proofErr w:type="gramStart"/>
      <w:r w:rsidRPr="00FD7CDE">
        <w:rPr>
          <w:rFonts w:asciiTheme="minorHAnsi" w:hAnsiTheme="minorHAnsi" w:cstheme="minorHAnsi"/>
          <w:szCs w:val="22"/>
        </w:rPr>
        <w:t>mint</w:t>
      </w:r>
      <w:proofErr w:type="gramEnd"/>
      <w:r w:rsidRPr="00FD7CDE">
        <w:rPr>
          <w:rFonts w:asciiTheme="minorHAnsi" w:hAnsiTheme="minorHAnsi" w:cstheme="minorHAnsi"/>
          <w:szCs w:val="22"/>
        </w:rPr>
        <w:t xml:space="preserve"> </w:t>
      </w:r>
      <w:r w:rsidR="006E611D" w:rsidRPr="00FD7CDE">
        <w:rPr>
          <w:rFonts w:asciiTheme="minorHAnsi" w:hAnsiTheme="minorHAnsi" w:cstheme="minorHAnsi"/>
          <w:szCs w:val="22"/>
        </w:rPr>
        <w:t>eladó</w:t>
      </w:r>
      <w:r w:rsidRPr="00FD7CDE">
        <w:rPr>
          <w:rFonts w:asciiTheme="minorHAnsi" w:hAnsiTheme="minorHAnsi" w:cstheme="minorHAnsi"/>
          <w:szCs w:val="22"/>
        </w:rPr>
        <w:t xml:space="preserve"> (a továbbiakban: „</w:t>
      </w:r>
      <w:r w:rsidR="006E611D" w:rsidRPr="00FD7CDE">
        <w:rPr>
          <w:rFonts w:asciiTheme="minorHAnsi" w:hAnsiTheme="minorHAnsi" w:cstheme="minorHAnsi"/>
          <w:b/>
          <w:bCs/>
          <w:szCs w:val="22"/>
        </w:rPr>
        <w:t>Eladó</w:t>
      </w:r>
      <w:r w:rsidRPr="00FD7CDE">
        <w:rPr>
          <w:rFonts w:asciiTheme="minorHAnsi" w:hAnsiTheme="minorHAnsi" w:cstheme="minorHAnsi"/>
          <w:bCs/>
          <w:szCs w:val="22"/>
        </w:rPr>
        <w:t>”</w:t>
      </w:r>
      <w:r w:rsidRPr="00FD7CDE">
        <w:rPr>
          <w:rFonts w:asciiTheme="minorHAnsi" w:hAnsiTheme="minorHAnsi" w:cstheme="minorHAnsi"/>
          <w:szCs w:val="22"/>
        </w:rPr>
        <w:t xml:space="preserve">) </w:t>
      </w:r>
    </w:p>
    <w:p w14:paraId="3D415206" w14:textId="77777777" w:rsidR="00617999" w:rsidRPr="00FD7CDE" w:rsidRDefault="00617999" w:rsidP="00FD7CDE">
      <w:pPr>
        <w:spacing w:before="0" w:after="0" w:line="240" w:lineRule="auto"/>
        <w:rPr>
          <w:rFonts w:asciiTheme="minorHAnsi" w:hAnsiTheme="minorHAnsi" w:cstheme="minorHAnsi"/>
          <w:szCs w:val="22"/>
        </w:rPr>
      </w:pPr>
    </w:p>
    <w:p w14:paraId="0DF4859A" w14:textId="77777777" w:rsidR="00617999" w:rsidRPr="00FD7CDE" w:rsidRDefault="00617999" w:rsidP="00FD7CDE">
      <w:pPr>
        <w:spacing w:before="0" w:after="0" w:line="240" w:lineRule="auto"/>
        <w:jc w:val="center"/>
        <w:rPr>
          <w:rFonts w:asciiTheme="minorHAnsi" w:hAnsiTheme="minorHAnsi" w:cstheme="minorHAnsi"/>
          <w:szCs w:val="22"/>
        </w:rPr>
      </w:pPr>
      <w:r w:rsidRPr="00FD7CDE">
        <w:rPr>
          <w:rFonts w:asciiTheme="minorHAnsi" w:hAnsiTheme="minorHAnsi" w:cstheme="minorHAnsi"/>
          <w:szCs w:val="22"/>
        </w:rPr>
        <w:t>(</w:t>
      </w:r>
      <w:r w:rsidR="006E611D" w:rsidRPr="00FD7CDE">
        <w:rPr>
          <w:rFonts w:asciiTheme="minorHAnsi" w:hAnsiTheme="minorHAnsi" w:cstheme="minorHAnsi"/>
          <w:szCs w:val="22"/>
        </w:rPr>
        <w:t>Vevő</w:t>
      </w:r>
      <w:r w:rsidRPr="00FD7CDE">
        <w:rPr>
          <w:rFonts w:asciiTheme="minorHAnsi" w:hAnsiTheme="minorHAnsi" w:cstheme="minorHAnsi"/>
          <w:szCs w:val="22"/>
        </w:rPr>
        <w:t xml:space="preserve"> és </w:t>
      </w:r>
      <w:r w:rsidR="006E611D" w:rsidRPr="00FD7CDE">
        <w:rPr>
          <w:rFonts w:asciiTheme="minorHAnsi" w:hAnsiTheme="minorHAnsi" w:cstheme="minorHAnsi"/>
          <w:szCs w:val="22"/>
        </w:rPr>
        <w:t>Eladó</w:t>
      </w:r>
      <w:r w:rsidRPr="00FD7CDE">
        <w:rPr>
          <w:rFonts w:asciiTheme="minorHAnsi" w:hAnsiTheme="minorHAnsi" w:cstheme="minorHAnsi"/>
          <w:szCs w:val="22"/>
        </w:rPr>
        <w:t xml:space="preserve"> a továbbiakban együtt</w:t>
      </w:r>
      <w:r w:rsidR="002D70A4" w:rsidRPr="00FD7CDE">
        <w:rPr>
          <w:rFonts w:asciiTheme="minorHAnsi" w:hAnsiTheme="minorHAnsi" w:cstheme="minorHAnsi"/>
          <w:szCs w:val="22"/>
        </w:rPr>
        <w:t>esen</w:t>
      </w:r>
      <w:r w:rsidRPr="00FD7CDE">
        <w:rPr>
          <w:rFonts w:asciiTheme="minorHAnsi" w:hAnsiTheme="minorHAnsi" w:cstheme="minorHAnsi"/>
          <w:szCs w:val="22"/>
        </w:rPr>
        <w:t>: „</w:t>
      </w:r>
      <w:r w:rsidRPr="00FD7CDE">
        <w:rPr>
          <w:rFonts w:asciiTheme="minorHAnsi" w:hAnsiTheme="minorHAnsi" w:cstheme="minorHAnsi"/>
          <w:b/>
          <w:bCs/>
          <w:szCs w:val="22"/>
        </w:rPr>
        <w:t>Felek</w:t>
      </w:r>
      <w:r w:rsidRPr="00FD7CDE">
        <w:rPr>
          <w:rFonts w:asciiTheme="minorHAnsi" w:hAnsiTheme="minorHAnsi" w:cstheme="minorHAnsi"/>
          <w:bCs/>
          <w:szCs w:val="22"/>
        </w:rPr>
        <w:t>”</w:t>
      </w:r>
      <w:r w:rsidRPr="00FD7CDE">
        <w:rPr>
          <w:rFonts w:asciiTheme="minorHAnsi" w:hAnsiTheme="minorHAnsi" w:cstheme="minorHAnsi"/>
          <w:szCs w:val="22"/>
        </w:rPr>
        <w:t>, külön-külön: „</w:t>
      </w:r>
      <w:r w:rsidRPr="00FD7CDE">
        <w:rPr>
          <w:rFonts w:asciiTheme="minorHAnsi" w:hAnsiTheme="minorHAnsi" w:cstheme="minorHAnsi"/>
          <w:b/>
          <w:bCs/>
          <w:szCs w:val="22"/>
        </w:rPr>
        <w:t>Fél</w:t>
      </w:r>
      <w:r w:rsidRPr="00FD7CDE">
        <w:rPr>
          <w:rFonts w:asciiTheme="minorHAnsi" w:hAnsiTheme="minorHAnsi" w:cstheme="minorHAnsi"/>
          <w:bCs/>
          <w:szCs w:val="22"/>
        </w:rPr>
        <w:t>”</w:t>
      </w:r>
      <w:r w:rsidRPr="00FD7CDE">
        <w:rPr>
          <w:rFonts w:asciiTheme="minorHAnsi" w:hAnsiTheme="minorHAnsi" w:cstheme="minorHAnsi"/>
          <w:szCs w:val="22"/>
        </w:rPr>
        <w:t>)</w:t>
      </w:r>
    </w:p>
    <w:p w14:paraId="78B61B1E" w14:textId="77777777" w:rsidR="003F649E" w:rsidRPr="00FD7CDE" w:rsidRDefault="00617999" w:rsidP="00FD7CDE">
      <w:pPr>
        <w:spacing w:before="0" w:after="0" w:line="240" w:lineRule="auto"/>
        <w:jc w:val="center"/>
        <w:rPr>
          <w:rFonts w:asciiTheme="minorHAnsi" w:hAnsiTheme="minorHAnsi" w:cstheme="minorHAnsi"/>
          <w:szCs w:val="22"/>
        </w:rPr>
      </w:pPr>
      <w:proofErr w:type="gramStart"/>
      <w:r w:rsidRPr="00FD7CDE">
        <w:rPr>
          <w:rFonts w:asciiTheme="minorHAnsi" w:hAnsiTheme="minorHAnsi" w:cstheme="minorHAnsi"/>
          <w:szCs w:val="22"/>
        </w:rPr>
        <w:t>között</w:t>
      </w:r>
      <w:proofErr w:type="gramEnd"/>
      <w:r w:rsidRPr="00FD7CDE">
        <w:rPr>
          <w:rFonts w:asciiTheme="minorHAnsi" w:hAnsiTheme="minorHAnsi" w:cstheme="minorHAnsi"/>
          <w:szCs w:val="22"/>
        </w:rPr>
        <w:t xml:space="preserve"> az alulírott helyen és időpontban az alábbi feltételek szerint.</w:t>
      </w:r>
    </w:p>
    <w:p w14:paraId="7D3B343F" w14:textId="77777777" w:rsidR="00100CAC" w:rsidRPr="00FD7CDE" w:rsidRDefault="00100CAC" w:rsidP="00FD7CDE">
      <w:pPr>
        <w:spacing w:before="0" w:after="0" w:line="240" w:lineRule="auto"/>
        <w:rPr>
          <w:rFonts w:asciiTheme="minorHAnsi" w:hAnsiTheme="minorHAnsi" w:cstheme="minorHAnsi"/>
          <w:szCs w:val="22"/>
        </w:rPr>
      </w:pPr>
    </w:p>
    <w:p w14:paraId="635059E2" w14:textId="77777777" w:rsidR="00E91200" w:rsidRPr="00FD7CDE" w:rsidRDefault="001A7A7B" w:rsidP="00D16CF8">
      <w:pPr>
        <w:pStyle w:val="szerzdscm"/>
      </w:pPr>
      <w:r w:rsidRPr="00FD7CDE">
        <w:t>ELŐZMÉNYEK</w:t>
      </w:r>
    </w:p>
    <w:p w14:paraId="1C951CD4" w14:textId="77777777" w:rsidR="00E91200" w:rsidRPr="00FD7CDE" w:rsidRDefault="00E91200" w:rsidP="00FD7CDE">
      <w:pPr>
        <w:spacing w:before="0" w:after="0" w:line="240" w:lineRule="auto"/>
        <w:rPr>
          <w:rFonts w:asciiTheme="minorHAnsi" w:hAnsiTheme="minorHAnsi" w:cstheme="minorHAnsi"/>
          <w:b/>
          <w:szCs w:val="22"/>
        </w:rPr>
      </w:pPr>
    </w:p>
    <w:p w14:paraId="1F7FAFCF" w14:textId="77777777" w:rsidR="00FA1431" w:rsidRPr="00FD7CDE" w:rsidRDefault="00FA1431" w:rsidP="00FD7CDE">
      <w:pPr>
        <w:numPr>
          <w:ilvl w:val="1"/>
          <w:numId w:val="2"/>
        </w:numPr>
        <w:suppressAutoHyphens w:val="0"/>
        <w:spacing w:before="0" w:after="0" w:line="240" w:lineRule="auto"/>
        <w:rPr>
          <w:rFonts w:asciiTheme="minorHAnsi" w:hAnsiTheme="minorHAnsi" w:cstheme="minorHAnsi"/>
          <w:color w:val="000000"/>
          <w:szCs w:val="22"/>
        </w:rPr>
      </w:pPr>
      <w:r w:rsidRPr="00FD7CDE">
        <w:rPr>
          <w:rFonts w:asciiTheme="minorHAnsi" w:hAnsiTheme="minorHAnsi" w:cstheme="minorHAnsi"/>
          <w:kern w:val="24"/>
          <w:szCs w:val="22"/>
          <w:lang w:eastAsia="hu-HU"/>
        </w:rPr>
        <w:t xml:space="preserve">A </w:t>
      </w:r>
      <w:proofErr w:type="spellStart"/>
      <w:r w:rsidRPr="00FD7CDE">
        <w:rPr>
          <w:rFonts w:asciiTheme="minorHAnsi" w:hAnsiTheme="minorHAnsi" w:cstheme="minorHAnsi"/>
          <w:kern w:val="24"/>
          <w:szCs w:val="22"/>
          <w:lang w:eastAsia="hu-HU"/>
        </w:rPr>
        <w:t>keretmegállapodásos</w:t>
      </w:r>
      <w:proofErr w:type="spellEnd"/>
      <w:r w:rsidRPr="00FD7CDE">
        <w:rPr>
          <w:rFonts w:asciiTheme="minorHAnsi" w:hAnsiTheme="minorHAnsi" w:cstheme="minorHAnsi"/>
          <w:kern w:val="24"/>
          <w:szCs w:val="22"/>
          <w:lang w:eastAsia="hu-HU"/>
        </w:rPr>
        <w:t xml:space="preserve"> eljárás az alábbi 2 szakaszból áll:</w:t>
      </w:r>
    </w:p>
    <w:p w14:paraId="008853EC" w14:textId="77777777" w:rsidR="00FA1431" w:rsidRPr="00FD7CDE" w:rsidRDefault="00FA1431" w:rsidP="00FD7CDE">
      <w:pPr>
        <w:suppressAutoHyphens w:val="0"/>
        <w:spacing w:before="0" w:after="0" w:line="240" w:lineRule="auto"/>
        <w:ind w:left="432"/>
        <w:rPr>
          <w:rFonts w:asciiTheme="minorHAnsi" w:hAnsiTheme="minorHAnsi" w:cstheme="minorHAnsi"/>
          <w:color w:val="000000"/>
          <w:szCs w:val="22"/>
        </w:rPr>
      </w:pPr>
    </w:p>
    <w:p w14:paraId="09082F4C" w14:textId="77777777" w:rsidR="00FA1431" w:rsidRPr="00FD7CDE" w:rsidRDefault="00FA1431" w:rsidP="00FD7CDE">
      <w:pPr>
        <w:suppressAutoHyphens w:val="0"/>
        <w:spacing w:before="0" w:after="0" w:line="240" w:lineRule="auto"/>
        <w:ind w:left="426"/>
        <w:rPr>
          <w:rFonts w:asciiTheme="minorHAnsi" w:hAnsiTheme="minorHAnsi" w:cstheme="minorHAnsi"/>
          <w:b/>
          <w:kern w:val="24"/>
          <w:szCs w:val="22"/>
          <w:u w:val="single"/>
          <w:lang w:eastAsia="hu-HU"/>
        </w:rPr>
      </w:pPr>
      <w:r w:rsidRPr="00FD7CDE">
        <w:rPr>
          <w:rFonts w:asciiTheme="minorHAnsi" w:hAnsiTheme="minorHAnsi" w:cstheme="minorHAnsi"/>
          <w:b/>
          <w:kern w:val="24"/>
          <w:szCs w:val="22"/>
          <w:u w:val="single"/>
          <w:lang w:eastAsia="hu-HU"/>
        </w:rPr>
        <w:t>1. szakasz:</w:t>
      </w:r>
    </w:p>
    <w:p w14:paraId="1A0B30AF" w14:textId="573339C6" w:rsidR="00544462" w:rsidRPr="00FD7CDE" w:rsidRDefault="00FA1431" w:rsidP="00FD7CDE">
      <w:pPr>
        <w:suppressAutoHyphens w:val="0"/>
        <w:spacing w:before="0" w:after="0" w:line="240" w:lineRule="auto"/>
        <w:ind w:left="426"/>
        <w:rPr>
          <w:rFonts w:asciiTheme="minorHAnsi" w:hAnsiTheme="minorHAnsi" w:cstheme="minorHAnsi"/>
          <w:kern w:val="24"/>
          <w:szCs w:val="22"/>
          <w:lang w:eastAsia="hu-HU"/>
        </w:rPr>
      </w:pPr>
      <w:r w:rsidRPr="00FD7CDE">
        <w:rPr>
          <w:rFonts w:asciiTheme="minorHAnsi" w:hAnsiTheme="minorHAnsi" w:cstheme="minorHAnsi"/>
          <w:kern w:val="24"/>
          <w:szCs w:val="22"/>
          <w:lang w:eastAsia="hu-HU"/>
        </w:rPr>
        <w:t xml:space="preserve">Felek rögzítik, hogy </w:t>
      </w:r>
      <w:r w:rsidR="006E611D" w:rsidRPr="00FD7CDE">
        <w:rPr>
          <w:rFonts w:asciiTheme="minorHAnsi" w:hAnsiTheme="minorHAnsi" w:cstheme="minorHAnsi"/>
          <w:kern w:val="24"/>
          <w:szCs w:val="22"/>
          <w:lang w:eastAsia="hu-HU"/>
        </w:rPr>
        <w:t>Vevő</w:t>
      </w:r>
      <w:r w:rsidRPr="00FD7CDE">
        <w:rPr>
          <w:rFonts w:asciiTheme="minorHAnsi" w:hAnsiTheme="minorHAnsi" w:cstheme="minorHAnsi"/>
          <w:kern w:val="24"/>
          <w:szCs w:val="22"/>
          <w:lang w:eastAsia="hu-HU"/>
        </w:rPr>
        <w:t xml:space="preserve">, mint ajánlatkérő a közbeszerzésekről szóló 2015. évi CXLIII. törvény (a továbbiakban: </w:t>
      </w:r>
      <w:r w:rsidRPr="00FD7CDE">
        <w:rPr>
          <w:rFonts w:asciiTheme="minorHAnsi" w:hAnsiTheme="minorHAnsi" w:cstheme="minorHAnsi"/>
          <w:b/>
          <w:kern w:val="24"/>
          <w:szCs w:val="22"/>
          <w:lang w:eastAsia="hu-HU"/>
        </w:rPr>
        <w:t>„Kbt.”</w:t>
      </w:r>
      <w:r w:rsidRPr="00FD7CDE">
        <w:rPr>
          <w:rFonts w:asciiTheme="minorHAnsi" w:hAnsiTheme="minorHAnsi" w:cstheme="minorHAnsi"/>
          <w:kern w:val="24"/>
          <w:szCs w:val="22"/>
          <w:lang w:eastAsia="hu-HU"/>
        </w:rPr>
        <w:t xml:space="preserve">) Második része, XVI. fejezete 105. § (1) bekezdés </w:t>
      </w:r>
      <w:r w:rsidR="00E41230" w:rsidRPr="00FD7CDE">
        <w:rPr>
          <w:rFonts w:asciiTheme="minorHAnsi" w:hAnsiTheme="minorHAnsi" w:cstheme="minorHAnsi"/>
          <w:kern w:val="24"/>
          <w:szCs w:val="22"/>
          <w:lang w:eastAsia="hu-HU"/>
        </w:rPr>
        <w:t>a</w:t>
      </w:r>
      <w:r w:rsidRPr="00FD7CDE">
        <w:rPr>
          <w:rFonts w:asciiTheme="minorHAnsi" w:hAnsiTheme="minorHAnsi" w:cstheme="minorHAnsi"/>
          <w:kern w:val="24"/>
          <w:szCs w:val="22"/>
          <w:lang w:eastAsia="hu-HU"/>
        </w:rPr>
        <w:t xml:space="preserve">) pontja szerinti, közbeszerzési eljárást </w:t>
      </w:r>
      <w:r w:rsidR="00A22379" w:rsidRPr="00FD7CDE">
        <w:rPr>
          <w:rFonts w:asciiTheme="minorHAnsi" w:hAnsiTheme="minorHAnsi" w:cstheme="minorHAnsi"/>
          <w:kern w:val="24"/>
          <w:szCs w:val="22"/>
          <w:lang w:eastAsia="hu-HU"/>
        </w:rPr>
        <w:t xml:space="preserve">(a továbbiakban: </w:t>
      </w:r>
      <w:r w:rsidR="00A22379" w:rsidRPr="00FD7CDE">
        <w:rPr>
          <w:rFonts w:asciiTheme="minorHAnsi" w:hAnsiTheme="minorHAnsi" w:cstheme="minorHAnsi"/>
          <w:b/>
          <w:kern w:val="24"/>
          <w:szCs w:val="22"/>
          <w:lang w:eastAsia="hu-HU"/>
        </w:rPr>
        <w:t>„Közbeszerzési eljárás”</w:t>
      </w:r>
      <w:r w:rsidR="00A22379" w:rsidRPr="00FD7CDE">
        <w:rPr>
          <w:rFonts w:asciiTheme="minorHAnsi" w:hAnsiTheme="minorHAnsi" w:cstheme="minorHAnsi"/>
          <w:kern w:val="24"/>
          <w:szCs w:val="22"/>
          <w:lang w:eastAsia="hu-HU"/>
        </w:rPr>
        <w:t xml:space="preserve">), </w:t>
      </w:r>
      <w:r w:rsidRPr="00FD7CDE">
        <w:rPr>
          <w:rFonts w:asciiTheme="minorHAnsi" w:hAnsiTheme="minorHAnsi" w:cstheme="minorHAnsi"/>
          <w:kern w:val="24"/>
          <w:szCs w:val="22"/>
          <w:lang w:eastAsia="hu-HU"/>
        </w:rPr>
        <w:t>folytatott le a</w:t>
      </w:r>
      <w:r w:rsidR="00721E4E" w:rsidRPr="00FD7CDE">
        <w:rPr>
          <w:rFonts w:asciiTheme="minorHAnsi" w:hAnsiTheme="minorHAnsi" w:cstheme="minorHAnsi"/>
          <w:kern w:val="24"/>
          <w:szCs w:val="22"/>
          <w:lang w:eastAsia="hu-HU"/>
        </w:rPr>
        <w:t>z</w:t>
      </w:r>
      <w:r w:rsidRPr="00FD7CDE">
        <w:rPr>
          <w:rFonts w:asciiTheme="minorHAnsi" w:hAnsiTheme="minorHAnsi" w:cstheme="minorHAnsi"/>
          <w:kern w:val="24"/>
          <w:szCs w:val="22"/>
          <w:lang w:eastAsia="hu-HU"/>
        </w:rPr>
        <w:t xml:space="preserve"> </w:t>
      </w:r>
      <w:r w:rsidR="00721E4E" w:rsidRPr="00FD7CDE">
        <w:rPr>
          <w:rFonts w:asciiTheme="minorHAnsi" w:hAnsiTheme="minorHAnsi" w:cstheme="minorHAnsi"/>
          <w:b/>
          <w:bCs/>
          <w:szCs w:val="22"/>
        </w:rPr>
        <w:t xml:space="preserve">"Előnyomtatott tekercses kiszerelésű biztonsági </w:t>
      </w:r>
      <w:proofErr w:type="spellStart"/>
      <w:r w:rsidR="00721E4E" w:rsidRPr="00FD7CDE">
        <w:rPr>
          <w:rFonts w:asciiTheme="minorHAnsi" w:hAnsiTheme="minorHAnsi" w:cstheme="minorHAnsi"/>
          <w:b/>
          <w:bCs/>
          <w:szCs w:val="22"/>
        </w:rPr>
        <w:t>hőpapír</w:t>
      </w:r>
      <w:proofErr w:type="spellEnd"/>
      <w:r w:rsidR="00721E4E" w:rsidRPr="00FD7CDE">
        <w:rPr>
          <w:rFonts w:asciiTheme="minorHAnsi" w:hAnsiTheme="minorHAnsi" w:cstheme="minorHAnsi"/>
          <w:b/>
          <w:bCs/>
          <w:szCs w:val="22"/>
        </w:rPr>
        <w:t xml:space="preserve"> szelvények beszerzése jegyek és bérletek helyben történő nyomtatásához"</w:t>
      </w:r>
      <w:r w:rsidRPr="00FD7CDE">
        <w:rPr>
          <w:rFonts w:asciiTheme="minorHAnsi" w:hAnsiTheme="minorHAnsi" w:cstheme="minorHAnsi"/>
          <w:kern w:val="24"/>
          <w:szCs w:val="22"/>
          <w:lang w:eastAsia="hu-HU"/>
        </w:rPr>
        <w:t xml:space="preserve"> tárgyban</w:t>
      </w:r>
      <w:r w:rsidR="00A22379" w:rsidRPr="00FD7CDE">
        <w:rPr>
          <w:rFonts w:asciiTheme="minorHAnsi" w:hAnsiTheme="minorHAnsi" w:cstheme="minorHAnsi"/>
          <w:kern w:val="24"/>
          <w:szCs w:val="22"/>
          <w:lang w:eastAsia="hu-HU"/>
        </w:rPr>
        <w:t>,</w:t>
      </w:r>
      <w:r w:rsidRPr="00FD7CDE">
        <w:rPr>
          <w:rFonts w:asciiTheme="minorHAnsi" w:hAnsiTheme="minorHAnsi" w:cstheme="minorHAnsi"/>
          <w:kern w:val="24"/>
          <w:szCs w:val="22"/>
          <w:lang w:eastAsia="hu-HU"/>
        </w:rPr>
        <w:t xml:space="preserve"> amely eljárás nyertese a</w:t>
      </w:r>
      <w:r w:rsidR="006E611D" w:rsidRPr="00FD7CDE">
        <w:rPr>
          <w:rFonts w:asciiTheme="minorHAnsi" w:hAnsiTheme="minorHAnsi" w:cstheme="minorHAnsi"/>
          <w:kern w:val="24"/>
          <w:szCs w:val="22"/>
          <w:lang w:eastAsia="hu-HU"/>
        </w:rPr>
        <w:t>z</w:t>
      </w:r>
      <w:r w:rsidRPr="00FD7CDE">
        <w:rPr>
          <w:rFonts w:asciiTheme="minorHAnsi" w:hAnsiTheme="minorHAnsi" w:cstheme="minorHAnsi"/>
          <w:kern w:val="24"/>
          <w:szCs w:val="22"/>
          <w:lang w:eastAsia="hu-HU"/>
        </w:rPr>
        <w:t xml:space="preserve"> </w:t>
      </w:r>
      <w:r w:rsidR="006E611D" w:rsidRPr="00FD7CDE">
        <w:rPr>
          <w:rFonts w:asciiTheme="minorHAnsi" w:hAnsiTheme="minorHAnsi" w:cstheme="minorHAnsi"/>
          <w:kern w:val="24"/>
          <w:szCs w:val="22"/>
          <w:lang w:eastAsia="hu-HU"/>
        </w:rPr>
        <w:t>Eladó</w:t>
      </w:r>
      <w:r w:rsidRPr="00FD7CDE">
        <w:rPr>
          <w:rFonts w:asciiTheme="minorHAnsi" w:hAnsiTheme="minorHAnsi" w:cstheme="minorHAnsi"/>
          <w:kern w:val="24"/>
          <w:szCs w:val="22"/>
          <w:lang w:eastAsia="hu-HU"/>
        </w:rPr>
        <w:t xml:space="preserve"> lett</w:t>
      </w:r>
      <w:r w:rsidR="00544462" w:rsidRPr="00FD7CDE">
        <w:rPr>
          <w:rFonts w:asciiTheme="minorHAnsi" w:hAnsiTheme="minorHAnsi" w:cstheme="minorHAnsi"/>
          <w:kern w:val="24"/>
          <w:szCs w:val="22"/>
          <w:lang w:eastAsia="hu-HU"/>
        </w:rPr>
        <w:t xml:space="preserve"> a</w:t>
      </w:r>
      <w:r w:rsidR="00646ED1" w:rsidRPr="00FD7CDE">
        <w:rPr>
          <w:rFonts w:asciiTheme="minorHAnsi" w:hAnsiTheme="minorHAnsi" w:cstheme="minorHAnsi"/>
          <w:kern w:val="24"/>
          <w:szCs w:val="22"/>
          <w:lang w:eastAsia="hu-HU"/>
        </w:rPr>
        <w:t xml:space="preserve"> legalacsonyabb ár értékelési szempontja alapján</w:t>
      </w:r>
      <w:proofErr w:type="gramStart"/>
      <w:r w:rsidR="00646ED1" w:rsidRPr="00FD7CDE">
        <w:rPr>
          <w:rFonts w:asciiTheme="minorHAnsi" w:hAnsiTheme="minorHAnsi" w:cstheme="minorHAnsi"/>
          <w:kern w:val="24"/>
          <w:szCs w:val="22"/>
          <w:lang w:eastAsia="hu-HU"/>
        </w:rPr>
        <w:t>, ….</w:t>
      </w:r>
      <w:proofErr w:type="gramEnd"/>
      <w:r w:rsidR="00646ED1" w:rsidRPr="00FD7CDE">
        <w:rPr>
          <w:rFonts w:asciiTheme="minorHAnsi" w:hAnsiTheme="minorHAnsi" w:cstheme="minorHAnsi"/>
          <w:kern w:val="24"/>
          <w:szCs w:val="22"/>
          <w:lang w:eastAsia="hu-HU"/>
        </w:rPr>
        <w:t>,- Ft ajánlati árral.</w:t>
      </w:r>
    </w:p>
    <w:p w14:paraId="3A575FC9" w14:textId="77777777" w:rsidR="00544462" w:rsidRPr="00FD7CDE" w:rsidRDefault="00544462" w:rsidP="00FD7CDE">
      <w:pPr>
        <w:suppressAutoHyphens w:val="0"/>
        <w:spacing w:before="0" w:after="0" w:line="240" w:lineRule="auto"/>
        <w:ind w:left="426"/>
        <w:rPr>
          <w:rFonts w:asciiTheme="minorHAnsi" w:hAnsiTheme="minorHAnsi" w:cstheme="minorHAnsi"/>
          <w:kern w:val="24"/>
          <w:szCs w:val="22"/>
          <w:lang w:eastAsia="hu-HU"/>
        </w:rPr>
      </w:pPr>
    </w:p>
    <w:p w14:paraId="6D27CE87" w14:textId="77777777" w:rsidR="00FA1431" w:rsidRPr="00FD7CDE" w:rsidRDefault="00FA1431" w:rsidP="00FD7CDE">
      <w:pPr>
        <w:suppressAutoHyphens w:val="0"/>
        <w:spacing w:before="0" w:after="0" w:line="240" w:lineRule="auto"/>
        <w:ind w:left="426"/>
        <w:rPr>
          <w:rFonts w:asciiTheme="minorHAnsi" w:hAnsiTheme="minorHAnsi" w:cstheme="minorHAnsi"/>
          <w:kern w:val="24"/>
          <w:szCs w:val="22"/>
          <w:lang w:eastAsia="hu-HU"/>
        </w:rPr>
      </w:pPr>
      <w:r w:rsidRPr="00FD7CDE">
        <w:rPr>
          <w:rFonts w:asciiTheme="minorHAnsi" w:hAnsiTheme="minorHAnsi" w:cstheme="minorHAnsi"/>
          <w:kern w:val="24"/>
          <w:szCs w:val="22"/>
          <w:lang w:eastAsia="hu-HU"/>
        </w:rPr>
        <w:t>A</w:t>
      </w:r>
      <w:r w:rsidR="00A22379" w:rsidRPr="00FD7CDE">
        <w:rPr>
          <w:rFonts w:asciiTheme="minorHAnsi" w:hAnsiTheme="minorHAnsi" w:cstheme="minorHAnsi"/>
          <w:kern w:val="24"/>
          <w:szCs w:val="22"/>
          <w:lang w:eastAsia="hu-HU"/>
        </w:rPr>
        <w:t xml:space="preserve"> Közbeszerzési</w:t>
      </w:r>
      <w:r w:rsidRPr="00FD7CDE">
        <w:rPr>
          <w:rFonts w:asciiTheme="minorHAnsi" w:hAnsiTheme="minorHAnsi" w:cstheme="minorHAnsi"/>
          <w:kern w:val="24"/>
          <w:szCs w:val="22"/>
          <w:lang w:eastAsia="hu-HU"/>
        </w:rPr>
        <w:t xml:space="preserve"> eljárás eredményeként Felek jelen </w:t>
      </w:r>
      <w:proofErr w:type="spellStart"/>
      <w:r w:rsidRPr="00FD7CDE">
        <w:rPr>
          <w:rFonts w:asciiTheme="minorHAnsi" w:hAnsiTheme="minorHAnsi" w:cstheme="minorHAnsi"/>
          <w:kern w:val="24"/>
          <w:szCs w:val="22"/>
          <w:lang w:eastAsia="hu-HU"/>
        </w:rPr>
        <w:t>Keretmegállapodást</w:t>
      </w:r>
      <w:proofErr w:type="spellEnd"/>
      <w:r w:rsidRPr="00FD7CDE">
        <w:rPr>
          <w:rFonts w:asciiTheme="minorHAnsi" w:hAnsiTheme="minorHAnsi" w:cstheme="minorHAnsi"/>
          <w:kern w:val="24"/>
          <w:szCs w:val="22"/>
          <w:lang w:eastAsia="hu-HU"/>
        </w:rPr>
        <w:t xml:space="preserve"> kötik.</w:t>
      </w:r>
    </w:p>
    <w:p w14:paraId="2B2AFAC5" w14:textId="77777777" w:rsidR="00FA1431" w:rsidRPr="00FD7CDE" w:rsidRDefault="00FA1431" w:rsidP="00FD7CDE">
      <w:pPr>
        <w:suppressAutoHyphens w:val="0"/>
        <w:spacing w:before="0" w:after="0" w:line="240" w:lineRule="auto"/>
        <w:ind w:left="426"/>
        <w:rPr>
          <w:rFonts w:asciiTheme="minorHAnsi" w:hAnsiTheme="minorHAnsi" w:cstheme="minorHAnsi"/>
          <w:kern w:val="24"/>
          <w:szCs w:val="22"/>
          <w:lang w:eastAsia="hu-HU"/>
        </w:rPr>
      </w:pPr>
    </w:p>
    <w:p w14:paraId="2AE3166F" w14:textId="77777777" w:rsidR="00FA1431" w:rsidRPr="00FD7CDE" w:rsidRDefault="00FA1431" w:rsidP="00FD7CDE">
      <w:pPr>
        <w:suppressAutoHyphens w:val="0"/>
        <w:spacing w:before="0" w:after="0" w:line="240" w:lineRule="auto"/>
        <w:ind w:left="426"/>
        <w:rPr>
          <w:rFonts w:asciiTheme="minorHAnsi" w:hAnsiTheme="minorHAnsi" w:cstheme="minorHAnsi"/>
          <w:b/>
          <w:kern w:val="24"/>
          <w:szCs w:val="22"/>
          <w:u w:val="single"/>
          <w:lang w:eastAsia="hu-HU"/>
        </w:rPr>
      </w:pPr>
      <w:r w:rsidRPr="00FD7CDE">
        <w:rPr>
          <w:rFonts w:asciiTheme="minorHAnsi" w:hAnsiTheme="minorHAnsi" w:cstheme="minorHAnsi"/>
          <w:b/>
          <w:kern w:val="24"/>
          <w:szCs w:val="22"/>
          <w:u w:val="single"/>
          <w:lang w:eastAsia="hu-HU"/>
        </w:rPr>
        <w:t>2. szakasz:</w:t>
      </w:r>
    </w:p>
    <w:p w14:paraId="64E06302" w14:textId="77777777" w:rsidR="00FA1431" w:rsidRPr="00FD7CDE" w:rsidRDefault="00FA1431" w:rsidP="00FD7CDE">
      <w:pPr>
        <w:suppressAutoHyphens w:val="0"/>
        <w:spacing w:before="0" w:after="0" w:line="240" w:lineRule="auto"/>
        <w:ind w:left="426"/>
        <w:rPr>
          <w:rFonts w:asciiTheme="minorHAnsi" w:hAnsiTheme="minorHAnsi" w:cstheme="minorHAnsi"/>
          <w:kern w:val="24"/>
          <w:szCs w:val="22"/>
          <w:lang w:eastAsia="hu-HU"/>
        </w:rPr>
      </w:pPr>
      <w:r w:rsidRPr="00FD7CDE">
        <w:rPr>
          <w:rFonts w:asciiTheme="minorHAnsi" w:hAnsiTheme="minorHAnsi" w:cstheme="minorHAnsi"/>
          <w:kern w:val="24"/>
          <w:szCs w:val="22"/>
          <w:lang w:eastAsia="hu-HU"/>
        </w:rPr>
        <w:t>A 2. szakasz lebonyolítása során a Kbt. 10</w:t>
      </w:r>
      <w:r w:rsidR="0072542D" w:rsidRPr="00FD7CDE">
        <w:rPr>
          <w:rFonts w:asciiTheme="minorHAnsi" w:hAnsiTheme="minorHAnsi" w:cstheme="minorHAnsi"/>
          <w:kern w:val="24"/>
          <w:szCs w:val="22"/>
          <w:lang w:eastAsia="hu-HU"/>
        </w:rPr>
        <w:t>5</w:t>
      </w:r>
      <w:r w:rsidRPr="00FD7CDE">
        <w:rPr>
          <w:rFonts w:asciiTheme="minorHAnsi" w:hAnsiTheme="minorHAnsi" w:cstheme="minorHAnsi"/>
          <w:kern w:val="24"/>
          <w:szCs w:val="22"/>
          <w:lang w:eastAsia="hu-HU"/>
        </w:rPr>
        <w:t>. § (</w:t>
      </w:r>
      <w:r w:rsidR="0072542D" w:rsidRPr="00FD7CDE">
        <w:rPr>
          <w:rFonts w:asciiTheme="minorHAnsi" w:hAnsiTheme="minorHAnsi" w:cstheme="minorHAnsi"/>
          <w:kern w:val="24"/>
          <w:szCs w:val="22"/>
          <w:lang w:eastAsia="hu-HU"/>
        </w:rPr>
        <w:t>1</w:t>
      </w:r>
      <w:r w:rsidRPr="00FD7CDE">
        <w:rPr>
          <w:rFonts w:asciiTheme="minorHAnsi" w:hAnsiTheme="minorHAnsi" w:cstheme="minorHAnsi"/>
          <w:kern w:val="24"/>
          <w:szCs w:val="22"/>
          <w:lang w:eastAsia="hu-HU"/>
        </w:rPr>
        <w:t xml:space="preserve">) bekezdés </w:t>
      </w:r>
      <w:r w:rsidR="00E41230" w:rsidRPr="00FD7CDE">
        <w:rPr>
          <w:rFonts w:asciiTheme="minorHAnsi" w:hAnsiTheme="minorHAnsi" w:cstheme="minorHAnsi"/>
          <w:kern w:val="24"/>
          <w:szCs w:val="22"/>
          <w:lang w:eastAsia="hu-HU"/>
        </w:rPr>
        <w:t>a</w:t>
      </w:r>
      <w:r w:rsidRPr="00FD7CDE">
        <w:rPr>
          <w:rFonts w:asciiTheme="minorHAnsi" w:hAnsiTheme="minorHAnsi" w:cstheme="minorHAnsi"/>
          <w:kern w:val="24"/>
          <w:szCs w:val="22"/>
          <w:lang w:eastAsia="hu-HU"/>
        </w:rPr>
        <w:t xml:space="preserve">) pontjában foglalt előírások alapján közvetlen megrendelés keretében kerül sor a </w:t>
      </w:r>
      <w:r w:rsidR="006E611D" w:rsidRPr="00FD7CDE">
        <w:rPr>
          <w:rFonts w:asciiTheme="minorHAnsi" w:hAnsiTheme="minorHAnsi" w:cstheme="minorHAnsi"/>
          <w:kern w:val="24"/>
          <w:szCs w:val="22"/>
          <w:lang w:eastAsia="hu-HU"/>
        </w:rPr>
        <w:t>Vevő</w:t>
      </w:r>
      <w:r w:rsidRPr="00FD7CDE">
        <w:rPr>
          <w:rFonts w:asciiTheme="minorHAnsi" w:hAnsiTheme="minorHAnsi" w:cstheme="minorHAnsi"/>
          <w:kern w:val="24"/>
          <w:szCs w:val="22"/>
          <w:lang w:eastAsia="hu-HU"/>
        </w:rPr>
        <w:t xml:space="preserve"> által ténylegesen megrendelt feladatok teljesítésére a </w:t>
      </w:r>
      <w:proofErr w:type="spellStart"/>
      <w:proofErr w:type="gramStart"/>
      <w:r w:rsidRPr="00FD7CDE">
        <w:rPr>
          <w:rFonts w:asciiTheme="minorHAnsi" w:hAnsiTheme="minorHAnsi" w:cstheme="minorHAnsi"/>
          <w:kern w:val="24"/>
          <w:szCs w:val="22"/>
          <w:lang w:eastAsia="hu-HU"/>
        </w:rPr>
        <w:t>Keretmegállapodás</w:t>
      </w:r>
      <w:proofErr w:type="spellEnd"/>
      <w:r w:rsidR="00A22379" w:rsidRPr="00FD7CDE">
        <w:rPr>
          <w:rFonts w:asciiTheme="minorHAnsi" w:hAnsiTheme="minorHAnsi" w:cstheme="minorHAnsi"/>
          <w:kern w:val="24"/>
          <w:szCs w:val="22"/>
          <w:lang w:eastAsia="hu-HU"/>
        </w:rPr>
        <w:t xml:space="preserve"> </w:t>
      </w:r>
      <w:r w:rsidR="00A22379" w:rsidRPr="00FD7CDE">
        <w:rPr>
          <w:rFonts w:asciiTheme="minorHAnsi" w:hAnsiTheme="minorHAnsi" w:cstheme="minorHAnsi"/>
          <w:kern w:val="24"/>
          <w:szCs w:val="22"/>
          <w:highlight w:val="yellow"/>
          <w:lang w:eastAsia="hu-HU"/>
        </w:rPr>
        <w:t>….</w:t>
      </w:r>
      <w:proofErr w:type="gramEnd"/>
      <w:r w:rsidR="00A22379" w:rsidRPr="00FD7CDE">
        <w:rPr>
          <w:rFonts w:asciiTheme="minorHAnsi" w:hAnsiTheme="minorHAnsi" w:cstheme="minorHAnsi"/>
          <w:kern w:val="24"/>
          <w:szCs w:val="22"/>
          <w:lang w:eastAsia="hu-HU"/>
        </w:rPr>
        <w:t xml:space="preserve"> pontjá</w:t>
      </w:r>
      <w:r w:rsidRPr="00FD7CDE">
        <w:rPr>
          <w:rFonts w:asciiTheme="minorHAnsi" w:hAnsiTheme="minorHAnsi" w:cstheme="minorHAnsi"/>
          <w:kern w:val="24"/>
          <w:szCs w:val="22"/>
          <w:lang w:eastAsia="hu-HU"/>
        </w:rPr>
        <w:t xml:space="preserve">ban foglalt szabályok szerint. </w:t>
      </w:r>
    </w:p>
    <w:p w14:paraId="0F4336E5" w14:textId="77777777" w:rsidR="00FA1431" w:rsidRPr="00FD7CDE" w:rsidRDefault="00FA1431" w:rsidP="00FD7CDE">
      <w:pPr>
        <w:suppressAutoHyphens w:val="0"/>
        <w:spacing w:before="0" w:after="0" w:line="240" w:lineRule="auto"/>
        <w:ind w:left="360"/>
        <w:rPr>
          <w:rFonts w:asciiTheme="minorHAnsi" w:hAnsiTheme="minorHAnsi" w:cstheme="minorHAnsi"/>
          <w:kern w:val="24"/>
          <w:szCs w:val="22"/>
          <w:lang w:eastAsia="hu-HU"/>
        </w:rPr>
      </w:pPr>
    </w:p>
    <w:p w14:paraId="209DA9A3" w14:textId="1F517DD8" w:rsidR="00FA1431" w:rsidRPr="00FD7CDE" w:rsidRDefault="002C7A14" w:rsidP="00FD7CDE">
      <w:pPr>
        <w:pStyle w:val="Listaszerbekezds"/>
        <w:numPr>
          <w:ilvl w:val="1"/>
          <w:numId w:val="2"/>
        </w:numPr>
        <w:suppressAutoHyphens w:val="0"/>
        <w:spacing w:before="0" w:after="0" w:line="240" w:lineRule="auto"/>
        <w:contextualSpacing/>
        <w:rPr>
          <w:rFonts w:asciiTheme="minorHAnsi" w:hAnsiTheme="minorHAnsi" w:cstheme="minorHAnsi"/>
          <w:kern w:val="24"/>
          <w:szCs w:val="22"/>
          <w:lang w:eastAsia="hu-HU"/>
        </w:rPr>
      </w:pPr>
      <w:r w:rsidRPr="00FD7CDE">
        <w:rPr>
          <w:rFonts w:asciiTheme="minorHAnsi" w:hAnsiTheme="minorHAnsi" w:cstheme="minorHAnsi"/>
          <w:kern w:val="24"/>
          <w:szCs w:val="22"/>
          <w:lang w:eastAsia="hu-HU"/>
        </w:rPr>
        <w:t>A K</w:t>
      </w:r>
      <w:r w:rsidR="00FA1431" w:rsidRPr="00FD7CDE">
        <w:rPr>
          <w:rFonts w:asciiTheme="minorHAnsi" w:hAnsiTheme="minorHAnsi" w:cstheme="minorHAnsi"/>
          <w:kern w:val="24"/>
          <w:szCs w:val="22"/>
          <w:lang w:eastAsia="hu-HU"/>
        </w:rPr>
        <w:t>özbeszerzési eljárás</w:t>
      </w:r>
      <w:r w:rsidRPr="00FD7CDE">
        <w:rPr>
          <w:rFonts w:asciiTheme="minorHAnsi" w:hAnsiTheme="minorHAnsi" w:cstheme="minorHAnsi"/>
          <w:kern w:val="24"/>
          <w:szCs w:val="22"/>
          <w:lang w:eastAsia="hu-HU"/>
        </w:rPr>
        <w:t>ban meghatározott</w:t>
      </w:r>
      <w:r w:rsidR="00FA1431" w:rsidRPr="00FD7CDE">
        <w:rPr>
          <w:rFonts w:asciiTheme="minorHAnsi" w:hAnsiTheme="minorHAnsi" w:cstheme="minorHAnsi"/>
          <w:kern w:val="24"/>
          <w:szCs w:val="22"/>
          <w:lang w:eastAsia="hu-HU"/>
        </w:rPr>
        <w:t xml:space="preserve"> feladatok ellátására</w:t>
      </w:r>
      <w:r w:rsidR="00074467" w:rsidRPr="00FD7CDE">
        <w:rPr>
          <w:rFonts w:asciiTheme="minorHAnsi" w:hAnsiTheme="minorHAnsi" w:cstheme="minorHAnsi"/>
          <w:kern w:val="24"/>
          <w:szCs w:val="22"/>
          <w:lang w:eastAsia="hu-HU"/>
        </w:rPr>
        <w:t xml:space="preserve">, valamint jelen </w:t>
      </w:r>
      <w:proofErr w:type="spellStart"/>
      <w:r w:rsidR="00074467" w:rsidRPr="00FD7CDE">
        <w:rPr>
          <w:rFonts w:asciiTheme="minorHAnsi" w:hAnsiTheme="minorHAnsi" w:cstheme="minorHAnsi"/>
          <w:kern w:val="24"/>
          <w:szCs w:val="22"/>
          <w:lang w:eastAsia="hu-HU"/>
        </w:rPr>
        <w:t>Keretmegállapodásban</w:t>
      </w:r>
      <w:proofErr w:type="spellEnd"/>
      <w:r w:rsidR="00074467" w:rsidRPr="00FD7CDE">
        <w:rPr>
          <w:rFonts w:asciiTheme="minorHAnsi" w:hAnsiTheme="minorHAnsi" w:cstheme="minorHAnsi"/>
          <w:kern w:val="24"/>
          <w:szCs w:val="22"/>
          <w:lang w:eastAsia="hu-HU"/>
        </w:rPr>
        <w:t xml:space="preserve"> rendelkezésre álló</w:t>
      </w:r>
      <w:r w:rsidR="00FA1431" w:rsidRPr="00FD7CDE">
        <w:rPr>
          <w:rFonts w:asciiTheme="minorHAnsi" w:hAnsiTheme="minorHAnsi" w:cstheme="minorHAnsi"/>
          <w:kern w:val="24"/>
          <w:szCs w:val="22"/>
          <w:lang w:eastAsia="hu-HU"/>
        </w:rPr>
        <w:t xml:space="preserve"> keretösszeg</w:t>
      </w:r>
      <w:r w:rsidR="003C4210" w:rsidRPr="00FD7CDE">
        <w:rPr>
          <w:rFonts w:asciiTheme="minorHAnsi" w:hAnsiTheme="minorHAnsi" w:cstheme="minorHAnsi"/>
          <w:kern w:val="24"/>
          <w:szCs w:val="22"/>
          <w:lang w:eastAsia="hu-HU"/>
        </w:rPr>
        <w:t xml:space="preserve"> (a továbbiakban </w:t>
      </w:r>
      <w:r w:rsidR="003C4210" w:rsidRPr="00FD7CDE">
        <w:rPr>
          <w:rFonts w:asciiTheme="minorHAnsi" w:hAnsiTheme="minorHAnsi" w:cstheme="minorHAnsi"/>
          <w:b/>
          <w:kern w:val="24"/>
          <w:szCs w:val="22"/>
          <w:lang w:eastAsia="hu-HU"/>
        </w:rPr>
        <w:t>„Keretösszeg”</w:t>
      </w:r>
      <w:r w:rsidR="003C4210" w:rsidRPr="00FD7CDE">
        <w:rPr>
          <w:rFonts w:asciiTheme="minorHAnsi" w:hAnsiTheme="minorHAnsi" w:cstheme="minorHAnsi"/>
          <w:kern w:val="24"/>
          <w:szCs w:val="22"/>
          <w:lang w:eastAsia="hu-HU"/>
        </w:rPr>
        <w:t>)</w:t>
      </w:r>
      <w:r w:rsidR="00FA1431" w:rsidRPr="00FD7CDE">
        <w:rPr>
          <w:rFonts w:asciiTheme="minorHAnsi" w:hAnsiTheme="minorHAnsi" w:cstheme="minorHAnsi"/>
          <w:kern w:val="24"/>
          <w:szCs w:val="22"/>
          <w:lang w:eastAsia="hu-HU"/>
        </w:rPr>
        <w:t xml:space="preserve">: </w:t>
      </w:r>
      <w:proofErr w:type="gramStart"/>
      <w:r w:rsidR="00FA1431" w:rsidRPr="00FD7CDE">
        <w:rPr>
          <w:rFonts w:asciiTheme="minorHAnsi" w:hAnsiTheme="minorHAnsi" w:cstheme="minorHAnsi"/>
          <w:b/>
          <w:kern w:val="24"/>
          <w:szCs w:val="22"/>
          <w:lang w:eastAsia="hu-HU"/>
        </w:rPr>
        <w:t xml:space="preserve">nettó </w:t>
      </w:r>
      <w:r w:rsidR="00D613B1">
        <w:rPr>
          <w:rFonts w:asciiTheme="minorHAnsi" w:hAnsiTheme="minorHAnsi" w:cstheme="minorHAnsi"/>
          <w:b/>
          <w:kern w:val="24"/>
          <w:szCs w:val="22"/>
          <w:lang w:eastAsia="hu-HU"/>
        </w:rPr>
        <w:t>….</w:t>
      </w:r>
      <w:proofErr w:type="gramEnd"/>
      <w:r w:rsidR="00FA1431" w:rsidRPr="00FD7CDE">
        <w:rPr>
          <w:rFonts w:asciiTheme="minorHAnsi" w:hAnsiTheme="minorHAnsi" w:cstheme="minorHAnsi"/>
          <w:b/>
          <w:kern w:val="24"/>
          <w:szCs w:val="22"/>
          <w:lang w:eastAsia="hu-HU"/>
        </w:rPr>
        <w:t>,-</w:t>
      </w:r>
      <w:r w:rsidR="00A22379" w:rsidRPr="00FD7CDE">
        <w:rPr>
          <w:rFonts w:asciiTheme="minorHAnsi" w:hAnsiTheme="minorHAnsi" w:cstheme="minorHAnsi"/>
          <w:b/>
          <w:kern w:val="24"/>
          <w:szCs w:val="22"/>
          <w:lang w:eastAsia="hu-HU"/>
        </w:rPr>
        <w:t xml:space="preserve"> </w:t>
      </w:r>
      <w:r w:rsidR="00FA1431" w:rsidRPr="00FD7CDE">
        <w:rPr>
          <w:rFonts w:asciiTheme="minorHAnsi" w:hAnsiTheme="minorHAnsi" w:cstheme="minorHAnsi"/>
          <w:b/>
          <w:kern w:val="24"/>
          <w:szCs w:val="22"/>
          <w:lang w:eastAsia="hu-HU"/>
        </w:rPr>
        <w:t>Ft + Áfa,</w:t>
      </w:r>
      <w:r w:rsidR="00FA1431" w:rsidRPr="00FD7CDE">
        <w:rPr>
          <w:rFonts w:asciiTheme="minorHAnsi" w:hAnsiTheme="minorHAnsi" w:cstheme="minorHAnsi"/>
          <w:kern w:val="24"/>
          <w:szCs w:val="22"/>
          <w:lang w:eastAsia="hu-HU"/>
        </w:rPr>
        <w:t xml:space="preserve"> azaz mindösszesen </w:t>
      </w:r>
      <w:r w:rsidR="00FA1431" w:rsidRPr="00FD7CDE">
        <w:rPr>
          <w:rFonts w:asciiTheme="minorHAnsi" w:hAnsiTheme="minorHAnsi" w:cstheme="minorHAnsi"/>
          <w:b/>
          <w:kern w:val="24"/>
          <w:szCs w:val="22"/>
          <w:lang w:eastAsia="hu-HU"/>
        </w:rPr>
        <w:t>nettó</w:t>
      </w:r>
      <w:r w:rsidR="00FA1431" w:rsidRPr="00FD7CDE">
        <w:rPr>
          <w:rFonts w:asciiTheme="minorHAnsi" w:hAnsiTheme="minorHAnsi" w:cstheme="minorHAnsi"/>
          <w:kern w:val="24"/>
          <w:szCs w:val="22"/>
          <w:lang w:eastAsia="hu-HU"/>
        </w:rPr>
        <w:t xml:space="preserve"> </w:t>
      </w:r>
      <w:r w:rsidR="00D613B1">
        <w:rPr>
          <w:rFonts w:asciiTheme="minorHAnsi" w:hAnsiTheme="minorHAnsi" w:cstheme="minorHAnsi"/>
          <w:kern w:val="24"/>
          <w:szCs w:val="22"/>
          <w:lang w:eastAsia="hu-HU"/>
        </w:rPr>
        <w:t xml:space="preserve">…. </w:t>
      </w:r>
      <w:r w:rsidR="00FA1431" w:rsidRPr="00FD7CDE">
        <w:rPr>
          <w:rFonts w:asciiTheme="minorHAnsi" w:hAnsiTheme="minorHAnsi" w:cstheme="minorHAnsi"/>
          <w:b/>
          <w:kern w:val="24"/>
          <w:szCs w:val="22"/>
          <w:lang w:eastAsia="hu-HU"/>
        </w:rPr>
        <w:t xml:space="preserve">forint + </w:t>
      </w:r>
      <w:bookmarkStart w:id="1" w:name="OLE_LINK3"/>
      <w:bookmarkStart w:id="2" w:name="OLE_LINK4"/>
      <w:r w:rsidR="00FA1431" w:rsidRPr="00FD7CDE">
        <w:rPr>
          <w:rFonts w:asciiTheme="minorHAnsi" w:hAnsiTheme="minorHAnsi" w:cstheme="minorHAnsi"/>
          <w:b/>
          <w:kern w:val="24"/>
          <w:szCs w:val="22"/>
          <w:lang w:eastAsia="hu-HU"/>
        </w:rPr>
        <w:t>Á</w:t>
      </w:r>
      <w:r w:rsidR="00A22379" w:rsidRPr="00FD7CDE">
        <w:rPr>
          <w:rFonts w:asciiTheme="minorHAnsi" w:hAnsiTheme="minorHAnsi" w:cstheme="minorHAnsi"/>
          <w:b/>
          <w:kern w:val="24"/>
          <w:szCs w:val="22"/>
          <w:lang w:eastAsia="hu-HU"/>
        </w:rPr>
        <w:t>ltalános Forgalmi Adó</w:t>
      </w:r>
      <w:bookmarkEnd w:id="1"/>
      <w:bookmarkEnd w:id="2"/>
      <w:r w:rsidR="00FA1431" w:rsidRPr="00FD7CDE">
        <w:rPr>
          <w:rFonts w:asciiTheme="minorHAnsi" w:hAnsiTheme="minorHAnsi" w:cstheme="minorHAnsi"/>
          <w:kern w:val="24"/>
          <w:szCs w:val="22"/>
          <w:lang w:eastAsia="hu-HU"/>
        </w:rPr>
        <w:t>.</w:t>
      </w:r>
    </w:p>
    <w:p w14:paraId="5B819FC4" w14:textId="77777777" w:rsidR="000B0745" w:rsidRPr="00FD7CDE" w:rsidRDefault="000B0745" w:rsidP="00FD7CDE">
      <w:pPr>
        <w:suppressAutoHyphens w:val="0"/>
        <w:spacing w:before="0" w:after="0" w:line="240" w:lineRule="auto"/>
        <w:rPr>
          <w:rFonts w:asciiTheme="minorHAnsi" w:hAnsiTheme="minorHAnsi" w:cstheme="minorHAnsi"/>
          <w:bCs/>
          <w:szCs w:val="22"/>
        </w:rPr>
      </w:pPr>
    </w:p>
    <w:p w14:paraId="16DAFBF8" w14:textId="77777777" w:rsidR="000B0745" w:rsidRPr="00FD7CDE" w:rsidRDefault="00415B22" w:rsidP="00FD7CDE">
      <w:pPr>
        <w:numPr>
          <w:ilvl w:val="1"/>
          <w:numId w:val="2"/>
        </w:numPr>
        <w:tabs>
          <w:tab w:val="clear" w:pos="432"/>
        </w:tabs>
        <w:suppressAutoHyphens w:val="0"/>
        <w:spacing w:before="0" w:after="0" w:line="240" w:lineRule="auto"/>
        <w:ind w:left="426" w:hanging="426"/>
        <w:rPr>
          <w:rFonts w:asciiTheme="minorHAnsi" w:hAnsiTheme="minorHAnsi" w:cstheme="minorHAnsi"/>
          <w:bCs/>
          <w:szCs w:val="22"/>
        </w:rPr>
      </w:pPr>
      <w:r w:rsidRPr="00FD7CDE">
        <w:rPr>
          <w:rFonts w:asciiTheme="minorHAnsi" w:hAnsiTheme="minorHAnsi" w:cstheme="minorHAnsi"/>
          <w:bCs/>
          <w:szCs w:val="22"/>
        </w:rPr>
        <w:lastRenderedPageBreak/>
        <w:t xml:space="preserve">A </w:t>
      </w:r>
      <w:proofErr w:type="spellStart"/>
      <w:r w:rsidR="002C7A14" w:rsidRPr="00FD7CDE">
        <w:rPr>
          <w:rFonts w:asciiTheme="minorHAnsi" w:hAnsiTheme="minorHAnsi" w:cstheme="minorHAnsi"/>
          <w:bCs/>
          <w:szCs w:val="22"/>
        </w:rPr>
        <w:t>Keretmegállapodást</w:t>
      </w:r>
      <w:proofErr w:type="spellEnd"/>
      <w:r w:rsidR="000B0745" w:rsidRPr="00FD7CDE">
        <w:rPr>
          <w:rFonts w:asciiTheme="minorHAnsi" w:hAnsiTheme="minorHAnsi" w:cstheme="minorHAnsi"/>
          <w:bCs/>
          <w:szCs w:val="22"/>
        </w:rPr>
        <w:t xml:space="preserve"> a Felek, a </w:t>
      </w:r>
      <w:r w:rsidR="001A0022" w:rsidRPr="00FD7CDE">
        <w:rPr>
          <w:rFonts w:asciiTheme="minorHAnsi" w:hAnsiTheme="minorHAnsi" w:cstheme="minorHAnsi"/>
          <w:bCs/>
          <w:szCs w:val="22"/>
        </w:rPr>
        <w:t>K</w:t>
      </w:r>
      <w:r w:rsidR="00CE27A8" w:rsidRPr="00FD7CDE">
        <w:rPr>
          <w:rFonts w:asciiTheme="minorHAnsi" w:hAnsiTheme="minorHAnsi" w:cstheme="minorHAnsi"/>
          <w:bCs/>
          <w:szCs w:val="22"/>
        </w:rPr>
        <w:t>özbeszerzési eljárás ajánlati</w:t>
      </w:r>
      <w:r w:rsidR="000B0745" w:rsidRPr="00FD7CDE">
        <w:rPr>
          <w:rFonts w:asciiTheme="minorHAnsi" w:hAnsiTheme="minorHAnsi" w:cstheme="minorHAnsi"/>
          <w:bCs/>
          <w:szCs w:val="22"/>
        </w:rPr>
        <w:t xml:space="preserve"> felhívás</w:t>
      </w:r>
      <w:r w:rsidR="00CE27A8" w:rsidRPr="00FD7CDE">
        <w:rPr>
          <w:rFonts w:asciiTheme="minorHAnsi" w:hAnsiTheme="minorHAnsi" w:cstheme="minorHAnsi"/>
          <w:bCs/>
          <w:szCs w:val="22"/>
        </w:rPr>
        <w:t>a</w:t>
      </w:r>
      <w:r w:rsidR="000B0745" w:rsidRPr="00FD7CDE">
        <w:rPr>
          <w:rFonts w:asciiTheme="minorHAnsi" w:hAnsiTheme="minorHAnsi" w:cstheme="minorHAnsi"/>
          <w:bCs/>
          <w:szCs w:val="22"/>
        </w:rPr>
        <w:t xml:space="preserve"> és </w:t>
      </w:r>
      <w:r w:rsidR="00A270F7" w:rsidRPr="00FD7CDE">
        <w:rPr>
          <w:rFonts w:asciiTheme="minorHAnsi" w:hAnsiTheme="minorHAnsi" w:cstheme="minorHAnsi"/>
          <w:bCs/>
          <w:szCs w:val="22"/>
        </w:rPr>
        <w:t xml:space="preserve">a közbeszerzési dokumentumok (a továbbiakban: </w:t>
      </w:r>
      <w:r w:rsidR="00A270F7" w:rsidRPr="00FD7CDE">
        <w:rPr>
          <w:rFonts w:asciiTheme="minorHAnsi" w:hAnsiTheme="minorHAnsi" w:cstheme="minorHAnsi"/>
          <w:b/>
          <w:bCs/>
          <w:szCs w:val="22"/>
        </w:rPr>
        <w:t>„D</w:t>
      </w:r>
      <w:r w:rsidR="000B0745" w:rsidRPr="00FD7CDE">
        <w:rPr>
          <w:rFonts w:asciiTheme="minorHAnsi" w:hAnsiTheme="minorHAnsi" w:cstheme="minorHAnsi"/>
          <w:b/>
          <w:bCs/>
          <w:szCs w:val="22"/>
        </w:rPr>
        <w:t>okumentáció</w:t>
      </w:r>
      <w:r w:rsidR="00A270F7" w:rsidRPr="00FD7CDE">
        <w:rPr>
          <w:rFonts w:asciiTheme="minorHAnsi" w:hAnsiTheme="minorHAnsi" w:cstheme="minorHAnsi"/>
          <w:b/>
          <w:bCs/>
          <w:szCs w:val="22"/>
        </w:rPr>
        <w:t>”</w:t>
      </w:r>
      <w:r w:rsidR="00A270F7" w:rsidRPr="00FD7CDE">
        <w:rPr>
          <w:rFonts w:asciiTheme="minorHAnsi" w:hAnsiTheme="minorHAnsi" w:cstheme="minorHAnsi"/>
          <w:bCs/>
          <w:szCs w:val="22"/>
        </w:rPr>
        <w:t>)</w:t>
      </w:r>
      <w:r w:rsidR="000B0745" w:rsidRPr="00FD7CDE">
        <w:rPr>
          <w:rFonts w:asciiTheme="minorHAnsi" w:hAnsiTheme="minorHAnsi" w:cstheme="minorHAnsi"/>
          <w:bCs/>
          <w:szCs w:val="22"/>
        </w:rPr>
        <w:t xml:space="preserve"> </w:t>
      </w:r>
      <w:r w:rsidR="00C43B81" w:rsidRPr="00FD7CDE">
        <w:rPr>
          <w:rFonts w:asciiTheme="minorHAnsi" w:hAnsiTheme="minorHAnsi" w:cstheme="minorHAnsi"/>
          <w:szCs w:val="22"/>
        </w:rPr>
        <w:t>–</w:t>
      </w:r>
      <w:r w:rsidR="000B0745" w:rsidRPr="00FD7CDE">
        <w:rPr>
          <w:rFonts w:asciiTheme="minorHAnsi" w:hAnsiTheme="minorHAnsi" w:cstheme="minorHAnsi"/>
          <w:bCs/>
          <w:szCs w:val="22"/>
        </w:rPr>
        <w:t xml:space="preserve"> különös tekintettel annak</w:t>
      </w:r>
      <w:r w:rsidR="002C7A14" w:rsidRPr="00FD7CDE">
        <w:rPr>
          <w:rFonts w:asciiTheme="minorHAnsi" w:hAnsiTheme="minorHAnsi" w:cstheme="minorHAnsi"/>
          <w:bCs/>
          <w:szCs w:val="22"/>
        </w:rPr>
        <w:t xml:space="preserve"> a </w:t>
      </w:r>
      <w:proofErr w:type="spellStart"/>
      <w:r w:rsidR="002C7A14" w:rsidRPr="00FD7CDE">
        <w:rPr>
          <w:rFonts w:asciiTheme="minorHAnsi" w:hAnsiTheme="minorHAnsi" w:cstheme="minorHAnsi"/>
          <w:bCs/>
          <w:szCs w:val="22"/>
        </w:rPr>
        <w:t>Keretmegállapodás</w:t>
      </w:r>
      <w:proofErr w:type="spellEnd"/>
      <w:r w:rsidRPr="00FD7CDE">
        <w:rPr>
          <w:rFonts w:asciiTheme="minorHAnsi" w:hAnsiTheme="minorHAnsi" w:cstheme="minorHAnsi"/>
          <w:bCs/>
          <w:szCs w:val="22"/>
        </w:rPr>
        <w:t xml:space="preserve"> 1. számú mellékletét képző</w:t>
      </w:r>
      <w:r w:rsidR="000B0745" w:rsidRPr="00FD7CDE">
        <w:rPr>
          <w:rFonts w:asciiTheme="minorHAnsi" w:hAnsiTheme="minorHAnsi" w:cstheme="minorHAnsi"/>
          <w:bCs/>
          <w:szCs w:val="22"/>
        </w:rPr>
        <w:t xml:space="preserve"> műszaki leírására (a továbbiakban: „</w:t>
      </w:r>
      <w:r w:rsidR="000B0745" w:rsidRPr="00FD7CDE">
        <w:rPr>
          <w:rFonts w:asciiTheme="minorHAnsi" w:hAnsiTheme="minorHAnsi" w:cstheme="minorHAnsi"/>
          <w:b/>
          <w:bCs/>
          <w:szCs w:val="22"/>
        </w:rPr>
        <w:t>1. sz. melléklet</w:t>
      </w:r>
      <w:r w:rsidR="000B0745" w:rsidRPr="00FD7CDE">
        <w:rPr>
          <w:rFonts w:asciiTheme="minorHAnsi" w:hAnsiTheme="minorHAnsi" w:cstheme="minorHAnsi"/>
          <w:bCs/>
          <w:szCs w:val="22"/>
        </w:rPr>
        <w:t>”)</w:t>
      </w:r>
      <w:r w:rsidR="006D439B" w:rsidRPr="00FD7CDE">
        <w:rPr>
          <w:rFonts w:asciiTheme="minorHAnsi" w:hAnsiTheme="minorHAnsi" w:cstheme="minorHAnsi"/>
          <w:bCs/>
          <w:szCs w:val="22"/>
        </w:rPr>
        <w:t xml:space="preserve"> -</w:t>
      </w:r>
      <w:r w:rsidR="000B0745" w:rsidRPr="00FD7CDE">
        <w:rPr>
          <w:rFonts w:asciiTheme="minorHAnsi" w:hAnsiTheme="minorHAnsi" w:cstheme="minorHAnsi"/>
          <w:bCs/>
          <w:szCs w:val="22"/>
        </w:rPr>
        <w:t>, valamint a</w:t>
      </w:r>
      <w:r w:rsidR="003465C7" w:rsidRPr="00FD7CDE">
        <w:rPr>
          <w:rFonts w:asciiTheme="minorHAnsi" w:hAnsiTheme="minorHAnsi" w:cstheme="minorHAnsi"/>
          <w:bCs/>
          <w:szCs w:val="22"/>
        </w:rPr>
        <w:t>z</w:t>
      </w:r>
      <w:r w:rsidR="000B0745" w:rsidRPr="00FD7CDE">
        <w:rPr>
          <w:rFonts w:asciiTheme="minorHAnsi" w:hAnsiTheme="minorHAnsi" w:cstheme="minorHAnsi"/>
          <w:bCs/>
          <w:szCs w:val="22"/>
        </w:rPr>
        <w:t xml:space="preserve"> </w:t>
      </w:r>
      <w:r w:rsidR="006E611D" w:rsidRPr="00FD7CDE">
        <w:rPr>
          <w:rFonts w:asciiTheme="minorHAnsi" w:hAnsiTheme="minorHAnsi" w:cstheme="minorHAnsi"/>
          <w:bCs/>
          <w:szCs w:val="22"/>
        </w:rPr>
        <w:t>Eladó</w:t>
      </w:r>
      <w:r w:rsidR="000B0745" w:rsidRPr="00FD7CDE">
        <w:rPr>
          <w:rFonts w:asciiTheme="minorHAnsi" w:hAnsiTheme="minorHAnsi" w:cstheme="minorHAnsi"/>
          <w:bCs/>
          <w:szCs w:val="22"/>
        </w:rPr>
        <w:t xml:space="preserve"> ajánlat</w:t>
      </w:r>
      <w:r w:rsidR="002D6C22" w:rsidRPr="00FD7CDE">
        <w:rPr>
          <w:rFonts w:asciiTheme="minorHAnsi" w:hAnsiTheme="minorHAnsi" w:cstheme="minorHAnsi"/>
          <w:bCs/>
          <w:szCs w:val="22"/>
        </w:rPr>
        <w:t>a</w:t>
      </w:r>
      <w:r w:rsidR="000B0745" w:rsidRPr="00FD7CDE">
        <w:rPr>
          <w:rFonts w:asciiTheme="minorHAnsi" w:hAnsiTheme="minorHAnsi" w:cstheme="minorHAnsi"/>
          <w:bCs/>
          <w:szCs w:val="22"/>
        </w:rPr>
        <w:t xml:space="preserve"> alapján kötötték.</w:t>
      </w:r>
    </w:p>
    <w:p w14:paraId="6A0123CC" w14:textId="77777777" w:rsidR="003465C7" w:rsidRPr="00FD7CDE" w:rsidRDefault="003465C7" w:rsidP="00FD7CDE">
      <w:pPr>
        <w:suppressAutoHyphens w:val="0"/>
        <w:spacing w:before="0" w:after="0" w:line="240" w:lineRule="auto"/>
        <w:rPr>
          <w:rFonts w:asciiTheme="minorHAnsi" w:hAnsiTheme="minorHAnsi" w:cstheme="minorHAnsi"/>
          <w:bCs/>
          <w:szCs w:val="22"/>
        </w:rPr>
      </w:pPr>
    </w:p>
    <w:p w14:paraId="48C7269F" w14:textId="77777777" w:rsidR="00E91200" w:rsidRPr="00FD7CDE" w:rsidRDefault="002C7A14" w:rsidP="00FD7CDE">
      <w:pPr>
        <w:numPr>
          <w:ilvl w:val="1"/>
          <w:numId w:val="2"/>
        </w:numPr>
        <w:tabs>
          <w:tab w:val="clear" w:pos="432"/>
        </w:tabs>
        <w:suppressAutoHyphens w:val="0"/>
        <w:spacing w:before="0" w:after="0" w:line="240" w:lineRule="auto"/>
        <w:ind w:left="426" w:hanging="426"/>
        <w:rPr>
          <w:rFonts w:asciiTheme="minorHAnsi" w:hAnsiTheme="minorHAnsi" w:cstheme="minorHAnsi"/>
          <w:bCs/>
          <w:szCs w:val="22"/>
        </w:rPr>
      </w:pPr>
      <w:r w:rsidRPr="00FD7CDE">
        <w:rPr>
          <w:rFonts w:asciiTheme="minorHAnsi" w:hAnsiTheme="minorHAnsi" w:cstheme="minorHAnsi"/>
          <w:bCs/>
          <w:szCs w:val="22"/>
        </w:rPr>
        <w:t xml:space="preserve">A </w:t>
      </w:r>
      <w:proofErr w:type="spellStart"/>
      <w:r w:rsidR="001A7A7B" w:rsidRPr="00FD7CDE">
        <w:rPr>
          <w:rFonts w:asciiTheme="minorHAnsi" w:hAnsiTheme="minorHAnsi" w:cstheme="minorHAnsi"/>
          <w:bCs/>
          <w:szCs w:val="22"/>
        </w:rPr>
        <w:t>Keretmegá</w:t>
      </w:r>
      <w:r w:rsidR="00E36666" w:rsidRPr="00FD7CDE">
        <w:rPr>
          <w:rFonts w:asciiTheme="minorHAnsi" w:hAnsiTheme="minorHAnsi" w:cstheme="minorHAnsi"/>
          <w:bCs/>
          <w:szCs w:val="22"/>
        </w:rPr>
        <w:t>l</w:t>
      </w:r>
      <w:r w:rsidR="001A7A7B" w:rsidRPr="00FD7CDE">
        <w:rPr>
          <w:rFonts w:asciiTheme="minorHAnsi" w:hAnsiTheme="minorHAnsi" w:cstheme="minorHAnsi"/>
          <w:bCs/>
          <w:szCs w:val="22"/>
        </w:rPr>
        <w:t>lapodáshoz</w:t>
      </w:r>
      <w:proofErr w:type="spellEnd"/>
      <w:r w:rsidR="001A7A7B" w:rsidRPr="00FD7CDE">
        <w:rPr>
          <w:rFonts w:asciiTheme="minorHAnsi" w:hAnsiTheme="minorHAnsi" w:cstheme="minorHAnsi"/>
          <w:bCs/>
          <w:szCs w:val="22"/>
        </w:rPr>
        <w:t xml:space="preserve"> </w:t>
      </w:r>
      <w:r w:rsidR="000B0745" w:rsidRPr="00FD7CDE">
        <w:rPr>
          <w:rFonts w:asciiTheme="minorHAnsi" w:hAnsiTheme="minorHAnsi" w:cstheme="minorHAnsi"/>
          <w:bCs/>
          <w:szCs w:val="22"/>
        </w:rPr>
        <w:t xml:space="preserve">való közvetlen csatolás nélkül is annak elválaszthatatlan részét képezi a </w:t>
      </w:r>
      <w:r w:rsidR="001A0022" w:rsidRPr="00FD7CDE">
        <w:rPr>
          <w:rFonts w:asciiTheme="minorHAnsi" w:hAnsiTheme="minorHAnsi" w:cstheme="minorHAnsi"/>
          <w:bCs/>
          <w:szCs w:val="22"/>
        </w:rPr>
        <w:t>K</w:t>
      </w:r>
      <w:r w:rsidR="00E91200" w:rsidRPr="00FD7CDE">
        <w:rPr>
          <w:rFonts w:asciiTheme="minorHAnsi" w:hAnsiTheme="minorHAnsi" w:cstheme="minorHAnsi"/>
          <w:bCs/>
          <w:szCs w:val="22"/>
        </w:rPr>
        <w:t>özbeszerzési eljárás</w:t>
      </w:r>
      <w:r w:rsidR="000B0745" w:rsidRPr="00FD7CDE">
        <w:rPr>
          <w:rFonts w:asciiTheme="minorHAnsi" w:hAnsiTheme="minorHAnsi" w:cstheme="minorHAnsi"/>
          <w:bCs/>
          <w:szCs w:val="22"/>
        </w:rPr>
        <w:t xml:space="preserve"> </w:t>
      </w:r>
      <w:r w:rsidR="00415B22" w:rsidRPr="00FD7CDE">
        <w:rPr>
          <w:rFonts w:asciiTheme="minorHAnsi" w:hAnsiTheme="minorHAnsi" w:cstheme="minorHAnsi"/>
          <w:bCs/>
          <w:szCs w:val="22"/>
        </w:rPr>
        <w:t xml:space="preserve">ajánlati </w:t>
      </w:r>
      <w:r w:rsidR="00414D1B" w:rsidRPr="00FD7CDE">
        <w:rPr>
          <w:rFonts w:asciiTheme="minorHAnsi" w:hAnsiTheme="minorHAnsi" w:cstheme="minorHAnsi"/>
          <w:bCs/>
          <w:szCs w:val="22"/>
        </w:rPr>
        <w:t>felhívása, dokumentációja</w:t>
      </w:r>
      <w:r w:rsidR="00415B22" w:rsidRPr="00FD7CDE">
        <w:rPr>
          <w:rFonts w:asciiTheme="minorHAnsi" w:hAnsiTheme="minorHAnsi" w:cstheme="minorHAnsi"/>
          <w:bCs/>
          <w:szCs w:val="22"/>
        </w:rPr>
        <w:t xml:space="preserve">, </w:t>
      </w:r>
      <w:r w:rsidR="006E611D" w:rsidRPr="00FD7CDE">
        <w:rPr>
          <w:rFonts w:asciiTheme="minorHAnsi" w:hAnsiTheme="minorHAnsi" w:cstheme="minorHAnsi"/>
          <w:bCs/>
          <w:szCs w:val="22"/>
        </w:rPr>
        <w:t>Eladó</w:t>
      </w:r>
      <w:r w:rsidR="00E91200" w:rsidRPr="00FD7CDE">
        <w:rPr>
          <w:rFonts w:asciiTheme="minorHAnsi" w:hAnsiTheme="minorHAnsi" w:cstheme="minorHAnsi"/>
          <w:bCs/>
          <w:szCs w:val="22"/>
        </w:rPr>
        <w:t xml:space="preserve"> ajánlata</w:t>
      </w:r>
      <w:r w:rsidR="00BA5A07" w:rsidRPr="00FD7CDE">
        <w:rPr>
          <w:rFonts w:asciiTheme="minorHAnsi" w:hAnsiTheme="minorHAnsi" w:cstheme="minorHAnsi"/>
          <w:bCs/>
          <w:szCs w:val="22"/>
        </w:rPr>
        <w:t xml:space="preserve">, valamint a </w:t>
      </w:r>
      <w:r w:rsidR="001A0022" w:rsidRPr="00FD7CDE">
        <w:rPr>
          <w:rFonts w:asciiTheme="minorHAnsi" w:hAnsiTheme="minorHAnsi" w:cstheme="minorHAnsi"/>
          <w:bCs/>
          <w:szCs w:val="22"/>
        </w:rPr>
        <w:t>K</w:t>
      </w:r>
      <w:r w:rsidR="00BA5A07" w:rsidRPr="00FD7CDE">
        <w:rPr>
          <w:rFonts w:asciiTheme="minorHAnsi" w:hAnsiTheme="minorHAnsi" w:cstheme="minorHAnsi"/>
          <w:bCs/>
          <w:szCs w:val="22"/>
        </w:rPr>
        <w:t>özbeszerzési eljárás során keletkezett egyéb dokumentumok</w:t>
      </w:r>
      <w:r w:rsidR="00E91200" w:rsidRPr="00FD7CDE">
        <w:rPr>
          <w:rFonts w:asciiTheme="minorHAnsi" w:hAnsiTheme="minorHAnsi" w:cstheme="minorHAnsi"/>
          <w:bCs/>
          <w:szCs w:val="22"/>
        </w:rPr>
        <w:t>.</w:t>
      </w:r>
    </w:p>
    <w:p w14:paraId="1B216F9D" w14:textId="77777777" w:rsidR="00415B22" w:rsidRPr="00FD7CDE" w:rsidRDefault="00415B22" w:rsidP="00FD7CDE">
      <w:pPr>
        <w:suppressAutoHyphens w:val="0"/>
        <w:spacing w:before="0" w:after="0" w:line="240" w:lineRule="auto"/>
        <w:ind w:left="426"/>
        <w:rPr>
          <w:rFonts w:asciiTheme="minorHAnsi" w:hAnsiTheme="minorHAnsi" w:cstheme="minorHAnsi"/>
          <w:bCs/>
          <w:szCs w:val="22"/>
        </w:rPr>
      </w:pPr>
    </w:p>
    <w:p w14:paraId="6CC3A94F" w14:textId="0417F61A" w:rsidR="004B0A32" w:rsidRPr="00FD7CDE" w:rsidRDefault="001A1173" w:rsidP="00FD7CDE">
      <w:pPr>
        <w:numPr>
          <w:ilvl w:val="1"/>
          <w:numId w:val="2"/>
        </w:numPr>
        <w:tabs>
          <w:tab w:val="clear" w:pos="432"/>
        </w:tabs>
        <w:suppressAutoHyphens w:val="0"/>
        <w:spacing w:before="0" w:after="0" w:line="240" w:lineRule="auto"/>
        <w:ind w:left="426" w:hanging="426"/>
        <w:rPr>
          <w:rFonts w:asciiTheme="minorHAnsi" w:hAnsiTheme="minorHAnsi" w:cstheme="minorHAnsi"/>
          <w:bCs/>
          <w:szCs w:val="22"/>
        </w:rPr>
      </w:pPr>
      <w:r w:rsidRPr="00FD7CDE">
        <w:rPr>
          <w:rFonts w:asciiTheme="minorHAnsi" w:hAnsiTheme="minorHAnsi" w:cstheme="minorHAnsi"/>
          <w:bCs/>
          <w:szCs w:val="22"/>
        </w:rPr>
        <w:t xml:space="preserve">Felek </w:t>
      </w:r>
      <w:r w:rsidR="00076DC6" w:rsidRPr="00FD7CDE">
        <w:rPr>
          <w:rFonts w:asciiTheme="minorHAnsi" w:hAnsiTheme="minorHAnsi" w:cstheme="minorHAnsi"/>
          <w:bCs/>
          <w:szCs w:val="22"/>
        </w:rPr>
        <w:t>– a Polgári Törvénykönyvről szóló 2013. évi V. törvény (a továbbiakban: „</w:t>
      </w:r>
      <w:r w:rsidR="00076DC6" w:rsidRPr="00FD7CDE">
        <w:rPr>
          <w:rFonts w:asciiTheme="minorHAnsi" w:hAnsiTheme="minorHAnsi" w:cstheme="minorHAnsi"/>
          <w:b/>
          <w:bCs/>
          <w:szCs w:val="22"/>
        </w:rPr>
        <w:t>Ptk</w:t>
      </w:r>
      <w:r w:rsidR="00076DC6" w:rsidRPr="00FD7CDE">
        <w:rPr>
          <w:rFonts w:asciiTheme="minorHAnsi" w:hAnsiTheme="minorHAnsi" w:cstheme="minorHAnsi"/>
          <w:bCs/>
          <w:szCs w:val="22"/>
        </w:rPr>
        <w:t xml:space="preserve">.”) 6:87. § (1) – (2) bekezdéseivel összhangban </w:t>
      </w:r>
      <w:r w:rsidRPr="00FD7CDE">
        <w:rPr>
          <w:rFonts w:asciiTheme="minorHAnsi" w:hAnsiTheme="minorHAnsi" w:cstheme="minorHAnsi"/>
          <w:bCs/>
          <w:szCs w:val="22"/>
        </w:rPr>
        <w:t>kifejez</w:t>
      </w:r>
      <w:r w:rsidR="002C7A14" w:rsidRPr="00FD7CDE">
        <w:rPr>
          <w:rFonts w:asciiTheme="minorHAnsi" w:hAnsiTheme="minorHAnsi" w:cstheme="minorHAnsi"/>
          <w:bCs/>
          <w:szCs w:val="22"/>
        </w:rPr>
        <w:t xml:space="preserve">etten rögzítik, hogy a </w:t>
      </w:r>
      <w:proofErr w:type="spellStart"/>
      <w:r w:rsidR="002C7A14" w:rsidRPr="00FD7CDE">
        <w:rPr>
          <w:rFonts w:asciiTheme="minorHAnsi" w:hAnsiTheme="minorHAnsi" w:cstheme="minorHAnsi"/>
          <w:bCs/>
          <w:szCs w:val="22"/>
        </w:rPr>
        <w:t>Keretmegállapodás</w:t>
      </w:r>
      <w:proofErr w:type="spellEnd"/>
      <w:r w:rsidR="00E36666" w:rsidRPr="00FD7CDE">
        <w:rPr>
          <w:rFonts w:asciiTheme="minorHAnsi" w:hAnsiTheme="minorHAnsi" w:cstheme="minorHAnsi"/>
          <w:bCs/>
          <w:szCs w:val="22"/>
        </w:rPr>
        <w:t xml:space="preserve"> – valamint a </w:t>
      </w:r>
      <w:proofErr w:type="spellStart"/>
      <w:r w:rsidR="00E36666" w:rsidRPr="00FD7CDE">
        <w:rPr>
          <w:rFonts w:asciiTheme="minorHAnsi" w:hAnsiTheme="minorHAnsi" w:cstheme="minorHAnsi"/>
          <w:bCs/>
          <w:szCs w:val="22"/>
        </w:rPr>
        <w:t>Keretmegállapodás</w:t>
      </w:r>
      <w:proofErr w:type="spellEnd"/>
      <w:r w:rsidR="00E36666" w:rsidRPr="00FD7CDE">
        <w:rPr>
          <w:rFonts w:asciiTheme="minorHAnsi" w:hAnsiTheme="minorHAnsi" w:cstheme="minorHAnsi"/>
          <w:bCs/>
          <w:szCs w:val="22"/>
        </w:rPr>
        <w:t xml:space="preserve"> alapján létrejött egyedi megrendelések</w:t>
      </w:r>
      <w:r w:rsidR="009824E1" w:rsidRPr="00FD7CDE">
        <w:rPr>
          <w:rFonts w:asciiTheme="minorHAnsi" w:hAnsiTheme="minorHAnsi" w:cstheme="minorHAnsi"/>
          <w:bCs/>
          <w:szCs w:val="22"/>
        </w:rPr>
        <w:t xml:space="preserve"> (a továbbiakban „</w:t>
      </w:r>
      <w:r w:rsidR="009824E1" w:rsidRPr="00FD7CDE">
        <w:rPr>
          <w:rFonts w:asciiTheme="minorHAnsi" w:hAnsiTheme="minorHAnsi" w:cstheme="minorHAnsi"/>
          <w:b/>
          <w:bCs/>
          <w:szCs w:val="22"/>
        </w:rPr>
        <w:t>Megrendelés</w:t>
      </w:r>
      <w:r w:rsidR="009824E1" w:rsidRPr="00FD7CDE">
        <w:rPr>
          <w:rFonts w:asciiTheme="minorHAnsi" w:hAnsiTheme="minorHAnsi" w:cstheme="minorHAnsi"/>
          <w:bCs/>
          <w:szCs w:val="22"/>
        </w:rPr>
        <w:t>”)</w:t>
      </w:r>
      <w:r w:rsidRPr="00FD7CDE">
        <w:rPr>
          <w:rFonts w:asciiTheme="minorHAnsi" w:hAnsiTheme="minorHAnsi" w:cstheme="minorHAnsi"/>
          <w:bCs/>
          <w:szCs w:val="22"/>
        </w:rPr>
        <w:t xml:space="preserve"> </w:t>
      </w:r>
      <w:r w:rsidR="00E36666" w:rsidRPr="00FD7CDE">
        <w:rPr>
          <w:rFonts w:asciiTheme="minorHAnsi" w:hAnsiTheme="minorHAnsi" w:cstheme="minorHAnsi"/>
          <w:bCs/>
          <w:szCs w:val="22"/>
        </w:rPr>
        <w:t xml:space="preserve">– </w:t>
      </w:r>
      <w:r w:rsidRPr="00FD7CDE">
        <w:rPr>
          <w:rFonts w:asciiTheme="minorHAnsi" w:hAnsiTheme="minorHAnsi" w:cstheme="minorHAnsi"/>
          <w:bCs/>
          <w:szCs w:val="22"/>
        </w:rPr>
        <w:t xml:space="preserve">a Felek közötti megállapodás valamennyi feltételét tartalmazza, a </w:t>
      </w:r>
      <w:proofErr w:type="spellStart"/>
      <w:r w:rsidR="00BE0F9C" w:rsidRPr="00FD7CDE">
        <w:rPr>
          <w:rFonts w:asciiTheme="minorHAnsi" w:hAnsiTheme="minorHAnsi" w:cstheme="minorHAnsi"/>
          <w:bCs/>
          <w:szCs w:val="22"/>
        </w:rPr>
        <w:t>Keretmegállapodásba</w:t>
      </w:r>
      <w:proofErr w:type="spellEnd"/>
      <w:r w:rsidR="00BE0F9C" w:rsidRPr="00FD7CDE">
        <w:rPr>
          <w:rFonts w:asciiTheme="minorHAnsi" w:hAnsiTheme="minorHAnsi" w:cstheme="minorHAnsi"/>
          <w:bCs/>
          <w:szCs w:val="22"/>
        </w:rPr>
        <w:t xml:space="preserve"> </w:t>
      </w:r>
      <w:r w:rsidRPr="00FD7CDE">
        <w:rPr>
          <w:rFonts w:asciiTheme="minorHAnsi" w:hAnsiTheme="minorHAnsi" w:cstheme="minorHAnsi"/>
          <w:bCs/>
          <w:szCs w:val="22"/>
        </w:rPr>
        <w:t>nem foglalt korábbi megállapodások hatályukat vesztik. Felek korá</w:t>
      </w:r>
      <w:r w:rsidR="002C7A14" w:rsidRPr="00FD7CDE">
        <w:rPr>
          <w:rFonts w:asciiTheme="minorHAnsi" w:hAnsiTheme="minorHAnsi" w:cstheme="minorHAnsi"/>
          <w:bCs/>
          <w:szCs w:val="22"/>
        </w:rPr>
        <w:t xml:space="preserve">bbi jognyilatkozatai a </w:t>
      </w:r>
      <w:proofErr w:type="spellStart"/>
      <w:r w:rsidR="002C7A14" w:rsidRPr="00FD7CDE">
        <w:rPr>
          <w:rFonts w:asciiTheme="minorHAnsi" w:hAnsiTheme="minorHAnsi" w:cstheme="minorHAnsi"/>
          <w:bCs/>
          <w:szCs w:val="22"/>
        </w:rPr>
        <w:t>Keretmegállapodás</w:t>
      </w:r>
      <w:proofErr w:type="spellEnd"/>
      <w:r w:rsidRPr="00FD7CDE">
        <w:rPr>
          <w:rFonts w:asciiTheme="minorHAnsi" w:hAnsiTheme="minorHAnsi" w:cstheme="minorHAnsi"/>
          <w:bCs/>
          <w:szCs w:val="22"/>
        </w:rPr>
        <w:t xml:space="preserve"> értelmezésénél figyelembe vehetők</w:t>
      </w:r>
      <w:r w:rsidR="00415B22" w:rsidRPr="00FD7CDE">
        <w:rPr>
          <w:rFonts w:asciiTheme="minorHAnsi" w:hAnsiTheme="minorHAnsi" w:cstheme="minorHAnsi"/>
          <w:bCs/>
          <w:szCs w:val="22"/>
        </w:rPr>
        <w:t>.</w:t>
      </w:r>
    </w:p>
    <w:p w14:paraId="29431C49" w14:textId="77777777" w:rsidR="00625930" w:rsidRPr="00FD7CDE" w:rsidRDefault="00625930" w:rsidP="00FD7CDE">
      <w:pPr>
        <w:suppressAutoHyphens w:val="0"/>
        <w:spacing w:before="0" w:after="0" w:line="240" w:lineRule="auto"/>
        <w:rPr>
          <w:rFonts w:asciiTheme="minorHAnsi" w:hAnsiTheme="minorHAnsi" w:cstheme="minorHAnsi"/>
          <w:bCs/>
          <w:szCs w:val="22"/>
        </w:rPr>
      </w:pPr>
    </w:p>
    <w:p w14:paraId="0EA0D53E" w14:textId="77777777" w:rsidR="00625930" w:rsidRPr="00FD7CDE" w:rsidRDefault="00625930" w:rsidP="00FD7CDE">
      <w:pPr>
        <w:pStyle w:val="Listaszerbekezds"/>
        <w:numPr>
          <w:ilvl w:val="1"/>
          <w:numId w:val="2"/>
        </w:numPr>
        <w:spacing w:before="0" w:after="0" w:line="240" w:lineRule="auto"/>
        <w:rPr>
          <w:rFonts w:asciiTheme="minorHAnsi" w:hAnsiTheme="minorHAnsi" w:cstheme="minorHAnsi"/>
          <w:bCs/>
          <w:szCs w:val="22"/>
        </w:rPr>
      </w:pPr>
      <w:r w:rsidRPr="00FD7CDE">
        <w:rPr>
          <w:rFonts w:asciiTheme="minorHAnsi" w:hAnsiTheme="minorHAnsi" w:cstheme="minorHAnsi"/>
          <w:bCs/>
          <w:szCs w:val="22"/>
        </w:rPr>
        <w:t xml:space="preserve">Definíciók, </w:t>
      </w:r>
      <w:proofErr w:type="spellStart"/>
      <w:r w:rsidRPr="00FD7CDE">
        <w:rPr>
          <w:rFonts w:asciiTheme="minorHAnsi" w:hAnsiTheme="minorHAnsi" w:cstheme="minorHAnsi"/>
          <w:bCs/>
          <w:szCs w:val="22"/>
        </w:rPr>
        <w:t>fogalommeghatározások</w:t>
      </w:r>
      <w:proofErr w:type="spellEnd"/>
      <w:r w:rsidRPr="00FD7CDE">
        <w:rPr>
          <w:rFonts w:asciiTheme="minorHAnsi" w:hAnsiTheme="minorHAnsi" w:cstheme="minorHAnsi"/>
          <w:bCs/>
          <w:szCs w:val="22"/>
        </w:rPr>
        <w:t>:</w:t>
      </w:r>
    </w:p>
    <w:p w14:paraId="4B217241" w14:textId="77777777" w:rsidR="00625930" w:rsidRPr="00FD7CDE" w:rsidRDefault="00625930" w:rsidP="00FD7CDE">
      <w:pPr>
        <w:spacing w:before="0" w:after="0" w:line="240" w:lineRule="auto"/>
        <w:rPr>
          <w:rFonts w:asciiTheme="minorHAnsi" w:hAnsiTheme="minorHAnsi" w:cstheme="minorHAnsi"/>
          <w:bCs/>
          <w:szCs w:val="22"/>
        </w:rPr>
      </w:pPr>
    </w:p>
    <w:tbl>
      <w:tblPr>
        <w:tblW w:w="9406" w:type="dxa"/>
        <w:tblInd w:w="-34" w:type="dxa"/>
        <w:tblLayout w:type="fixed"/>
        <w:tblLook w:val="0000" w:firstRow="0" w:lastRow="0" w:firstColumn="0" w:lastColumn="0" w:noHBand="0" w:noVBand="0"/>
      </w:tblPr>
      <w:tblGrid>
        <w:gridCol w:w="2798"/>
        <w:gridCol w:w="6608"/>
      </w:tblGrid>
      <w:tr w:rsidR="00625930" w:rsidRPr="00FE06A9" w14:paraId="6B441387" w14:textId="77777777" w:rsidTr="00973D47">
        <w:tc>
          <w:tcPr>
            <w:tcW w:w="2798" w:type="dxa"/>
          </w:tcPr>
          <w:p w14:paraId="5D29136F" w14:textId="77777777" w:rsidR="00625930" w:rsidRPr="00FD7CDE" w:rsidRDefault="00625930" w:rsidP="00FD7CDE">
            <w:pPr>
              <w:pStyle w:val="Listaszerbekezds"/>
              <w:spacing w:before="0" w:after="0" w:line="240" w:lineRule="auto"/>
              <w:ind w:left="432"/>
              <w:rPr>
                <w:rFonts w:asciiTheme="minorHAnsi" w:hAnsiTheme="minorHAnsi" w:cstheme="minorHAnsi"/>
                <w:b/>
                <w:bCs/>
                <w:szCs w:val="22"/>
              </w:rPr>
            </w:pPr>
            <w:r w:rsidRPr="00FD7CDE">
              <w:rPr>
                <w:rFonts w:asciiTheme="minorHAnsi" w:hAnsiTheme="minorHAnsi" w:cstheme="minorHAnsi"/>
                <w:b/>
                <w:bCs/>
                <w:szCs w:val="22"/>
              </w:rPr>
              <w:t>Ajánlat</w:t>
            </w:r>
          </w:p>
        </w:tc>
        <w:tc>
          <w:tcPr>
            <w:tcW w:w="6608" w:type="dxa"/>
          </w:tcPr>
          <w:p w14:paraId="0BDB71C7" w14:textId="77777777" w:rsidR="00625930" w:rsidRPr="00FD7CDE" w:rsidRDefault="006F2293" w:rsidP="00FD7CDE">
            <w:pPr>
              <w:pStyle w:val="Listaszerbekezds"/>
              <w:spacing w:before="0" w:after="0" w:line="240" w:lineRule="auto"/>
              <w:ind w:left="432"/>
              <w:rPr>
                <w:rFonts w:asciiTheme="minorHAnsi" w:hAnsiTheme="minorHAnsi" w:cstheme="minorHAnsi"/>
                <w:bCs/>
                <w:szCs w:val="22"/>
              </w:rPr>
            </w:pPr>
            <w:r w:rsidRPr="00FD7CDE">
              <w:rPr>
                <w:rFonts w:asciiTheme="minorHAnsi" w:hAnsiTheme="minorHAnsi" w:cstheme="minorHAnsi"/>
                <w:bCs/>
                <w:szCs w:val="22"/>
              </w:rPr>
              <w:t>Eladó</w:t>
            </w:r>
            <w:r w:rsidR="00625930" w:rsidRPr="00FD7CDE">
              <w:rPr>
                <w:rFonts w:asciiTheme="minorHAnsi" w:hAnsiTheme="minorHAnsi" w:cstheme="minorHAnsi"/>
                <w:bCs/>
                <w:szCs w:val="22"/>
              </w:rPr>
              <w:t xml:space="preserve">, mint ajánlattevő által a </w:t>
            </w:r>
            <w:r w:rsidR="006E611D" w:rsidRPr="00FD7CDE">
              <w:rPr>
                <w:rFonts w:asciiTheme="minorHAnsi" w:hAnsiTheme="minorHAnsi" w:cstheme="minorHAnsi"/>
                <w:bCs/>
                <w:szCs w:val="22"/>
              </w:rPr>
              <w:t>Vevő</w:t>
            </w:r>
            <w:r w:rsidR="00625930" w:rsidRPr="00FD7CDE">
              <w:rPr>
                <w:rFonts w:asciiTheme="minorHAnsi" w:hAnsiTheme="minorHAnsi" w:cstheme="minorHAnsi"/>
                <w:bCs/>
                <w:szCs w:val="22"/>
              </w:rPr>
              <w:t xml:space="preserve"> felhívására előterjesztett ajánlat, az </w:t>
            </w:r>
            <w:r w:rsidRPr="00FD7CDE">
              <w:rPr>
                <w:rFonts w:asciiTheme="minorHAnsi" w:hAnsiTheme="minorHAnsi" w:cstheme="minorHAnsi"/>
                <w:bCs/>
                <w:szCs w:val="22"/>
              </w:rPr>
              <w:t>Eladó</w:t>
            </w:r>
            <w:r w:rsidR="00625930" w:rsidRPr="00FD7CDE">
              <w:rPr>
                <w:rFonts w:asciiTheme="minorHAnsi" w:hAnsiTheme="minorHAnsi" w:cstheme="minorHAnsi"/>
                <w:bCs/>
                <w:szCs w:val="22"/>
              </w:rPr>
              <w:t xml:space="preserve"> számára kötelező tartalommal, amit a </w:t>
            </w:r>
            <w:r w:rsidR="006E611D" w:rsidRPr="00FD7CDE">
              <w:rPr>
                <w:rFonts w:asciiTheme="minorHAnsi" w:hAnsiTheme="minorHAnsi" w:cstheme="minorHAnsi"/>
                <w:bCs/>
                <w:szCs w:val="22"/>
              </w:rPr>
              <w:t>Vevő</w:t>
            </w:r>
            <w:r w:rsidR="00625930" w:rsidRPr="00FD7CDE">
              <w:rPr>
                <w:rFonts w:asciiTheme="minorHAnsi" w:hAnsiTheme="minorHAnsi" w:cstheme="minorHAnsi"/>
                <w:bCs/>
                <w:szCs w:val="22"/>
              </w:rPr>
              <w:t xml:space="preserve"> ajánlatkérői minőségében nyertes ajánlatnak minősített;</w:t>
            </w:r>
          </w:p>
          <w:p w14:paraId="7CA89AB5" w14:textId="77777777" w:rsidR="00625930" w:rsidRPr="00FD7CDE" w:rsidRDefault="00625930" w:rsidP="00FD7CDE">
            <w:pPr>
              <w:pStyle w:val="Listaszerbekezds"/>
              <w:spacing w:before="0" w:after="0" w:line="240" w:lineRule="auto"/>
              <w:ind w:left="432"/>
              <w:rPr>
                <w:rFonts w:asciiTheme="minorHAnsi" w:hAnsiTheme="minorHAnsi" w:cstheme="minorHAnsi"/>
                <w:bCs/>
                <w:szCs w:val="22"/>
              </w:rPr>
            </w:pPr>
          </w:p>
        </w:tc>
      </w:tr>
      <w:tr w:rsidR="00625930" w:rsidRPr="00FE06A9" w14:paraId="05C64E10" w14:textId="77777777" w:rsidTr="00973D47">
        <w:tc>
          <w:tcPr>
            <w:tcW w:w="2798" w:type="dxa"/>
          </w:tcPr>
          <w:p w14:paraId="2DAE12F6" w14:textId="77777777" w:rsidR="00625930" w:rsidRPr="00FE06A9" w:rsidRDefault="00625930" w:rsidP="00FE06A9">
            <w:pPr>
              <w:pStyle w:val="Listaszerbekezds"/>
              <w:spacing w:before="0" w:after="0" w:line="240" w:lineRule="auto"/>
              <w:ind w:left="432"/>
              <w:rPr>
                <w:rFonts w:asciiTheme="minorHAnsi" w:hAnsiTheme="minorHAnsi" w:cstheme="minorHAnsi"/>
                <w:b/>
                <w:bCs/>
                <w:szCs w:val="22"/>
              </w:rPr>
            </w:pPr>
            <w:r w:rsidRPr="00FE06A9">
              <w:rPr>
                <w:rFonts w:asciiTheme="minorHAnsi" w:hAnsiTheme="minorHAnsi" w:cstheme="minorHAnsi"/>
                <w:b/>
                <w:bCs/>
                <w:szCs w:val="22"/>
              </w:rPr>
              <w:t>Átadás-</w:t>
            </w:r>
          </w:p>
          <w:p w14:paraId="0A1A3705" w14:textId="77777777" w:rsidR="00625930" w:rsidRPr="00FE06A9" w:rsidRDefault="00625930">
            <w:pPr>
              <w:pStyle w:val="Listaszerbekezds"/>
              <w:spacing w:before="0" w:after="0" w:line="240" w:lineRule="auto"/>
              <w:ind w:left="432"/>
              <w:rPr>
                <w:rFonts w:asciiTheme="minorHAnsi" w:hAnsiTheme="minorHAnsi" w:cstheme="minorHAnsi"/>
                <w:b/>
                <w:bCs/>
                <w:szCs w:val="22"/>
              </w:rPr>
            </w:pPr>
            <w:r w:rsidRPr="00FE06A9">
              <w:rPr>
                <w:rFonts w:asciiTheme="minorHAnsi" w:hAnsiTheme="minorHAnsi" w:cstheme="minorHAnsi"/>
                <w:b/>
                <w:bCs/>
                <w:szCs w:val="22"/>
              </w:rPr>
              <w:t xml:space="preserve">átvételi eljárás </w:t>
            </w:r>
          </w:p>
        </w:tc>
        <w:tc>
          <w:tcPr>
            <w:tcW w:w="6608" w:type="dxa"/>
          </w:tcPr>
          <w:p w14:paraId="2ABD7184" w14:textId="77777777" w:rsidR="00625930" w:rsidRPr="00FE06A9" w:rsidRDefault="00625930">
            <w:pPr>
              <w:pStyle w:val="Listaszerbekezds"/>
              <w:spacing w:before="0" w:after="0" w:line="240" w:lineRule="auto"/>
              <w:ind w:left="432"/>
              <w:rPr>
                <w:rFonts w:asciiTheme="minorHAnsi" w:hAnsiTheme="minorHAnsi" w:cstheme="minorHAnsi"/>
                <w:bCs/>
                <w:szCs w:val="22"/>
              </w:rPr>
            </w:pPr>
            <w:r w:rsidRPr="00FE06A9">
              <w:rPr>
                <w:rFonts w:asciiTheme="minorHAnsi" w:hAnsiTheme="minorHAnsi" w:cstheme="minorHAnsi"/>
                <w:bCs/>
                <w:szCs w:val="22"/>
              </w:rPr>
              <w:t xml:space="preserve">a </w:t>
            </w:r>
            <w:proofErr w:type="spellStart"/>
            <w:r w:rsidR="00902514"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7. </w:t>
            </w:r>
            <w:r w:rsidR="00902514" w:rsidRPr="00FE06A9">
              <w:rPr>
                <w:rFonts w:asciiTheme="minorHAnsi" w:hAnsiTheme="minorHAnsi" w:cstheme="minorHAnsi"/>
                <w:bCs/>
                <w:szCs w:val="22"/>
              </w:rPr>
              <w:t>fejezete</w:t>
            </w:r>
            <w:r w:rsidRPr="00FE06A9">
              <w:rPr>
                <w:rFonts w:asciiTheme="minorHAnsi" w:hAnsiTheme="minorHAnsi" w:cstheme="minorHAnsi"/>
                <w:bCs/>
                <w:szCs w:val="22"/>
              </w:rPr>
              <w:t xml:space="preserve"> szerint lefolytatott eljárás, amelynek során megtörténik a leszállított Termékek mennyiségi és</w:t>
            </w:r>
            <w:r w:rsidR="00745A4A" w:rsidRPr="00FE06A9">
              <w:rPr>
                <w:rFonts w:asciiTheme="minorHAnsi" w:hAnsiTheme="minorHAnsi" w:cstheme="minorHAnsi"/>
                <w:bCs/>
                <w:szCs w:val="22"/>
              </w:rPr>
              <w:t xml:space="preserve"> – </w:t>
            </w:r>
            <w:r w:rsidR="00745A4A" w:rsidRPr="00FE06A9">
              <w:rPr>
                <w:rFonts w:asciiTheme="minorHAnsi" w:hAnsiTheme="minorHAnsi" w:cstheme="minorHAnsi"/>
                <w:iCs/>
                <w:szCs w:val="22"/>
              </w:rPr>
              <w:t>szúrópróba szerinti mintavétel alapján, szemrevételezéssel megállapítható jellemzői vonatkozásában –</w:t>
            </w:r>
            <w:r w:rsidRPr="00FE06A9">
              <w:rPr>
                <w:rFonts w:asciiTheme="minorHAnsi" w:hAnsiTheme="minorHAnsi" w:cstheme="minorHAnsi"/>
                <w:bCs/>
                <w:szCs w:val="22"/>
              </w:rPr>
              <w:t xml:space="preserve"> minőségi vizsgálata;</w:t>
            </w:r>
          </w:p>
          <w:p w14:paraId="40B89F5B" w14:textId="77777777" w:rsidR="00625930" w:rsidRPr="00FE06A9" w:rsidRDefault="00625930">
            <w:pPr>
              <w:pStyle w:val="Listaszerbekezds"/>
              <w:spacing w:before="0" w:after="0" w:line="240" w:lineRule="auto"/>
              <w:ind w:left="432"/>
              <w:rPr>
                <w:rFonts w:asciiTheme="minorHAnsi" w:hAnsiTheme="minorHAnsi" w:cstheme="minorHAnsi"/>
                <w:bCs/>
                <w:szCs w:val="22"/>
              </w:rPr>
            </w:pPr>
          </w:p>
        </w:tc>
      </w:tr>
      <w:tr w:rsidR="00625930" w:rsidRPr="00FE06A9" w14:paraId="7F630435" w14:textId="77777777" w:rsidTr="00973D47">
        <w:tc>
          <w:tcPr>
            <w:tcW w:w="2798" w:type="dxa"/>
          </w:tcPr>
          <w:p w14:paraId="23AD73C9" w14:textId="77777777" w:rsidR="00625930" w:rsidRPr="00FE06A9" w:rsidRDefault="00625930" w:rsidP="00FE06A9">
            <w:pPr>
              <w:pStyle w:val="Listaszerbekezds"/>
              <w:spacing w:before="0" w:after="0" w:line="240" w:lineRule="auto"/>
              <w:ind w:left="432"/>
              <w:rPr>
                <w:rFonts w:asciiTheme="minorHAnsi" w:hAnsiTheme="minorHAnsi" w:cstheme="minorHAnsi"/>
                <w:b/>
                <w:bCs/>
                <w:szCs w:val="22"/>
              </w:rPr>
            </w:pPr>
            <w:r w:rsidRPr="00FE06A9">
              <w:rPr>
                <w:rFonts w:asciiTheme="minorHAnsi" w:hAnsiTheme="minorHAnsi" w:cstheme="minorHAnsi"/>
                <w:b/>
                <w:bCs/>
                <w:szCs w:val="22"/>
              </w:rPr>
              <w:t>Átvétel időpontja</w:t>
            </w:r>
          </w:p>
        </w:tc>
        <w:tc>
          <w:tcPr>
            <w:tcW w:w="6608" w:type="dxa"/>
          </w:tcPr>
          <w:p w14:paraId="503FB3CB" w14:textId="77777777" w:rsidR="00625930" w:rsidRPr="00FE06A9" w:rsidRDefault="00625930">
            <w:pPr>
              <w:pStyle w:val="Listaszerbekezds"/>
              <w:spacing w:before="0" w:after="0" w:line="240" w:lineRule="auto"/>
              <w:ind w:left="432"/>
              <w:rPr>
                <w:rFonts w:asciiTheme="minorHAnsi" w:hAnsiTheme="minorHAnsi" w:cstheme="minorHAnsi"/>
                <w:bCs/>
                <w:szCs w:val="22"/>
              </w:rPr>
            </w:pPr>
            <w:r w:rsidRPr="00FE06A9">
              <w:rPr>
                <w:rFonts w:asciiTheme="minorHAnsi" w:hAnsiTheme="minorHAnsi" w:cstheme="minorHAnsi"/>
                <w:bCs/>
                <w:szCs w:val="22"/>
              </w:rPr>
              <w:t xml:space="preserve">a </w:t>
            </w:r>
            <w:proofErr w:type="spellStart"/>
            <w:r w:rsidR="00902514"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7. </w:t>
            </w:r>
            <w:r w:rsidR="00902514" w:rsidRPr="00FE06A9">
              <w:rPr>
                <w:rFonts w:asciiTheme="minorHAnsi" w:hAnsiTheme="minorHAnsi" w:cstheme="minorHAnsi"/>
                <w:bCs/>
                <w:szCs w:val="22"/>
              </w:rPr>
              <w:t>fejezetében</w:t>
            </w:r>
            <w:r w:rsidRPr="00FE06A9">
              <w:rPr>
                <w:rFonts w:asciiTheme="minorHAnsi" w:hAnsiTheme="minorHAnsi" w:cstheme="minorHAnsi"/>
                <w:bCs/>
                <w:szCs w:val="22"/>
              </w:rPr>
              <w:t xml:space="preserve"> szabályozott átadás-átvételi eljárás záró időpontja, a </w:t>
            </w:r>
            <w:proofErr w:type="spellStart"/>
            <w:r w:rsidR="00902514"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7.1 pontjában hivatkozott átadás-átvételi jegyzőkönyv felvételének és a </w:t>
            </w:r>
            <w:r w:rsidR="006E611D" w:rsidRPr="00FE06A9">
              <w:rPr>
                <w:rFonts w:asciiTheme="minorHAnsi" w:hAnsiTheme="minorHAnsi" w:cstheme="minorHAnsi"/>
                <w:bCs/>
                <w:szCs w:val="22"/>
              </w:rPr>
              <w:t>Vevő</w:t>
            </w:r>
            <w:r w:rsidRPr="00FE06A9">
              <w:rPr>
                <w:rFonts w:asciiTheme="minorHAnsi" w:hAnsiTheme="minorHAnsi" w:cstheme="minorHAnsi"/>
                <w:bCs/>
                <w:szCs w:val="22"/>
              </w:rPr>
              <w:t xml:space="preserve"> általi aláírásának a napja;</w:t>
            </w:r>
          </w:p>
          <w:p w14:paraId="36E1616B" w14:textId="77777777" w:rsidR="00625930" w:rsidRPr="00FE06A9" w:rsidRDefault="00625930">
            <w:pPr>
              <w:pStyle w:val="Listaszerbekezds"/>
              <w:spacing w:before="0" w:after="0" w:line="240" w:lineRule="auto"/>
              <w:ind w:left="432"/>
              <w:rPr>
                <w:rFonts w:asciiTheme="minorHAnsi" w:hAnsiTheme="minorHAnsi" w:cstheme="minorHAnsi"/>
                <w:bCs/>
                <w:szCs w:val="22"/>
              </w:rPr>
            </w:pPr>
          </w:p>
        </w:tc>
      </w:tr>
      <w:tr w:rsidR="00625930" w:rsidRPr="00FE06A9" w14:paraId="517515C1" w14:textId="77777777" w:rsidTr="00973D47">
        <w:tc>
          <w:tcPr>
            <w:tcW w:w="2798" w:type="dxa"/>
          </w:tcPr>
          <w:p w14:paraId="14A56A41" w14:textId="77777777" w:rsidR="00625930" w:rsidRPr="00FE06A9" w:rsidRDefault="00625930" w:rsidP="00FE06A9">
            <w:pPr>
              <w:pStyle w:val="Listaszerbekezds"/>
              <w:spacing w:before="0" w:after="0" w:line="240" w:lineRule="auto"/>
              <w:ind w:left="432"/>
              <w:rPr>
                <w:rFonts w:asciiTheme="minorHAnsi" w:hAnsiTheme="minorHAnsi" w:cstheme="minorHAnsi"/>
                <w:b/>
                <w:bCs/>
                <w:szCs w:val="22"/>
              </w:rPr>
            </w:pPr>
            <w:r w:rsidRPr="00FE06A9">
              <w:rPr>
                <w:rFonts w:asciiTheme="minorHAnsi" w:hAnsiTheme="minorHAnsi" w:cstheme="minorHAnsi"/>
                <w:b/>
                <w:bCs/>
                <w:szCs w:val="22"/>
              </w:rPr>
              <w:t>Díjtermék</w:t>
            </w:r>
          </w:p>
        </w:tc>
        <w:tc>
          <w:tcPr>
            <w:tcW w:w="6608" w:type="dxa"/>
          </w:tcPr>
          <w:p w14:paraId="28EA02FA" w14:textId="77777777" w:rsidR="00973D47" w:rsidRPr="00FE06A9" w:rsidRDefault="00625930">
            <w:pPr>
              <w:pStyle w:val="Listaszerbekezds"/>
              <w:spacing w:before="0" w:after="0" w:line="240" w:lineRule="auto"/>
              <w:ind w:left="432"/>
              <w:rPr>
                <w:rFonts w:asciiTheme="minorHAnsi" w:hAnsiTheme="minorHAnsi" w:cstheme="minorHAnsi"/>
                <w:bCs/>
                <w:szCs w:val="22"/>
              </w:rPr>
            </w:pPr>
            <w:r w:rsidRPr="00FE06A9">
              <w:rPr>
                <w:rFonts w:asciiTheme="minorHAnsi" w:hAnsiTheme="minorHAnsi" w:cstheme="minorHAnsi"/>
                <w:bCs/>
                <w:szCs w:val="22"/>
              </w:rPr>
              <w:t xml:space="preserve">a </w:t>
            </w:r>
            <w:r w:rsidR="006E611D" w:rsidRPr="00FE06A9">
              <w:rPr>
                <w:rFonts w:asciiTheme="minorHAnsi" w:hAnsiTheme="minorHAnsi" w:cstheme="minorHAnsi"/>
                <w:bCs/>
                <w:szCs w:val="22"/>
              </w:rPr>
              <w:t>Vevő</w:t>
            </w:r>
            <w:r w:rsidRPr="00FE06A9">
              <w:rPr>
                <w:rFonts w:asciiTheme="minorHAnsi" w:hAnsiTheme="minorHAnsi" w:cstheme="minorHAnsi"/>
                <w:bCs/>
                <w:szCs w:val="22"/>
              </w:rPr>
              <w:t xml:space="preserve"> </w:t>
            </w:r>
            <w:r w:rsidR="00D11004" w:rsidRPr="00FE06A9">
              <w:rPr>
                <w:rFonts w:asciiTheme="minorHAnsi" w:hAnsiTheme="minorHAnsi" w:cstheme="minorHAnsi"/>
                <w:bCs/>
                <w:szCs w:val="22"/>
              </w:rPr>
              <w:t>ü</w:t>
            </w:r>
            <w:r w:rsidRPr="00FE06A9">
              <w:rPr>
                <w:rFonts w:asciiTheme="minorHAnsi" w:hAnsiTheme="minorHAnsi" w:cstheme="minorHAnsi"/>
                <w:bCs/>
                <w:szCs w:val="22"/>
              </w:rPr>
              <w:t>gyfelei által vásárolható, a fővárosi tömegközlekedés szolgáltatásai igénybe vételére jogosító jegyek és bérletek összességét magában foglaló gyűjtőfogalom;</w:t>
            </w:r>
          </w:p>
          <w:p w14:paraId="3480EF9C" w14:textId="77777777" w:rsidR="00902514" w:rsidRPr="00FE06A9" w:rsidRDefault="00902514">
            <w:pPr>
              <w:pStyle w:val="Listaszerbekezds"/>
              <w:spacing w:before="0" w:after="0" w:line="240" w:lineRule="auto"/>
              <w:ind w:left="432"/>
              <w:rPr>
                <w:rFonts w:asciiTheme="minorHAnsi" w:hAnsiTheme="minorHAnsi" w:cstheme="minorHAnsi"/>
                <w:bCs/>
                <w:szCs w:val="22"/>
              </w:rPr>
            </w:pPr>
          </w:p>
        </w:tc>
      </w:tr>
      <w:tr w:rsidR="00625930" w:rsidRPr="00FE06A9" w14:paraId="4C50963C" w14:textId="77777777" w:rsidTr="00973D47">
        <w:tc>
          <w:tcPr>
            <w:tcW w:w="2798" w:type="dxa"/>
          </w:tcPr>
          <w:p w14:paraId="13D05E0A" w14:textId="77777777" w:rsidR="00625930" w:rsidRPr="00FE06A9" w:rsidRDefault="00973D47" w:rsidP="00FE06A9">
            <w:pPr>
              <w:pStyle w:val="Listaszerbekezds"/>
              <w:spacing w:before="0" w:after="0" w:line="240" w:lineRule="auto"/>
              <w:ind w:left="432"/>
              <w:rPr>
                <w:rFonts w:asciiTheme="minorHAnsi" w:hAnsiTheme="minorHAnsi" w:cstheme="minorHAnsi"/>
                <w:b/>
                <w:bCs/>
                <w:szCs w:val="22"/>
              </w:rPr>
            </w:pPr>
            <w:r w:rsidRPr="00FE06A9">
              <w:rPr>
                <w:rFonts w:asciiTheme="minorHAnsi" w:hAnsiTheme="minorHAnsi" w:cstheme="minorHAnsi"/>
                <w:b/>
                <w:bCs/>
                <w:szCs w:val="22"/>
              </w:rPr>
              <w:t>Megrendelés</w:t>
            </w:r>
          </w:p>
        </w:tc>
        <w:tc>
          <w:tcPr>
            <w:tcW w:w="6608" w:type="dxa"/>
          </w:tcPr>
          <w:p w14:paraId="3BB45FB4" w14:textId="77777777" w:rsidR="00625930" w:rsidRPr="00FE06A9" w:rsidRDefault="00973D47">
            <w:pPr>
              <w:pStyle w:val="Listaszerbekezds"/>
              <w:spacing w:before="0" w:after="0" w:line="240" w:lineRule="auto"/>
              <w:ind w:left="432"/>
              <w:rPr>
                <w:rFonts w:asciiTheme="minorHAnsi" w:hAnsiTheme="minorHAnsi" w:cstheme="minorHAnsi"/>
                <w:bCs/>
                <w:szCs w:val="22"/>
              </w:rPr>
            </w:pPr>
            <w:r w:rsidRPr="00FE06A9">
              <w:rPr>
                <w:rFonts w:asciiTheme="minorHAnsi" w:hAnsiTheme="minorHAnsi" w:cstheme="minorHAnsi"/>
                <w:bCs/>
                <w:szCs w:val="22"/>
              </w:rPr>
              <w:t xml:space="preserve">a </w:t>
            </w:r>
            <w:proofErr w:type="spellStart"/>
            <w:r w:rsidR="00902514"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4. fejezete szerint leadott, a Termékek szállítására irányuló egyedi </w:t>
            </w:r>
            <w:proofErr w:type="gramStart"/>
            <w:r w:rsidRPr="00FE06A9">
              <w:rPr>
                <w:rFonts w:asciiTheme="minorHAnsi" w:hAnsiTheme="minorHAnsi" w:cstheme="minorHAnsi"/>
                <w:bCs/>
                <w:szCs w:val="22"/>
              </w:rPr>
              <w:t>megrendelés(</w:t>
            </w:r>
            <w:proofErr w:type="spellStart"/>
            <w:proofErr w:type="gramEnd"/>
            <w:r w:rsidRPr="00FE06A9">
              <w:rPr>
                <w:rFonts w:asciiTheme="minorHAnsi" w:hAnsiTheme="minorHAnsi" w:cstheme="minorHAnsi"/>
                <w:bCs/>
                <w:szCs w:val="22"/>
              </w:rPr>
              <w:t>ek</w:t>
            </w:r>
            <w:proofErr w:type="spellEnd"/>
            <w:r w:rsidRPr="00FE06A9">
              <w:rPr>
                <w:rFonts w:asciiTheme="minorHAnsi" w:hAnsiTheme="minorHAnsi" w:cstheme="minorHAnsi"/>
                <w:bCs/>
                <w:szCs w:val="22"/>
              </w:rPr>
              <w:t>);</w:t>
            </w:r>
          </w:p>
          <w:p w14:paraId="11C84D77" w14:textId="77777777" w:rsidR="00902514" w:rsidRPr="00FE06A9" w:rsidRDefault="00902514">
            <w:pPr>
              <w:pStyle w:val="Listaszerbekezds"/>
              <w:spacing w:before="0" w:after="0" w:line="240" w:lineRule="auto"/>
              <w:ind w:left="432"/>
              <w:rPr>
                <w:rFonts w:asciiTheme="minorHAnsi" w:hAnsiTheme="minorHAnsi" w:cstheme="minorHAnsi"/>
                <w:bCs/>
                <w:szCs w:val="22"/>
              </w:rPr>
            </w:pPr>
          </w:p>
        </w:tc>
      </w:tr>
      <w:tr w:rsidR="00625930" w:rsidRPr="00FE06A9" w14:paraId="73848992" w14:textId="77777777" w:rsidTr="00973D47">
        <w:tc>
          <w:tcPr>
            <w:tcW w:w="2798" w:type="dxa"/>
          </w:tcPr>
          <w:p w14:paraId="4AA06AFD" w14:textId="77777777" w:rsidR="00625930" w:rsidRPr="00FE06A9" w:rsidRDefault="00625930" w:rsidP="00FE06A9">
            <w:pPr>
              <w:pStyle w:val="Listaszerbekezds"/>
              <w:spacing w:before="0" w:after="0" w:line="240" w:lineRule="auto"/>
              <w:ind w:left="432"/>
              <w:rPr>
                <w:rFonts w:asciiTheme="minorHAnsi" w:hAnsiTheme="minorHAnsi" w:cstheme="minorHAnsi"/>
                <w:b/>
                <w:bCs/>
                <w:szCs w:val="22"/>
              </w:rPr>
            </w:pPr>
            <w:r w:rsidRPr="00FE06A9">
              <w:rPr>
                <w:rFonts w:asciiTheme="minorHAnsi" w:hAnsiTheme="minorHAnsi" w:cstheme="minorHAnsi"/>
                <w:b/>
                <w:bCs/>
                <w:szCs w:val="22"/>
              </w:rPr>
              <w:t>Jegytekercs-alappapír</w:t>
            </w:r>
          </w:p>
        </w:tc>
        <w:tc>
          <w:tcPr>
            <w:tcW w:w="6608" w:type="dxa"/>
          </w:tcPr>
          <w:p w14:paraId="07355B08" w14:textId="77777777" w:rsidR="00625930" w:rsidRPr="00FE06A9" w:rsidRDefault="00625930">
            <w:pPr>
              <w:pStyle w:val="Listaszerbekezds"/>
              <w:spacing w:before="0" w:after="0" w:line="240" w:lineRule="auto"/>
              <w:ind w:left="432"/>
              <w:rPr>
                <w:rFonts w:asciiTheme="minorHAnsi" w:hAnsiTheme="minorHAnsi" w:cstheme="minorHAnsi"/>
                <w:bCs/>
                <w:szCs w:val="22"/>
              </w:rPr>
            </w:pPr>
            <w:r w:rsidRPr="00FE06A9">
              <w:rPr>
                <w:rFonts w:asciiTheme="minorHAnsi" w:hAnsiTheme="minorHAnsi" w:cstheme="minorHAnsi"/>
                <w:bCs/>
                <w:szCs w:val="22"/>
              </w:rPr>
              <w:t>olyan papírgyári termék, melye</w:t>
            </w:r>
            <w:r w:rsidR="00902514" w:rsidRPr="00FE06A9">
              <w:rPr>
                <w:rFonts w:asciiTheme="minorHAnsi" w:hAnsiTheme="minorHAnsi" w:cstheme="minorHAnsi"/>
                <w:bCs/>
                <w:szCs w:val="22"/>
              </w:rPr>
              <w:t>t</w:t>
            </w:r>
            <w:r w:rsidRPr="00FE06A9">
              <w:rPr>
                <w:rFonts w:asciiTheme="minorHAnsi" w:hAnsiTheme="minorHAnsi" w:cstheme="minorHAnsi"/>
                <w:bCs/>
                <w:szCs w:val="22"/>
              </w:rPr>
              <w:t xml:space="preserve"> </w:t>
            </w:r>
            <w:r w:rsidR="006F2293" w:rsidRPr="00FE06A9">
              <w:rPr>
                <w:rFonts w:asciiTheme="minorHAnsi" w:hAnsiTheme="minorHAnsi" w:cstheme="minorHAnsi"/>
                <w:bCs/>
                <w:szCs w:val="22"/>
              </w:rPr>
              <w:t>Eladó</w:t>
            </w:r>
            <w:r w:rsidRPr="00FE06A9">
              <w:rPr>
                <w:rFonts w:asciiTheme="minorHAnsi" w:hAnsiTheme="minorHAnsi" w:cstheme="minorHAnsi"/>
                <w:bCs/>
                <w:szCs w:val="22"/>
              </w:rPr>
              <w:t xml:space="preserve"> annak érdekében szerez be, hogy ennek nyomdai úton történő további feldolgozása útján előállítsa a jelen </w:t>
            </w:r>
            <w:proofErr w:type="spellStart"/>
            <w:r w:rsidR="00902514"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alapján szállítandó Terméket; </w:t>
            </w:r>
          </w:p>
          <w:p w14:paraId="24F203B2" w14:textId="77777777" w:rsidR="00625930" w:rsidRPr="00FE06A9" w:rsidRDefault="00625930">
            <w:pPr>
              <w:pStyle w:val="Listaszerbekezds"/>
              <w:spacing w:before="0" w:after="0" w:line="240" w:lineRule="auto"/>
              <w:ind w:left="432"/>
              <w:rPr>
                <w:rFonts w:asciiTheme="minorHAnsi" w:hAnsiTheme="minorHAnsi" w:cstheme="minorHAnsi"/>
                <w:bCs/>
                <w:szCs w:val="22"/>
              </w:rPr>
            </w:pPr>
          </w:p>
        </w:tc>
      </w:tr>
      <w:tr w:rsidR="00625930" w:rsidRPr="00FE06A9" w14:paraId="22D8C130" w14:textId="77777777" w:rsidTr="00973D47">
        <w:tc>
          <w:tcPr>
            <w:tcW w:w="2798" w:type="dxa"/>
          </w:tcPr>
          <w:p w14:paraId="3E9E91F0" w14:textId="77777777" w:rsidR="00625930" w:rsidRPr="00FE06A9" w:rsidRDefault="00625930" w:rsidP="00FE06A9">
            <w:pPr>
              <w:pStyle w:val="Listaszerbekezds"/>
              <w:spacing w:before="0" w:after="0" w:line="240" w:lineRule="auto"/>
              <w:ind w:left="432"/>
              <w:rPr>
                <w:rFonts w:asciiTheme="minorHAnsi" w:hAnsiTheme="minorHAnsi" w:cstheme="minorHAnsi"/>
                <w:b/>
                <w:bCs/>
                <w:szCs w:val="22"/>
              </w:rPr>
            </w:pPr>
            <w:r w:rsidRPr="00FE06A9">
              <w:rPr>
                <w:rFonts w:asciiTheme="minorHAnsi" w:hAnsiTheme="minorHAnsi" w:cstheme="minorHAnsi"/>
                <w:b/>
                <w:bCs/>
                <w:szCs w:val="22"/>
              </w:rPr>
              <w:t>Termék</w:t>
            </w:r>
          </w:p>
        </w:tc>
        <w:tc>
          <w:tcPr>
            <w:tcW w:w="6608" w:type="dxa"/>
          </w:tcPr>
          <w:p w14:paraId="64516D3E" w14:textId="00457FC4" w:rsidR="00625930" w:rsidRPr="00FE06A9" w:rsidRDefault="00625930">
            <w:pPr>
              <w:pStyle w:val="Listaszerbekezds"/>
              <w:spacing w:before="0" w:after="0" w:line="240" w:lineRule="auto"/>
              <w:ind w:left="432"/>
              <w:rPr>
                <w:rFonts w:asciiTheme="minorHAnsi" w:hAnsiTheme="minorHAnsi" w:cstheme="minorHAnsi"/>
                <w:bCs/>
                <w:szCs w:val="22"/>
              </w:rPr>
            </w:pPr>
            <w:r w:rsidRPr="00FE06A9">
              <w:rPr>
                <w:rFonts w:asciiTheme="minorHAnsi" w:hAnsiTheme="minorHAnsi" w:cstheme="minorHAnsi"/>
                <w:bCs/>
                <w:szCs w:val="22"/>
              </w:rPr>
              <w:t xml:space="preserve">jelenti a jelen </w:t>
            </w:r>
            <w:proofErr w:type="spellStart"/>
            <w:r w:rsidR="00902514"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alapján a </w:t>
            </w:r>
            <w:r w:rsidR="006E611D" w:rsidRPr="00FE06A9">
              <w:rPr>
                <w:rFonts w:asciiTheme="minorHAnsi" w:hAnsiTheme="minorHAnsi" w:cstheme="minorHAnsi"/>
                <w:bCs/>
                <w:szCs w:val="22"/>
              </w:rPr>
              <w:t>Vevő</w:t>
            </w:r>
            <w:r w:rsidRPr="00FE06A9">
              <w:rPr>
                <w:rFonts w:asciiTheme="minorHAnsi" w:hAnsiTheme="minorHAnsi" w:cstheme="minorHAnsi"/>
                <w:bCs/>
                <w:szCs w:val="22"/>
              </w:rPr>
              <w:t xml:space="preserve"> által rendelhető</w:t>
            </w:r>
            <w:r w:rsidR="004A78EB" w:rsidRPr="00FE06A9">
              <w:rPr>
                <w:rFonts w:asciiTheme="minorHAnsi" w:eastAsia="SimSun" w:hAnsiTheme="minorHAnsi" w:cstheme="minorHAnsi"/>
                <w:szCs w:val="22"/>
                <w:lang w:eastAsia="hu-HU"/>
              </w:rPr>
              <w:t xml:space="preserve">, Díjtermék előállítására alkalmas, valamint a Díjtermékekkel kapcsolatos fejlesztések tesztelésének céljából, illetve a Vevő munkavállalóinak oktatása során használandó </w:t>
            </w:r>
            <w:r w:rsidR="00A92DBB" w:rsidRPr="00FE06A9">
              <w:rPr>
                <w:rFonts w:asciiTheme="minorHAnsi" w:eastAsia="SimSun" w:hAnsiTheme="minorHAnsi" w:cstheme="minorHAnsi"/>
                <w:szCs w:val="22"/>
                <w:lang w:eastAsia="hu-HU"/>
              </w:rPr>
              <w:t xml:space="preserve">oktatási </w:t>
            </w:r>
            <w:r w:rsidR="004A78EB" w:rsidRPr="00FE06A9">
              <w:rPr>
                <w:rFonts w:asciiTheme="minorHAnsi" w:eastAsia="SimSun" w:hAnsiTheme="minorHAnsi" w:cstheme="minorHAnsi"/>
                <w:szCs w:val="22"/>
                <w:lang w:eastAsia="hu-HU"/>
              </w:rPr>
              <w:t xml:space="preserve">célú </w:t>
            </w:r>
            <w:r w:rsidRPr="00FE06A9">
              <w:rPr>
                <w:rFonts w:asciiTheme="minorHAnsi" w:hAnsiTheme="minorHAnsi" w:cstheme="minorHAnsi"/>
                <w:bCs/>
                <w:szCs w:val="22"/>
              </w:rPr>
              <w:t>hőpapír-tekercseket, am</w:t>
            </w:r>
            <w:r w:rsidR="004A78EB" w:rsidRPr="00FE06A9">
              <w:rPr>
                <w:rFonts w:asciiTheme="minorHAnsi" w:hAnsiTheme="minorHAnsi" w:cstheme="minorHAnsi"/>
                <w:bCs/>
                <w:szCs w:val="22"/>
              </w:rPr>
              <w:t>ely</w:t>
            </w:r>
            <w:r w:rsidRPr="00FE06A9">
              <w:rPr>
                <w:rFonts w:asciiTheme="minorHAnsi" w:hAnsiTheme="minorHAnsi" w:cstheme="minorHAnsi"/>
                <w:bCs/>
                <w:szCs w:val="22"/>
              </w:rPr>
              <w:t xml:space="preserve">ek részletes műszaki specifikációja a jelen </w:t>
            </w:r>
            <w:proofErr w:type="spellStart"/>
            <w:r w:rsidR="00902514"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elválaszthatatlan részét képező 1. számú Műszaki leírás elnevezésű mellékletben szerepel;</w:t>
            </w:r>
          </w:p>
        </w:tc>
      </w:tr>
    </w:tbl>
    <w:p w14:paraId="707803DC" w14:textId="77777777" w:rsidR="00F97CAD" w:rsidRPr="00FE06A9" w:rsidRDefault="00F97CAD" w:rsidP="00FE06A9">
      <w:pPr>
        <w:suppressAutoHyphens w:val="0"/>
        <w:spacing w:before="0" w:after="0" w:line="240" w:lineRule="auto"/>
        <w:rPr>
          <w:rFonts w:asciiTheme="minorHAnsi" w:hAnsiTheme="minorHAnsi" w:cstheme="minorHAnsi"/>
          <w:b/>
          <w:szCs w:val="22"/>
        </w:rPr>
      </w:pPr>
    </w:p>
    <w:p w14:paraId="4738FC51" w14:textId="77777777" w:rsidR="00AE34EC" w:rsidRPr="00FE06A9" w:rsidRDefault="00AE34EC" w:rsidP="00BA2237">
      <w:pPr>
        <w:numPr>
          <w:ilvl w:val="1"/>
          <w:numId w:val="2"/>
        </w:numPr>
        <w:tabs>
          <w:tab w:val="clear" w:pos="432"/>
        </w:tabs>
        <w:suppressAutoHyphens w:val="0"/>
        <w:spacing w:before="0" w:after="0" w:line="240" w:lineRule="auto"/>
        <w:ind w:left="426" w:hanging="426"/>
        <w:rPr>
          <w:rFonts w:asciiTheme="minorHAnsi" w:hAnsiTheme="minorHAnsi" w:cstheme="minorHAnsi"/>
          <w:bCs/>
          <w:szCs w:val="22"/>
        </w:rPr>
      </w:pPr>
      <w:r w:rsidRPr="00FE06A9">
        <w:rPr>
          <w:rFonts w:asciiTheme="minorHAnsi" w:hAnsiTheme="minorHAnsi" w:cstheme="minorHAnsi"/>
          <w:bCs/>
          <w:szCs w:val="22"/>
        </w:rPr>
        <w:t>A határidők számítása</w:t>
      </w:r>
    </w:p>
    <w:p w14:paraId="703490C1" w14:textId="77777777" w:rsidR="00AE34EC" w:rsidRPr="00FE06A9" w:rsidRDefault="00AE34EC">
      <w:pPr>
        <w:suppressAutoHyphens w:val="0"/>
        <w:spacing w:before="0" w:after="0" w:line="240" w:lineRule="auto"/>
        <w:ind w:left="426"/>
        <w:rPr>
          <w:rFonts w:asciiTheme="minorHAnsi" w:hAnsiTheme="minorHAnsi" w:cstheme="minorHAnsi"/>
          <w:bCs/>
          <w:szCs w:val="22"/>
        </w:rPr>
      </w:pPr>
      <w:r w:rsidRPr="00FE06A9">
        <w:rPr>
          <w:rFonts w:asciiTheme="minorHAnsi" w:hAnsiTheme="minorHAnsi" w:cstheme="minorHAnsi"/>
          <w:bCs/>
          <w:szCs w:val="22"/>
        </w:rPr>
        <w:t xml:space="preserve">Valamely, naptári napokban vagy munkanapokban meghatározott határidőbe a kezdő nap nem számít bele. Amennyiben az adott – naptári napokban meghatározott – határidő utolsó napja munkaszüneti napra esik, a határidő a soron következő munkanap végéig meghosszabbodik. A </w:t>
      </w:r>
      <w:proofErr w:type="spellStart"/>
      <w:r w:rsidR="009D47F1" w:rsidRPr="00FE06A9">
        <w:rPr>
          <w:rFonts w:asciiTheme="minorHAnsi" w:hAnsiTheme="minorHAnsi" w:cstheme="minorHAnsi"/>
          <w:bCs/>
          <w:szCs w:val="22"/>
        </w:rPr>
        <w:t>Keretmegállapodásban</w:t>
      </w:r>
      <w:proofErr w:type="spellEnd"/>
      <w:r w:rsidRPr="00FE06A9">
        <w:rPr>
          <w:rFonts w:asciiTheme="minorHAnsi" w:hAnsiTheme="minorHAnsi" w:cstheme="minorHAnsi"/>
          <w:bCs/>
          <w:szCs w:val="22"/>
        </w:rPr>
        <w:t xml:space="preserve"> és mellékleteiben meghatározott valamennyi határidő esetében az adott határidőben végzendő cselekményt a teljesítésre kötelezettnek legkésőbb a határidő utolsó napján 15.30 óráig kell elvégeznie. </w:t>
      </w:r>
    </w:p>
    <w:p w14:paraId="2BA23A72" w14:textId="77777777" w:rsidR="002D51E0" w:rsidRPr="00FE06A9" w:rsidRDefault="002D51E0">
      <w:pPr>
        <w:suppressAutoHyphens w:val="0"/>
        <w:spacing w:before="0" w:after="0" w:line="240" w:lineRule="auto"/>
        <w:rPr>
          <w:rFonts w:asciiTheme="minorHAnsi" w:hAnsiTheme="minorHAnsi" w:cstheme="minorHAnsi"/>
          <w:bCs/>
          <w:szCs w:val="22"/>
        </w:rPr>
      </w:pPr>
    </w:p>
    <w:p w14:paraId="09A8E47C" w14:textId="77777777" w:rsidR="00E91200" w:rsidRPr="00BA2237" w:rsidRDefault="00074467" w:rsidP="00D16CF8">
      <w:pPr>
        <w:pStyle w:val="szerzdscm"/>
      </w:pPr>
      <w:r w:rsidRPr="00BA2237">
        <w:t>A KERETMEGÁLLAPODÁS TÁRGYA</w:t>
      </w:r>
      <w:r w:rsidR="001A7A7B" w:rsidRPr="00BA2237">
        <w:t>, IDŐTARTAMA</w:t>
      </w:r>
    </w:p>
    <w:p w14:paraId="2F521DF3" w14:textId="77777777" w:rsidR="002C7A14" w:rsidRPr="00BA2237" w:rsidRDefault="002C7A14" w:rsidP="00D16CF8">
      <w:pPr>
        <w:pStyle w:val="szerzdscm"/>
        <w:numPr>
          <w:ilvl w:val="0"/>
          <w:numId w:val="0"/>
        </w:numPr>
      </w:pPr>
    </w:p>
    <w:p w14:paraId="7C53AFE4" w14:textId="77777777" w:rsidR="002C7A14" w:rsidRPr="00FE06A9" w:rsidRDefault="002C7A14" w:rsidP="00BA2237">
      <w:pPr>
        <w:numPr>
          <w:ilvl w:val="1"/>
          <w:numId w:val="2"/>
        </w:numPr>
        <w:tabs>
          <w:tab w:val="clear" w:pos="432"/>
        </w:tabs>
        <w:suppressAutoHyphens w:val="0"/>
        <w:spacing w:before="0" w:after="0" w:line="240" w:lineRule="auto"/>
        <w:ind w:left="567" w:hanging="567"/>
        <w:rPr>
          <w:rFonts w:asciiTheme="minorHAnsi" w:hAnsiTheme="minorHAnsi" w:cstheme="minorHAnsi"/>
          <w:szCs w:val="22"/>
        </w:rPr>
      </w:pPr>
      <w:r w:rsidRPr="00FE06A9">
        <w:rPr>
          <w:rFonts w:asciiTheme="minorHAnsi" w:hAnsiTheme="minorHAnsi" w:cstheme="minorHAnsi"/>
          <w:szCs w:val="22"/>
        </w:rPr>
        <w:t>A</w:t>
      </w:r>
      <w:r w:rsidR="003465C7" w:rsidRPr="00FE06A9">
        <w:rPr>
          <w:rFonts w:asciiTheme="minorHAnsi" w:hAnsiTheme="minorHAnsi" w:cstheme="minorHAnsi"/>
          <w:szCs w:val="22"/>
        </w:rPr>
        <w:t>z</w:t>
      </w:r>
      <w:r w:rsidRPr="00FE06A9">
        <w:rPr>
          <w:rFonts w:asciiTheme="minorHAnsi" w:hAnsiTheme="minorHAnsi" w:cstheme="minorHAnsi"/>
          <w:szCs w:val="22"/>
        </w:rPr>
        <w:t xml:space="preserve"> </w:t>
      </w:r>
      <w:r w:rsidR="006E611D" w:rsidRPr="00FE06A9">
        <w:rPr>
          <w:rFonts w:asciiTheme="minorHAnsi" w:hAnsiTheme="minorHAnsi" w:cstheme="minorHAnsi"/>
          <w:szCs w:val="22"/>
        </w:rPr>
        <w:t>Eladó</w:t>
      </w:r>
      <w:r w:rsidRPr="00FE06A9">
        <w:rPr>
          <w:rFonts w:asciiTheme="minorHAnsi" w:hAnsiTheme="minorHAnsi" w:cstheme="minorHAnsi"/>
          <w:szCs w:val="22"/>
        </w:rPr>
        <w:t xml:space="preserve"> feladat</w:t>
      </w:r>
      <w:r w:rsidR="005F159A" w:rsidRPr="00FE06A9">
        <w:rPr>
          <w:rFonts w:asciiTheme="minorHAnsi" w:hAnsiTheme="minorHAnsi" w:cstheme="minorHAnsi"/>
          <w:szCs w:val="22"/>
        </w:rPr>
        <w:t>ait</w:t>
      </w:r>
      <w:r w:rsidRPr="00FE06A9">
        <w:rPr>
          <w:rFonts w:asciiTheme="minorHAnsi" w:hAnsiTheme="minorHAnsi" w:cstheme="minorHAnsi"/>
          <w:szCs w:val="22"/>
        </w:rPr>
        <w:t xml:space="preserve">, továbbá a </w:t>
      </w:r>
      <w:r w:rsidR="006E611D" w:rsidRPr="00FE06A9">
        <w:rPr>
          <w:rFonts w:asciiTheme="minorHAnsi" w:hAnsiTheme="minorHAnsi" w:cstheme="minorHAnsi"/>
          <w:szCs w:val="22"/>
        </w:rPr>
        <w:t>Vevő</w:t>
      </w:r>
      <w:r w:rsidR="005F159A" w:rsidRPr="00FE06A9">
        <w:rPr>
          <w:rFonts w:asciiTheme="minorHAnsi" w:hAnsiTheme="minorHAnsi" w:cstheme="minorHAnsi"/>
          <w:szCs w:val="22"/>
        </w:rPr>
        <w:t xml:space="preserve"> elvárás</w:t>
      </w:r>
      <w:r w:rsidRPr="00FE06A9">
        <w:rPr>
          <w:rFonts w:asciiTheme="minorHAnsi" w:hAnsiTheme="minorHAnsi" w:cstheme="minorHAnsi"/>
          <w:szCs w:val="22"/>
        </w:rPr>
        <w:t>a</w:t>
      </w:r>
      <w:r w:rsidR="005F159A" w:rsidRPr="00FE06A9">
        <w:rPr>
          <w:rFonts w:asciiTheme="minorHAnsi" w:hAnsiTheme="minorHAnsi" w:cstheme="minorHAnsi"/>
          <w:szCs w:val="22"/>
        </w:rPr>
        <w:t>i</w:t>
      </w:r>
      <w:r w:rsidRPr="00FE06A9">
        <w:rPr>
          <w:rFonts w:asciiTheme="minorHAnsi" w:hAnsiTheme="minorHAnsi" w:cstheme="minorHAnsi"/>
          <w:szCs w:val="22"/>
        </w:rPr>
        <w:t xml:space="preserve">t részletesen </w:t>
      </w:r>
      <w:r w:rsidR="008002C3" w:rsidRPr="00FE06A9">
        <w:rPr>
          <w:rFonts w:asciiTheme="minorHAnsi" w:hAnsiTheme="minorHAnsi" w:cstheme="minorHAnsi"/>
          <w:szCs w:val="22"/>
        </w:rPr>
        <w:t xml:space="preserve">az </w:t>
      </w:r>
      <w:r w:rsidRPr="00FE06A9">
        <w:rPr>
          <w:rFonts w:asciiTheme="minorHAnsi" w:hAnsiTheme="minorHAnsi" w:cstheme="minorHAnsi"/>
          <w:szCs w:val="22"/>
        </w:rPr>
        <w:t>1. sz</w:t>
      </w:r>
      <w:r w:rsidR="008002C3" w:rsidRPr="00FE06A9">
        <w:rPr>
          <w:rFonts w:asciiTheme="minorHAnsi" w:hAnsiTheme="minorHAnsi" w:cstheme="minorHAnsi"/>
          <w:szCs w:val="22"/>
        </w:rPr>
        <w:t>. melléklet tartalmazza,</w:t>
      </w:r>
      <w:r w:rsidRPr="00FE06A9">
        <w:rPr>
          <w:rFonts w:asciiTheme="minorHAnsi" w:hAnsiTheme="minorHAnsi" w:cstheme="minorHAnsi"/>
          <w:szCs w:val="22"/>
        </w:rPr>
        <w:t xml:space="preserve"> </w:t>
      </w:r>
      <w:r w:rsidR="001A7A7B" w:rsidRPr="00FE06A9">
        <w:rPr>
          <w:rFonts w:asciiTheme="minorHAnsi" w:hAnsiTheme="minorHAnsi" w:cstheme="minorHAnsi"/>
          <w:szCs w:val="22"/>
        </w:rPr>
        <w:t>í</w:t>
      </w:r>
      <w:r w:rsidRPr="00FE06A9">
        <w:rPr>
          <w:rFonts w:asciiTheme="minorHAnsi" w:hAnsiTheme="minorHAnsi" w:cstheme="minorHAnsi"/>
          <w:szCs w:val="22"/>
        </w:rPr>
        <w:t xml:space="preserve">gy a </w:t>
      </w:r>
      <w:proofErr w:type="spellStart"/>
      <w:r w:rsidRPr="00FE06A9">
        <w:rPr>
          <w:rFonts w:asciiTheme="minorHAnsi" w:hAnsiTheme="minorHAnsi" w:cstheme="minorHAnsi"/>
          <w:szCs w:val="22"/>
        </w:rPr>
        <w:t>Keretmegállapodás</w:t>
      </w:r>
      <w:proofErr w:type="spellEnd"/>
      <w:r w:rsidRPr="00FE06A9">
        <w:rPr>
          <w:rFonts w:asciiTheme="minorHAnsi" w:hAnsiTheme="minorHAnsi" w:cstheme="minorHAnsi"/>
          <w:szCs w:val="22"/>
        </w:rPr>
        <w:t xml:space="preserve"> tárgya az 1. számú melléklet</w:t>
      </w:r>
      <w:r w:rsidR="001A7A7B" w:rsidRPr="00FE06A9">
        <w:rPr>
          <w:rFonts w:asciiTheme="minorHAnsi" w:hAnsiTheme="minorHAnsi" w:cstheme="minorHAnsi"/>
          <w:szCs w:val="22"/>
        </w:rPr>
        <w:t>nek</w:t>
      </w:r>
      <w:r w:rsidRPr="00FE06A9">
        <w:rPr>
          <w:rFonts w:asciiTheme="minorHAnsi" w:hAnsiTheme="minorHAnsi" w:cstheme="minorHAnsi"/>
          <w:szCs w:val="22"/>
        </w:rPr>
        <w:t xml:space="preserve"> </w:t>
      </w:r>
      <w:r w:rsidR="008002C3" w:rsidRPr="00FE06A9">
        <w:rPr>
          <w:rFonts w:asciiTheme="minorHAnsi" w:hAnsiTheme="minorHAnsi" w:cstheme="minorHAnsi"/>
          <w:szCs w:val="22"/>
        </w:rPr>
        <w:t>megfelelő feladatok</w:t>
      </w:r>
      <w:r w:rsidRPr="00FE06A9">
        <w:rPr>
          <w:rFonts w:asciiTheme="minorHAnsi" w:hAnsiTheme="minorHAnsi" w:cstheme="minorHAnsi"/>
          <w:szCs w:val="22"/>
        </w:rPr>
        <w:t xml:space="preserve"> teljesítésének biztosítása. </w:t>
      </w:r>
    </w:p>
    <w:p w14:paraId="318FBC02" w14:textId="77777777" w:rsidR="002C7A14" w:rsidRPr="00FE06A9" w:rsidRDefault="002C7A14">
      <w:pPr>
        <w:suppressAutoHyphens w:val="0"/>
        <w:spacing w:before="0" w:after="0" w:line="240" w:lineRule="auto"/>
        <w:ind w:left="567"/>
        <w:rPr>
          <w:rFonts w:asciiTheme="minorHAnsi" w:hAnsiTheme="minorHAnsi" w:cstheme="minorHAnsi"/>
          <w:szCs w:val="22"/>
        </w:rPr>
      </w:pPr>
    </w:p>
    <w:p w14:paraId="722C6E11" w14:textId="2676E60D" w:rsidR="008002C3" w:rsidRPr="00FE06A9" w:rsidRDefault="002C7A14" w:rsidP="00BA2237">
      <w:pPr>
        <w:numPr>
          <w:ilvl w:val="1"/>
          <w:numId w:val="2"/>
        </w:numPr>
        <w:tabs>
          <w:tab w:val="clear" w:pos="432"/>
        </w:tabs>
        <w:suppressAutoHyphens w:val="0"/>
        <w:spacing w:before="0" w:after="0" w:line="240" w:lineRule="auto"/>
        <w:ind w:left="567" w:hanging="567"/>
        <w:rPr>
          <w:rFonts w:asciiTheme="minorHAnsi" w:hAnsiTheme="minorHAnsi" w:cstheme="minorHAnsi"/>
          <w:szCs w:val="22"/>
        </w:rPr>
      </w:pPr>
      <w:r w:rsidRPr="00FE06A9">
        <w:rPr>
          <w:rFonts w:asciiTheme="minorHAnsi" w:hAnsiTheme="minorHAnsi" w:cstheme="minorHAnsi"/>
          <w:szCs w:val="22"/>
        </w:rPr>
        <w:t xml:space="preserve">A </w:t>
      </w:r>
      <w:proofErr w:type="spellStart"/>
      <w:r w:rsidRPr="00FE06A9">
        <w:rPr>
          <w:rFonts w:asciiTheme="minorHAnsi" w:hAnsiTheme="minorHAnsi" w:cstheme="minorHAnsi"/>
          <w:szCs w:val="22"/>
        </w:rPr>
        <w:t>Keretmegállapodás</w:t>
      </w:r>
      <w:proofErr w:type="spellEnd"/>
      <w:r w:rsidRPr="00FE06A9">
        <w:rPr>
          <w:rFonts w:asciiTheme="minorHAnsi" w:hAnsiTheme="minorHAnsi" w:cstheme="minorHAnsi"/>
          <w:szCs w:val="22"/>
        </w:rPr>
        <w:t xml:space="preserve"> alapján </w:t>
      </w:r>
      <w:r w:rsidR="00D53342" w:rsidRPr="00FE06A9">
        <w:rPr>
          <w:rFonts w:asciiTheme="minorHAnsi" w:hAnsiTheme="minorHAnsi" w:cstheme="minorHAnsi"/>
          <w:szCs w:val="22"/>
        </w:rPr>
        <w:t>megrendelhető hőpapír</w:t>
      </w:r>
      <w:r w:rsidR="000A262E" w:rsidRPr="00FE06A9">
        <w:rPr>
          <w:rFonts w:asciiTheme="minorHAnsi" w:hAnsiTheme="minorHAnsi" w:cstheme="minorHAnsi"/>
          <w:szCs w:val="22"/>
        </w:rPr>
        <w:t>-tekercse</w:t>
      </w:r>
      <w:r w:rsidR="001052F0" w:rsidRPr="00FE06A9">
        <w:rPr>
          <w:rFonts w:asciiTheme="minorHAnsi" w:hAnsiTheme="minorHAnsi" w:cstheme="minorHAnsi"/>
          <w:szCs w:val="22"/>
        </w:rPr>
        <w:t>k</w:t>
      </w:r>
      <w:r w:rsidR="00D53342" w:rsidRPr="00FE06A9">
        <w:rPr>
          <w:rFonts w:asciiTheme="minorHAnsi" w:hAnsiTheme="minorHAnsi" w:cstheme="minorHAnsi"/>
          <w:szCs w:val="22"/>
        </w:rPr>
        <w:t xml:space="preserve"> (a továbbiakban: „</w:t>
      </w:r>
      <w:r w:rsidR="00D53342" w:rsidRPr="00FE06A9">
        <w:rPr>
          <w:rFonts w:asciiTheme="minorHAnsi" w:hAnsiTheme="minorHAnsi" w:cstheme="minorHAnsi"/>
          <w:b/>
          <w:szCs w:val="22"/>
        </w:rPr>
        <w:t>Termék</w:t>
      </w:r>
      <w:r w:rsidR="00D53342" w:rsidRPr="00FE06A9">
        <w:rPr>
          <w:rFonts w:asciiTheme="minorHAnsi" w:hAnsiTheme="minorHAnsi" w:cstheme="minorHAnsi"/>
          <w:szCs w:val="22"/>
        </w:rPr>
        <w:t xml:space="preserve">”) </w:t>
      </w:r>
      <w:r w:rsidRPr="00FE06A9">
        <w:rPr>
          <w:rFonts w:asciiTheme="minorHAnsi" w:hAnsiTheme="minorHAnsi" w:cstheme="minorHAnsi"/>
          <w:szCs w:val="22"/>
        </w:rPr>
        <w:t xml:space="preserve">felsorolását, árát </w:t>
      </w:r>
      <w:r w:rsidR="00AD50A4" w:rsidRPr="00FE06A9">
        <w:rPr>
          <w:rFonts w:asciiTheme="minorHAnsi" w:hAnsiTheme="minorHAnsi" w:cstheme="minorHAnsi"/>
          <w:szCs w:val="22"/>
        </w:rPr>
        <w:t xml:space="preserve">Eladónak </w:t>
      </w:r>
      <w:r w:rsidRPr="00FE06A9">
        <w:rPr>
          <w:rFonts w:asciiTheme="minorHAnsi" w:hAnsiTheme="minorHAnsi" w:cstheme="minorHAnsi"/>
          <w:szCs w:val="22"/>
        </w:rPr>
        <w:t xml:space="preserve">a </w:t>
      </w:r>
      <w:proofErr w:type="spellStart"/>
      <w:r w:rsidRPr="00FE06A9">
        <w:rPr>
          <w:rFonts w:asciiTheme="minorHAnsi" w:hAnsiTheme="minorHAnsi" w:cstheme="minorHAnsi"/>
          <w:szCs w:val="22"/>
        </w:rPr>
        <w:t>Keretmegállapodás</w:t>
      </w:r>
      <w:proofErr w:type="spellEnd"/>
      <w:r w:rsidRPr="00FE06A9">
        <w:rPr>
          <w:rFonts w:asciiTheme="minorHAnsi" w:hAnsiTheme="minorHAnsi" w:cstheme="minorHAnsi"/>
          <w:szCs w:val="22"/>
        </w:rPr>
        <w:t xml:space="preserve"> 2. számú melléklet</w:t>
      </w:r>
      <w:r w:rsidR="00622493" w:rsidRPr="00FE06A9">
        <w:rPr>
          <w:rFonts w:asciiTheme="minorHAnsi" w:hAnsiTheme="minorHAnsi" w:cstheme="minorHAnsi"/>
          <w:szCs w:val="22"/>
        </w:rPr>
        <w:t>ét képező</w:t>
      </w:r>
      <w:r w:rsidR="00AD50A4" w:rsidRPr="00FE06A9">
        <w:rPr>
          <w:rFonts w:asciiTheme="minorHAnsi" w:hAnsiTheme="minorHAnsi" w:cstheme="minorHAnsi"/>
          <w:szCs w:val="22"/>
        </w:rPr>
        <w:t xml:space="preserve">, a </w:t>
      </w:r>
      <w:proofErr w:type="spellStart"/>
      <w:r w:rsidR="00AD50A4" w:rsidRPr="00FE06A9">
        <w:rPr>
          <w:rFonts w:asciiTheme="minorHAnsi" w:hAnsiTheme="minorHAnsi" w:cstheme="minorHAnsi"/>
          <w:szCs w:val="22"/>
        </w:rPr>
        <w:t>Keretmegállapodás</w:t>
      </w:r>
      <w:proofErr w:type="spellEnd"/>
      <w:r w:rsidR="00AD50A4" w:rsidRPr="00FE06A9">
        <w:rPr>
          <w:rFonts w:asciiTheme="minorHAnsi" w:hAnsiTheme="minorHAnsi" w:cstheme="minorHAnsi"/>
          <w:szCs w:val="22"/>
        </w:rPr>
        <w:t xml:space="preserve"> megkötését megelőzően lef</w:t>
      </w:r>
      <w:r w:rsidR="00E23DDD" w:rsidRPr="00FE06A9">
        <w:rPr>
          <w:rFonts w:asciiTheme="minorHAnsi" w:hAnsiTheme="minorHAnsi" w:cstheme="minorHAnsi"/>
          <w:szCs w:val="22"/>
        </w:rPr>
        <w:t>olytatott közbeszerzési eljárás</w:t>
      </w:r>
      <w:r w:rsidR="00AD50A4" w:rsidRPr="00FE06A9">
        <w:rPr>
          <w:rFonts w:asciiTheme="minorHAnsi" w:hAnsiTheme="minorHAnsi" w:cstheme="minorHAnsi"/>
          <w:szCs w:val="22"/>
        </w:rPr>
        <w:t>ban benyújtott</w:t>
      </w:r>
      <w:r w:rsidR="00622493" w:rsidRPr="00FE06A9">
        <w:rPr>
          <w:rFonts w:asciiTheme="minorHAnsi" w:hAnsiTheme="minorHAnsi" w:cstheme="minorHAnsi"/>
          <w:szCs w:val="22"/>
        </w:rPr>
        <w:t xml:space="preserve"> ajánlata (a továbbiakban: „</w:t>
      </w:r>
      <w:r w:rsidR="00622493" w:rsidRPr="00FE06A9">
        <w:rPr>
          <w:rFonts w:asciiTheme="minorHAnsi" w:hAnsiTheme="minorHAnsi" w:cstheme="minorHAnsi"/>
          <w:b/>
          <w:szCs w:val="22"/>
        </w:rPr>
        <w:t>2. sz. melléklet</w:t>
      </w:r>
      <w:r w:rsidR="00622493" w:rsidRPr="00FE06A9">
        <w:rPr>
          <w:rFonts w:asciiTheme="minorHAnsi" w:hAnsiTheme="minorHAnsi" w:cstheme="minorHAnsi"/>
          <w:szCs w:val="22"/>
        </w:rPr>
        <w:t>”)</w:t>
      </w:r>
      <w:r w:rsidRPr="00FE06A9">
        <w:rPr>
          <w:rFonts w:asciiTheme="minorHAnsi" w:hAnsiTheme="minorHAnsi" w:cstheme="minorHAnsi"/>
          <w:szCs w:val="22"/>
        </w:rPr>
        <w:t xml:space="preserve"> tartalmazza.</w:t>
      </w:r>
    </w:p>
    <w:p w14:paraId="2D877E1C" w14:textId="77777777" w:rsidR="008002C3" w:rsidRPr="00FE06A9" w:rsidRDefault="008002C3">
      <w:pPr>
        <w:suppressAutoHyphens w:val="0"/>
        <w:spacing w:before="0" w:after="0" w:line="240" w:lineRule="auto"/>
        <w:rPr>
          <w:rFonts w:asciiTheme="minorHAnsi" w:hAnsiTheme="minorHAnsi" w:cstheme="minorHAnsi"/>
          <w:szCs w:val="22"/>
        </w:rPr>
      </w:pPr>
    </w:p>
    <w:p w14:paraId="41FDBC6F" w14:textId="77777777" w:rsidR="002C7A14" w:rsidRPr="00FE06A9" w:rsidRDefault="008002C3" w:rsidP="00BA2237">
      <w:pPr>
        <w:numPr>
          <w:ilvl w:val="1"/>
          <w:numId w:val="2"/>
        </w:numPr>
        <w:tabs>
          <w:tab w:val="clear" w:pos="432"/>
        </w:tabs>
        <w:suppressAutoHyphens w:val="0"/>
        <w:spacing w:before="0" w:after="0" w:line="240" w:lineRule="auto"/>
        <w:ind w:left="567" w:hanging="567"/>
        <w:rPr>
          <w:rFonts w:asciiTheme="minorHAnsi" w:hAnsiTheme="minorHAnsi" w:cstheme="minorHAnsi"/>
          <w:szCs w:val="22"/>
        </w:rPr>
      </w:pPr>
      <w:r w:rsidRPr="00FE06A9">
        <w:rPr>
          <w:rFonts w:asciiTheme="minorHAnsi" w:hAnsiTheme="minorHAnsi" w:cstheme="minorHAnsi"/>
          <w:szCs w:val="22"/>
        </w:rPr>
        <w:t>Konkrét feladat ellátási</w:t>
      </w:r>
      <w:r w:rsidR="002C7A14" w:rsidRPr="00FE06A9">
        <w:rPr>
          <w:rFonts w:asciiTheme="minorHAnsi" w:hAnsiTheme="minorHAnsi" w:cstheme="minorHAnsi"/>
          <w:szCs w:val="22"/>
        </w:rPr>
        <w:t xml:space="preserve"> kötelezettséget a </w:t>
      </w:r>
      <w:r w:rsidR="006E611D" w:rsidRPr="00FE06A9">
        <w:rPr>
          <w:rFonts w:asciiTheme="minorHAnsi" w:hAnsiTheme="minorHAnsi" w:cstheme="minorHAnsi"/>
          <w:szCs w:val="22"/>
        </w:rPr>
        <w:t>Vevő</w:t>
      </w:r>
      <w:r w:rsidR="002C7A14" w:rsidRPr="00FE06A9">
        <w:rPr>
          <w:rFonts w:asciiTheme="minorHAnsi" w:hAnsiTheme="minorHAnsi" w:cstheme="minorHAnsi"/>
          <w:szCs w:val="22"/>
        </w:rPr>
        <w:t xml:space="preserve"> általi</w:t>
      </w:r>
      <w:r w:rsidR="006A4949" w:rsidRPr="00FE06A9">
        <w:rPr>
          <w:rFonts w:asciiTheme="minorHAnsi" w:hAnsiTheme="minorHAnsi" w:cstheme="minorHAnsi"/>
          <w:szCs w:val="22"/>
        </w:rPr>
        <w:t xml:space="preserve">, a </w:t>
      </w:r>
      <w:r w:rsidR="00C67C77" w:rsidRPr="00FE06A9">
        <w:rPr>
          <w:rFonts w:asciiTheme="minorHAnsi" w:hAnsiTheme="minorHAnsi" w:cstheme="minorHAnsi"/>
          <w:szCs w:val="22"/>
        </w:rPr>
        <w:t>Kbt. 105. § (1) bekezdés a</w:t>
      </w:r>
      <w:r w:rsidRPr="00FE06A9">
        <w:rPr>
          <w:rFonts w:asciiTheme="minorHAnsi" w:hAnsiTheme="minorHAnsi" w:cstheme="minorHAnsi"/>
          <w:szCs w:val="22"/>
        </w:rPr>
        <w:t>) pont</w:t>
      </w:r>
      <w:r w:rsidR="006A4949" w:rsidRPr="00FE06A9">
        <w:rPr>
          <w:rFonts w:asciiTheme="minorHAnsi" w:hAnsiTheme="minorHAnsi" w:cstheme="minorHAnsi"/>
          <w:szCs w:val="22"/>
        </w:rPr>
        <w:t xml:space="preserve"> szerinti közvetlen megrendelés</w:t>
      </w:r>
      <w:r w:rsidR="002949C8" w:rsidRPr="00FE06A9">
        <w:rPr>
          <w:rFonts w:asciiTheme="minorHAnsi" w:hAnsiTheme="minorHAnsi" w:cstheme="minorHAnsi"/>
          <w:szCs w:val="22"/>
        </w:rPr>
        <w:t>, azaz a Megrendelés</w:t>
      </w:r>
      <w:r w:rsidR="00C67C77" w:rsidRPr="00FE06A9">
        <w:rPr>
          <w:rFonts w:asciiTheme="minorHAnsi" w:hAnsiTheme="minorHAnsi" w:cstheme="minorHAnsi"/>
          <w:szCs w:val="22"/>
        </w:rPr>
        <w:t xml:space="preserve"> </w:t>
      </w:r>
      <w:r w:rsidR="00AE2DC3" w:rsidRPr="00FE06A9">
        <w:rPr>
          <w:rFonts w:asciiTheme="minorHAnsi" w:hAnsiTheme="minorHAnsi" w:cstheme="minorHAnsi"/>
          <w:szCs w:val="22"/>
        </w:rPr>
        <w:t>keletkeztet.</w:t>
      </w:r>
    </w:p>
    <w:p w14:paraId="3E32B402" w14:textId="77777777" w:rsidR="002C7A14" w:rsidRPr="00FE06A9" w:rsidRDefault="002C7A14">
      <w:pPr>
        <w:suppressAutoHyphens w:val="0"/>
        <w:spacing w:before="0" w:after="0" w:line="240" w:lineRule="auto"/>
        <w:ind w:left="567"/>
        <w:rPr>
          <w:rFonts w:asciiTheme="minorHAnsi" w:hAnsiTheme="minorHAnsi" w:cstheme="minorHAnsi"/>
          <w:szCs w:val="22"/>
        </w:rPr>
      </w:pPr>
    </w:p>
    <w:p w14:paraId="3A3087B8" w14:textId="77777777" w:rsidR="002C7A14" w:rsidRPr="00FE06A9" w:rsidRDefault="00AE2DC3">
      <w:pPr>
        <w:suppressAutoHyphens w:val="0"/>
        <w:spacing w:before="0" w:after="0" w:line="240" w:lineRule="auto"/>
        <w:ind w:left="567"/>
        <w:rPr>
          <w:rFonts w:asciiTheme="minorHAnsi" w:hAnsiTheme="minorHAnsi" w:cstheme="minorHAnsi"/>
          <w:szCs w:val="22"/>
        </w:rPr>
      </w:pPr>
      <w:r w:rsidRPr="00FE06A9">
        <w:rPr>
          <w:rFonts w:asciiTheme="minorHAnsi" w:hAnsiTheme="minorHAnsi" w:cstheme="minorHAnsi"/>
          <w:szCs w:val="22"/>
        </w:rPr>
        <w:t xml:space="preserve">A </w:t>
      </w:r>
      <w:r w:rsidR="00C67C77" w:rsidRPr="00FE06A9">
        <w:rPr>
          <w:rFonts w:asciiTheme="minorHAnsi" w:hAnsiTheme="minorHAnsi" w:cstheme="minorHAnsi"/>
          <w:szCs w:val="22"/>
        </w:rPr>
        <w:t>Megrendelés</w:t>
      </w:r>
      <w:r w:rsidR="00913222" w:rsidRPr="00FE06A9">
        <w:rPr>
          <w:rFonts w:asciiTheme="minorHAnsi" w:hAnsiTheme="minorHAnsi" w:cstheme="minorHAnsi"/>
          <w:szCs w:val="22"/>
        </w:rPr>
        <w:t xml:space="preserve"> </w:t>
      </w:r>
      <w:r w:rsidR="002C7A14" w:rsidRPr="00FE06A9">
        <w:rPr>
          <w:rFonts w:asciiTheme="minorHAnsi" w:hAnsiTheme="minorHAnsi" w:cstheme="minorHAnsi"/>
          <w:szCs w:val="22"/>
        </w:rPr>
        <w:t>kötelező minimális t</w:t>
      </w:r>
      <w:r w:rsidR="00C67C77" w:rsidRPr="00FE06A9">
        <w:rPr>
          <w:rFonts w:asciiTheme="minorHAnsi" w:hAnsiTheme="minorHAnsi" w:cstheme="minorHAnsi"/>
          <w:szCs w:val="22"/>
        </w:rPr>
        <w:t xml:space="preserve">artalmát a </w:t>
      </w:r>
      <w:proofErr w:type="spellStart"/>
      <w:r w:rsidR="00C67C77" w:rsidRPr="00FE06A9">
        <w:rPr>
          <w:rFonts w:asciiTheme="minorHAnsi" w:hAnsiTheme="minorHAnsi" w:cstheme="minorHAnsi"/>
          <w:szCs w:val="22"/>
        </w:rPr>
        <w:t>Keretmegállapodás</w:t>
      </w:r>
      <w:proofErr w:type="spellEnd"/>
      <w:r w:rsidR="00C67C77" w:rsidRPr="00FE06A9">
        <w:rPr>
          <w:rFonts w:asciiTheme="minorHAnsi" w:hAnsiTheme="minorHAnsi" w:cstheme="minorHAnsi"/>
          <w:szCs w:val="22"/>
        </w:rPr>
        <w:t xml:space="preserve"> 3.</w:t>
      </w:r>
      <w:r w:rsidRPr="00FE06A9">
        <w:rPr>
          <w:rFonts w:asciiTheme="minorHAnsi" w:hAnsiTheme="minorHAnsi" w:cstheme="minorHAnsi"/>
          <w:szCs w:val="22"/>
        </w:rPr>
        <w:t xml:space="preserve"> </w:t>
      </w:r>
      <w:r w:rsidR="002C7A14" w:rsidRPr="00FE06A9">
        <w:rPr>
          <w:rFonts w:asciiTheme="minorHAnsi" w:hAnsiTheme="minorHAnsi" w:cstheme="minorHAnsi"/>
          <w:szCs w:val="22"/>
        </w:rPr>
        <w:t xml:space="preserve">számú melléklete szerinti minta tartalmazza, amelynek tartalmától a </w:t>
      </w:r>
      <w:r w:rsidR="00622493" w:rsidRPr="00FE06A9">
        <w:rPr>
          <w:rFonts w:asciiTheme="minorHAnsi" w:hAnsiTheme="minorHAnsi" w:cstheme="minorHAnsi"/>
          <w:szCs w:val="22"/>
        </w:rPr>
        <w:t>Felek</w:t>
      </w:r>
      <w:r w:rsidR="002C7A14" w:rsidRPr="00FE06A9">
        <w:rPr>
          <w:rFonts w:asciiTheme="minorHAnsi" w:hAnsiTheme="minorHAnsi" w:cstheme="minorHAnsi"/>
          <w:szCs w:val="22"/>
        </w:rPr>
        <w:t xml:space="preserve"> kizárólag a </w:t>
      </w:r>
      <w:proofErr w:type="spellStart"/>
      <w:r w:rsidR="002C7A14" w:rsidRPr="00FE06A9">
        <w:rPr>
          <w:rFonts w:asciiTheme="minorHAnsi" w:hAnsiTheme="minorHAnsi" w:cstheme="minorHAnsi"/>
          <w:szCs w:val="22"/>
        </w:rPr>
        <w:t>Kbt.-ben</w:t>
      </w:r>
      <w:proofErr w:type="spellEnd"/>
      <w:r w:rsidR="002C7A14" w:rsidRPr="00FE06A9">
        <w:rPr>
          <w:rFonts w:asciiTheme="minorHAnsi" w:hAnsiTheme="minorHAnsi" w:cstheme="minorHAnsi"/>
          <w:szCs w:val="22"/>
        </w:rPr>
        <w:t xml:space="preserve"> és </w:t>
      </w:r>
      <w:proofErr w:type="spellStart"/>
      <w:r w:rsidR="002C7A14" w:rsidRPr="00FE06A9">
        <w:rPr>
          <w:rFonts w:asciiTheme="minorHAnsi" w:hAnsiTheme="minorHAnsi" w:cstheme="minorHAnsi"/>
          <w:szCs w:val="22"/>
        </w:rPr>
        <w:t>Keretmegállapodásban</w:t>
      </w:r>
      <w:proofErr w:type="spellEnd"/>
      <w:r w:rsidR="002C7A14" w:rsidRPr="00FE06A9">
        <w:rPr>
          <w:rFonts w:asciiTheme="minorHAnsi" w:hAnsiTheme="minorHAnsi" w:cstheme="minorHAnsi"/>
          <w:szCs w:val="22"/>
        </w:rPr>
        <w:t xml:space="preserve"> foglaltak sérelme nélkül térhet</w:t>
      </w:r>
      <w:r w:rsidR="00622493" w:rsidRPr="00FE06A9">
        <w:rPr>
          <w:rFonts w:asciiTheme="minorHAnsi" w:hAnsiTheme="minorHAnsi" w:cstheme="minorHAnsi"/>
          <w:szCs w:val="22"/>
        </w:rPr>
        <w:t>nek</w:t>
      </w:r>
      <w:r w:rsidR="002C7A14" w:rsidRPr="00FE06A9">
        <w:rPr>
          <w:rFonts w:asciiTheme="minorHAnsi" w:hAnsiTheme="minorHAnsi" w:cstheme="minorHAnsi"/>
          <w:szCs w:val="22"/>
        </w:rPr>
        <w:t xml:space="preserve"> el. </w:t>
      </w:r>
    </w:p>
    <w:p w14:paraId="72D37342" w14:textId="77777777" w:rsidR="002C7A14" w:rsidRPr="00FE06A9" w:rsidRDefault="002C7A14">
      <w:pPr>
        <w:suppressAutoHyphens w:val="0"/>
        <w:spacing w:before="0" w:after="0" w:line="240" w:lineRule="auto"/>
        <w:ind w:left="567"/>
        <w:rPr>
          <w:rFonts w:asciiTheme="minorHAnsi" w:hAnsiTheme="minorHAnsi" w:cstheme="minorHAnsi"/>
          <w:szCs w:val="22"/>
        </w:rPr>
      </w:pPr>
    </w:p>
    <w:p w14:paraId="34F9ADE1" w14:textId="2DE48CE4" w:rsidR="002C7A14" w:rsidRPr="00FE06A9" w:rsidRDefault="002C7A14" w:rsidP="00BA2237">
      <w:pPr>
        <w:numPr>
          <w:ilvl w:val="1"/>
          <w:numId w:val="2"/>
        </w:numPr>
        <w:tabs>
          <w:tab w:val="clear" w:pos="432"/>
        </w:tabs>
        <w:suppressAutoHyphens w:val="0"/>
        <w:spacing w:before="0" w:after="0" w:line="240" w:lineRule="auto"/>
        <w:ind w:left="567" w:hanging="567"/>
        <w:rPr>
          <w:rFonts w:asciiTheme="minorHAnsi" w:hAnsiTheme="minorHAnsi" w:cstheme="minorHAnsi"/>
          <w:szCs w:val="22"/>
        </w:rPr>
      </w:pPr>
      <w:r w:rsidRPr="00FE06A9">
        <w:rPr>
          <w:rFonts w:asciiTheme="minorHAnsi" w:hAnsiTheme="minorHAnsi" w:cstheme="minorHAnsi"/>
          <w:b/>
          <w:szCs w:val="22"/>
        </w:rPr>
        <w:t xml:space="preserve">A </w:t>
      </w:r>
      <w:proofErr w:type="spellStart"/>
      <w:r w:rsidRPr="00FE06A9">
        <w:rPr>
          <w:rFonts w:asciiTheme="minorHAnsi" w:hAnsiTheme="minorHAnsi" w:cstheme="minorHAnsi"/>
          <w:b/>
          <w:szCs w:val="22"/>
        </w:rPr>
        <w:t>Keretmegállapodás</w:t>
      </w:r>
      <w:proofErr w:type="spellEnd"/>
      <w:r w:rsidRPr="00FE06A9">
        <w:rPr>
          <w:rFonts w:asciiTheme="minorHAnsi" w:hAnsiTheme="minorHAnsi" w:cstheme="minorHAnsi"/>
          <w:b/>
          <w:szCs w:val="22"/>
        </w:rPr>
        <w:t xml:space="preserve"> időtartama:</w:t>
      </w:r>
      <w:r w:rsidRPr="00FE06A9">
        <w:rPr>
          <w:rFonts w:asciiTheme="minorHAnsi" w:hAnsiTheme="minorHAnsi" w:cstheme="minorHAnsi"/>
          <w:szCs w:val="22"/>
        </w:rPr>
        <w:t xml:space="preserve"> </w:t>
      </w:r>
      <w:r w:rsidR="00CD715B" w:rsidRPr="00FE06A9">
        <w:rPr>
          <w:rFonts w:asciiTheme="minorHAnsi" w:hAnsiTheme="minorHAnsi" w:cstheme="minorHAnsi"/>
          <w:szCs w:val="22"/>
        </w:rPr>
        <w:t xml:space="preserve">A </w:t>
      </w:r>
      <w:proofErr w:type="spellStart"/>
      <w:r w:rsidR="00CD715B" w:rsidRPr="00FE06A9">
        <w:rPr>
          <w:rFonts w:asciiTheme="minorHAnsi" w:hAnsiTheme="minorHAnsi" w:cstheme="minorHAnsi"/>
          <w:szCs w:val="22"/>
        </w:rPr>
        <w:t>Keretmegállapodás</w:t>
      </w:r>
      <w:proofErr w:type="spellEnd"/>
      <w:r w:rsidR="00CD715B" w:rsidRPr="00FE06A9">
        <w:rPr>
          <w:rFonts w:asciiTheme="minorHAnsi" w:hAnsiTheme="minorHAnsi" w:cstheme="minorHAnsi"/>
          <w:szCs w:val="22"/>
        </w:rPr>
        <w:t xml:space="preserve"> </w:t>
      </w:r>
      <w:r w:rsidR="00017557" w:rsidRPr="00FE06A9">
        <w:rPr>
          <w:rFonts w:asciiTheme="minorHAnsi" w:hAnsiTheme="minorHAnsi" w:cstheme="minorHAnsi"/>
          <w:b/>
          <w:szCs w:val="22"/>
        </w:rPr>
        <w:t>napjá</w:t>
      </w:r>
      <w:r w:rsidR="00BE0F9C" w:rsidRPr="00FE06A9">
        <w:rPr>
          <w:rFonts w:asciiTheme="minorHAnsi" w:hAnsiTheme="minorHAnsi" w:cstheme="minorHAnsi"/>
          <w:b/>
          <w:szCs w:val="22"/>
        </w:rPr>
        <w:t xml:space="preserve">n lép hatályba </w:t>
      </w:r>
      <w:proofErr w:type="gramStart"/>
      <w:r w:rsidR="00BE0F9C" w:rsidRPr="00FE06A9">
        <w:rPr>
          <w:rFonts w:asciiTheme="minorHAnsi" w:hAnsiTheme="minorHAnsi" w:cstheme="minorHAnsi"/>
          <w:b/>
          <w:szCs w:val="22"/>
        </w:rPr>
        <w:t xml:space="preserve">és </w:t>
      </w:r>
      <w:r w:rsidR="00D613B1">
        <w:rPr>
          <w:rFonts w:asciiTheme="minorHAnsi" w:hAnsiTheme="minorHAnsi" w:cstheme="minorHAnsi"/>
          <w:b/>
          <w:szCs w:val="22"/>
        </w:rPr>
        <w:t>…</w:t>
      </w:r>
      <w:proofErr w:type="gramEnd"/>
      <w:r w:rsidR="00D613B1">
        <w:rPr>
          <w:rFonts w:asciiTheme="minorHAnsi" w:hAnsiTheme="minorHAnsi" w:cstheme="minorHAnsi"/>
          <w:b/>
          <w:szCs w:val="22"/>
        </w:rPr>
        <w:t xml:space="preserve"> </w:t>
      </w:r>
      <w:r w:rsidR="00017557" w:rsidRPr="00FE06A9">
        <w:rPr>
          <w:rFonts w:asciiTheme="minorHAnsi" w:hAnsiTheme="minorHAnsi" w:cstheme="minorHAnsi"/>
          <w:b/>
          <w:szCs w:val="22"/>
        </w:rPr>
        <w:t xml:space="preserve"> napjá</w:t>
      </w:r>
      <w:r w:rsidR="00CD715B" w:rsidRPr="00FE06A9">
        <w:rPr>
          <w:rFonts w:asciiTheme="minorHAnsi" w:hAnsiTheme="minorHAnsi" w:cstheme="minorHAnsi"/>
          <w:b/>
          <w:szCs w:val="22"/>
        </w:rPr>
        <w:t>ig terjedő határozott időtartamra</w:t>
      </w:r>
      <w:r w:rsidR="00CD715B" w:rsidRPr="00FE06A9">
        <w:rPr>
          <w:rFonts w:asciiTheme="minorHAnsi" w:hAnsiTheme="minorHAnsi" w:cstheme="minorHAnsi"/>
          <w:szCs w:val="22"/>
        </w:rPr>
        <w:t xml:space="preserve"> </w:t>
      </w:r>
      <w:r w:rsidR="0091418B" w:rsidRPr="00FE06A9">
        <w:rPr>
          <w:rFonts w:asciiTheme="minorHAnsi" w:hAnsiTheme="minorHAnsi" w:cstheme="minorHAnsi"/>
          <w:szCs w:val="22"/>
        </w:rPr>
        <w:t>jön létre</w:t>
      </w:r>
      <w:r w:rsidR="00CD715B" w:rsidRPr="00FE06A9">
        <w:rPr>
          <w:rFonts w:asciiTheme="minorHAnsi" w:hAnsiTheme="minorHAnsi" w:cstheme="minorHAnsi"/>
          <w:szCs w:val="22"/>
        </w:rPr>
        <w:t>.</w:t>
      </w:r>
      <w:r w:rsidRPr="00FE06A9">
        <w:rPr>
          <w:rFonts w:asciiTheme="minorHAnsi" w:hAnsiTheme="minorHAnsi" w:cstheme="minorHAnsi"/>
          <w:szCs w:val="22"/>
        </w:rPr>
        <w:t xml:space="preserve"> A </w:t>
      </w:r>
      <w:proofErr w:type="spellStart"/>
      <w:r w:rsidRPr="00FE06A9">
        <w:rPr>
          <w:rFonts w:asciiTheme="minorHAnsi" w:hAnsiTheme="minorHAnsi" w:cstheme="minorHAnsi"/>
          <w:szCs w:val="22"/>
        </w:rPr>
        <w:t>keretmegállapodásos</w:t>
      </w:r>
      <w:proofErr w:type="spellEnd"/>
      <w:r w:rsidRPr="00FE06A9">
        <w:rPr>
          <w:rFonts w:asciiTheme="minorHAnsi" w:hAnsiTheme="minorHAnsi" w:cstheme="minorHAnsi"/>
          <w:szCs w:val="22"/>
        </w:rPr>
        <w:t xml:space="preserve"> eljárás 2. szakasza eredményeképpen megküldött Megrendelése</w:t>
      </w:r>
      <w:r w:rsidR="00341DAB" w:rsidRPr="00FE06A9">
        <w:rPr>
          <w:rFonts w:asciiTheme="minorHAnsi" w:hAnsiTheme="minorHAnsi" w:cstheme="minorHAnsi"/>
          <w:szCs w:val="22"/>
        </w:rPr>
        <w:t xml:space="preserve">k </w:t>
      </w:r>
      <w:r w:rsidRPr="00FE06A9">
        <w:rPr>
          <w:rFonts w:asciiTheme="minorHAnsi" w:hAnsiTheme="minorHAnsi" w:cstheme="minorHAnsi"/>
          <w:szCs w:val="22"/>
        </w:rPr>
        <w:t xml:space="preserve">időtartama, teljesítési határideje nem haladhatja meg a </w:t>
      </w:r>
      <w:proofErr w:type="spellStart"/>
      <w:r w:rsidRPr="00FE06A9">
        <w:rPr>
          <w:rFonts w:asciiTheme="minorHAnsi" w:hAnsiTheme="minorHAnsi" w:cstheme="minorHAnsi"/>
          <w:szCs w:val="22"/>
        </w:rPr>
        <w:t>Keretmegállapodás</w:t>
      </w:r>
      <w:proofErr w:type="spellEnd"/>
      <w:r w:rsidRPr="00FE06A9">
        <w:rPr>
          <w:rFonts w:asciiTheme="minorHAnsi" w:hAnsiTheme="minorHAnsi" w:cstheme="minorHAnsi"/>
          <w:szCs w:val="22"/>
        </w:rPr>
        <w:t xml:space="preserve"> időtartamát.</w:t>
      </w:r>
      <w:r w:rsidR="00074467" w:rsidRPr="00FE06A9">
        <w:rPr>
          <w:rFonts w:asciiTheme="minorHAnsi" w:eastAsia="SimSun" w:hAnsiTheme="minorHAnsi" w:cstheme="minorHAnsi"/>
          <w:kern w:val="0"/>
          <w:szCs w:val="22"/>
          <w:lang w:eastAsia="hu-HU"/>
        </w:rPr>
        <w:t xml:space="preserve"> </w:t>
      </w:r>
      <w:r w:rsidR="00074467" w:rsidRPr="00FE06A9">
        <w:rPr>
          <w:rFonts w:asciiTheme="minorHAnsi" w:hAnsiTheme="minorHAnsi" w:cstheme="minorHAnsi"/>
          <w:szCs w:val="22"/>
        </w:rPr>
        <w:t xml:space="preserve">A </w:t>
      </w:r>
      <w:proofErr w:type="spellStart"/>
      <w:r w:rsidR="00074467" w:rsidRPr="00FE06A9">
        <w:rPr>
          <w:rFonts w:asciiTheme="minorHAnsi" w:hAnsiTheme="minorHAnsi" w:cstheme="minorHAnsi"/>
          <w:szCs w:val="22"/>
        </w:rPr>
        <w:t>Keretmegállapodás</w:t>
      </w:r>
      <w:proofErr w:type="spellEnd"/>
      <w:r w:rsidR="00074467" w:rsidRPr="00FE06A9">
        <w:rPr>
          <w:rFonts w:asciiTheme="minorHAnsi" w:hAnsiTheme="minorHAnsi" w:cstheme="minorHAnsi"/>
          <w:szCs w:val="22"/>
        </w:rPr>
        <w:t xml:space="preserve"> a határozott idő leteltével vagy a Keretösszeg kimerültével külön jogcselekmény nélkül megszűnik. Amennyiben a </w:t>
      </w:r>
      <w:proofErr w:type="spellStart"/>
      <w:r w:rsidR="00074467" w:rsidRPr="00FE06A9">
        <w:rPr>
          <w:rFonts w:asciiTheme="minorHAnsi" w:hAnsiTheme="minorHAnsi" w:cstheme="minorHAnsi"/>
          <w:szCs w:val="22"/>
        </w:rPr>
        <w:t>Keretmegállapodás</w:t>
      </w:r>
      <w:proofErr w:type="spellEnd"/>
      <w:r w:rsidR="00074467" w:rsidRPr="00FE06A9">
        <w:rPr>
          <w:rFonts w:asciiTheme="minorHAnsi" w:hAnsiTheme="minorHAnsi" w:cstheme="minorHAnsi"/>
          <w:szCs w:val="22"/>
        </w:rPr>
        <w:t xml:space="preserve"> a Keretösszeg kimerülése miatt szűnik meg, a megszűnés napja az a nap, amikor az utolsóként leadott Megrendelést (amelynek leadásával a Keretösszeg kimerült) az Eladó szerződésszerűen teljesíti. Ez a határidő nem érinti az Eladó szavatosság, illetőleg jótállás vonatkozásában fennálló kötelezettségét, valamint a Vevő fizetési kötelezettségét.</w:t>
      </w:r>
      <w:r w:rsidR="00CD715B" w:rsidRPr="00FE06A9">
        <w:rPr>
          <w:rFonts w:asciiTheme="minorHAnsi" w:hAnsiTheme="minorHAnsi" w:cstheme="minorHAnsi"/>
          <w:szCs w:val="22"/>
        </w:rPr>
        <w:t xml:space="preserve"> </w:t>
      </w:r>
      <w:r w:rsidR="00CD715B" w:rsidRPr="00FE06A9">
        <w:rPr>
          <w:rFonts w:asciiTheme="minorHAnsi" w:eastAsia="SimSun" w:hAnsiTheme="minorHAnsi" w:cstheme="minorHAnsi"/>
          <w:szCs w:val="22"/>
        </w:rPr>
        <w:t>Amennyiben a Keretösszeg nem merült ki, a</w:t>
      </w:r>
      <w:r w:rsidR="00CD715B" w:rsidRPr="00FE06A9">
        <w:rPr>
          <w:rFonts w:asciiTheme="minorHAnsi" w:eastAsia="SimSun" w:hAnsiTheme="minorHAnsi" w:cstheme="minorHAnsi"/>
          <w:szCs w:val="22"/>
          <w:lang w:eastAsia="hu-HU"/>
        </w:rPr>
        <w:t xml:space="preserve"> </w:t>
      </w:r>
      <w:proofErr w:type="spellStart"/>
      <w:r w:rsidR="00CD715B" w:rsidRPr="00FE06A9">
        <w:rPr>
          <w:rFonts w:asciiTheme="minorHAnsi" w:eastAsia="SimSun" w:hAnsiTheme="minorHAnsi" w:cstheme="minorHAnsi"/>
          <w:szCs w:val="22"/>
          <w:lang w:eastAsia="hu-HU"/>
        </w:rPr>
        <w:t>Keretmegállapodás</w:t>
      </w:r>
      <w:proofErr w:type="spellEnd"/>
      <w:r w:rsidR="00CD715B" w:rsidRPr="00FE06A9">
        <w:rPr>
          <w:rFonts w:asciiTheme="minorHAnsi" w:eastAsia="SimSun" w:hAnsiTheme="minorHAnsi" w:cstheme="minorHAnsi"/>
          <w:szCs w:val="22"/>
          <w:lang w:eastAsia="hu-HU"/>
        </w:rPr>
        <w:t xml:space="preserve"> hatálya legfeljebb egy alkalommal, a </w:t>
      </w:r>
      <w:r w:rsidR="00CD715B" w:rsidRPr="00FE06A9">
        <w:rPr>
          <w:rFonts w:asciiTheme="minorHAnsi" w:eastAsia="SimSun" w:hAnsiTheme="minorHAnsi" w:cstheme="minorHAnsi"/>
          <w:b/>
          <w:szCs w:val="22"/>
          <w:lang w:eastAsia="hu-HU"/>
        </w:rPr>
        <w:t xml:space="preserve">Vevő Eladó részére legkésőbb a </w:t>
      </w:r>
      <w:proofErr w:type="spellStart"/>
      <w:r w:rsidR="00CD715B" w:rsidRPr="00FE06A9">
        <w:rPr>
          <w:rFonts w:asciiTheme="minorHAnsi" w:eastAsia="SimSun" w:hAnsiTheme="minorHAnsi" w:cstheme="minorHAnsi"/>
          <w:b/>
          <w:szCs w:val="22"/>
          <w:lang w:eastAsia="hu-HU"/>
        </w:rPr>
        <w:t>Keretmegállapodás</w:t>
      </w:r>
      <w:proofErr w:type="spellEnd"/>
      <w:r w:rsidR="00CD715B" w:rsidRPr="00FE06A9">
        <w:rPr>
          <w:rFonts w:asciiTheme="minorHAnsi" w:eastAsia="SimSun" w:hAnsiTheme="minorHAnsi" w:cstheme="minorHAnsi"/>
          <w:b/>
          <w:szCs w:val="22"/>
          <w:lang w:eastAsia="hu-HU"/>
        </w:rPr>
        <w:t xml:space="preserve"> lejártát megelőzően hat </w:t>
      </w:r>
      <w:r w:rsidR="00017557" w:rsidRPr="00FE06A9">
        <w:rPr>
          <w:rFonts w:asciiTheme="minorHAnsi" w:eastAsia="SimSun" w:hAnsiTheme="minorHAnsi" w:cstheme="minorHAnsi"/>
          <w:b/>
          <w:szCs w:val="22"/>
          <w:lang w:eastAsia="hu-HU"/>
        </w:rPr>
        <w:t xml:space="preserve">(6) </w:t>
      </w:r>
      <w:r w:rsidR="00CD715B" w:rsidRPr="00FE06A9">
        <w:rPr>
          <w:rFonts w:asciiTheme="minorHAnsi" w:eastAsia="SimSun" w:hAnsiTheme="minorHAnsi" w:cstheme="minorHAnsi"/>
          <w:b/>
          <w:szCs w:val="22"/>
          <w:lang w:eastAsia="hu-HU"/>
        </w:rPr>
        <w:t xml:space="preserve">hónappal megküldött egyoldalú jognyilatkozatával további </w:t>
      </w:r>
      <w:r w:rsidR="00017557" w:rsidRPr="00FE06A9">
        <w:rPr>
          <w:rFonts w:asciiTheme="minorHAnsi" w:eastAsia="SimSun" w:hAnsiTheme="minorHAnsi" w:cstheme="minorHAnsi"/>
          <w:b/>
          <w:szCs w:val="22"/>
          <w:lang w:eastAsia="hu-HU"/>
        </w:rPr>
        <w:t>tizenkettő (</w:t>
      </w:r>
      <w:r w:rsidR="00CD715B" w:rsidRPr="00FE06A9">
        <w:rPr>
          <w:rFonts w:asciiTheme="minorHAnsi" w:eastAsia="SimSun" w:hAnsiTheme="minorHAnsi" w:cstheme="minorHAnsi"/>
          <w:b/>
          <w:szCs w:val="22"/>
          <w:lang w:eastAsia="hu-HU"/>
        </w:rPr>
        <w:t>12</w:t>
      </w:r>
      <w:r w:rsidR="00017557" w:rsidRPr="00FE06A9">
        <w:rPr>
          <w:rFonts w:asciiTheme="minorHAnsi" w:eastAsia="SimSun" w:hAnsiTheme="minorHAnsi" w:cstheme="minorHAnsi"/>
          <w:b/>
          <w:szCs w:val="22"/>
          <w:lang w:eastAsia="hu-HU"/>
        </w:rPr>
        <w:t>)</w:t>
      </w:r>
      <w:r w:rsidR="00CD715B" w:rsidRPr="00FE06A9">
        <w:rPr>
          <w:rFonts w:asciiTheme="minorHAnsi" w:eastAsia="SimSun" w:hAnsiTheme="minorHAnsi" w:cstheme="minorHAnsi"/>
          <w:b/>
          <w:szCs w:val="22"/>
          <w:lang w:eastAsia="hu-HU"/>
        </w:rPr>
        <w:t xml:space="preserve"> hónappal meghosszabbítható</w:t>
      </w:r>
      <w:r w:rsidR="00CD715B" w:rsidRPr="00FE06A9">
        <w:rPr>
          <w:rFonts w:asciiTheme="minorHAnsi" w:eastAsia="SimSun" w:hAnsiTheme="minorHAnsi" w:cstheme="minorHAnsi"/>
          <w:szCs w:val="22"/>
          <w:lang w:eastAsia="hu-HU"/>
        </w:rPr>
        <w:t xml:space="preserve"> a </w:t>
      </w:r>
      <w:proofErr w:type="spellStart"/>
      <w:r w:rsidR="00CD715B" w:rsidRPr="00FE06A9">
        <w:rPr>
          <w:rFonts w:asciiTheme="minorHAnsi" w:eastAsia="SimSun" w:hAnsiTheme="minorHAnsi" w:cstheme="minorHAnsi"/>
          <w:szCs w:val="22"/>
          <w:lang w:eastAsia="hu-HU"/>
        </w:rPr>
        <w:t>Keretmegállapodás</w:t>
      </w:r>
      <w:proofErr w:type="spellEnd"/>
      <w:r w:rsidR="00CD715B" w:rsidRPr="00FE06A9">
        <w:rPr>
          <w:rFonts w:asciiTheme="minorHAnsi" w:eastAsia="SimSun" w:hAnsiTheme="minorHAnsi" w:cstheme="minorHAnsi"/>
          <w:szCs w:val="22"/>
          <w:lang w:eastAsia="hu-HU"/>
        </w:rPr>
        <w:t xml:space="preserve"> egyéb pontjainak változatlanul hagyása mellett.</w:t>
      </w:r>
    </w:p>
    <w:p w14:paraId="699050CD" w14:textId="77777777" w:rsidR="00913222" w:rsidRPr="00FE06A9" w:rsidRDefault="00913222">
      <w:pPr>
        <w:suppressAutoHyphens w:val="0"/>
        <w:spacing w:before="0" w:after="0" w:line="240" w:lineRule="auto"/>
        <w:rPr>
          <w:rFonts w:asciiTheme="minorHAnsi" w:hAnsiTheme="minorHAnsi" w:cstheme="minorHAnsi"/>
          <w:szCs w:val="22"/>
        </w:rPr>
      </w:pPr>
    </w:p>
    <w:p w14:paraId="6078ADED" w14:textId="77777777" w:rsidR="004B0A32" w:rsidRPr="00FE06A9" w:rsidRDefault="002C7A14" w:rsidP="00BA2237">
      <w:pPr>
        <w:numPr>
          <w:ilvl w:val="1"/>
          <w:numId w:val="2"/>
        </w:numPr>
        <w:tabs>
          <w:tab w:val="clear" w:pos="432"/>
        </w:tabs>
        <w:suppressAutoHyphens w:val="0"/>
        <w:spacing w:before="0" w:after="0" w:line="240" w:lineRule="auto"/>
        <w:ind w:left="567" w:hanging="567"/>
        <w:rPr>
          <w:rFonts w:asciiTheme="minorHAnsi" w:hAnsiTheme="minorHAnsi" w:cstheme="minorHAnsi"/>
          <w:szCs w:val="22"/>
        </w:rPr>
      </w:pPr>
      <w:r w:rsidRPr="00FE06A9">
        <w:rPr>
          <w:rFonts w:asciiTheme="minorHAnsi" w:hAnsiTheme="minorHAnsi" w:cstheme="minorHAnsi"/>
          <w:szCs w:val="22"/>
        </w:rPr>
        <w:t xml:space="preserve">Amennyiben a </w:t>
      </w:r>
      <w:proofErr w:type="spellStart"/>
      <w:r w:rsidRPr="00FE06A9">
        <w:rPr>
          <w:rFonts w:asciiTheme="minorHAnsi" w:hAnsiTheme="minorHAnsi" w:cstheme="minorHAnsi"/>
          <w:szCs w:val="22"/>
        </w:rPr>
        <w:t>K</w:t>
      </w:r>
      <w:r w:rsidR="00913222" w:rsidRPr="00FE06A9">
        <w:rPr>
          <w:rFonts w:asciiTheme="minorHAnsi" w:hAnsiTheme="minorHAnsi" w:cstheme="minorHAnsi"/>
          <w:szCs w:val="22"/>
        </w:rPr>
        <w:t>eretmegállapodás</w:t>
      </w:r>
      <w:proofErr w:type="spellEnd"/>
      <w:r w:rsidR="00913222" w:rsidRPr="00FE06A9">
        <w:rPr>
          <w:rFonts w:asciiTheme="minorHAnsi" w:hAnsiTheme="minorHAnsi" w:cstheme="minorHAnsi"/>
          <w:szCs w:val="22"/>
        </w:rPr>
        <w:t xml:space="preserve"> a 2.4. pontjában</w:t>
      </w:r>
      <w:r w:rsidRPr="00FE06A9">
        <w:rPr>
          <w:rFonts w:asciiTheme="minorHAnsi" w:hAnsiTheme="minorHAnsi" w:cstheme="minorHAnsi"/>
          <w:szCs w:val="22"/>
        </w:rPr>
        <w:t xml:space="preserve"> foglalt időtartam lejárta előtt bármely okból megszűnik, </w:t>
      </w:r>
      <w:r w:rsidR="00951368" w:rsidRPr="00FE06A9">
        <w:rPr>
          <w:rFonts w:asciiTheme="minorHAnsi" w:hAnsiTheme="minorHAnsi" w:cstheme="minorHAnsi"/>
          <w:szCs w:val="22"/>
        </w:rPr>
        <w:t xml:space="preserve">úgy </w:t>
      </w:r>
      <w:r w:rsidRPr="00FE06A9">
        <w:rPr>
          <w:rFonts w:asciiTheme="minorHAnsi" w:hAnsiTheme="minorHAnsi" w:cstheme="minorHAnsi"/>
          <w:szCs w:val="22"/>
        </w:rPr>
        <w:t xml:space="preserve">az nem érinti a </w:t>
      </w:r>
      <w:proofErr w:type="spellStart"/>
      <w:r w:rsidRPr="00FE06A9">
        <w:rPr>
          <w:rFonts w:asciiTheme="minorHAnsi" w:hAnsiTheme="minorHAnsi" w:cstheme="minorHAnsi"/>
          <w:szCs w:val="22"/>
        </w:rPr>
        <w:t>Keretmegállapodás</w:t>
      </w:r>
      <w:proofErr w:type="spellEnd"/>
      <w:r w:rsidRPr="00FE06A9">
        <w:rPr>
          <w:rFonts w:asciiTheme="minorHAnsi" w:hAnsiTheme="minorHAnsi" w:cstheme="minorHAnsi"/>
          <w:szCs w:val="22"/>
        </w:rPr>
        <w:t xml:space="preserve"> hatályba lépte alatt a </w:t>
      </w:r>
      <w:proofErr w:type="spellStart"/>
      <w:r w:rsidRPr="00FE06A9">
        <w:rPr>
          <w:rFonts w:asciiTheme="minorHAnsi" w:hAnsiTheme="minorHAnsi" w:cstheme="minorHAnsi"/>
          <w:szCs w:val="22"/>
        </w:rPr>
        <w:t>Keretmegállapodás</w:t>
      </w:r>
      <w:proofErr w:type="spellEnd"/>
      <w:r w:rsidRPr="00FE06A9">
        <w:rPr>
          <w:rFonts w:asciiTheme="minorHAnsi" w:hAnsiTheme="minorHAnsi" w:cstheme="minorHAnsi"/>
          <w:szCs w:val="22"/>
        </w:rPr>
        <w:t xml:space="preserve"> a</w:t>
      </w:r>
      <w:r w:rsidR="00913222" w:rsidRPr="00FE06A9">
        <w:rPr>
          <w:rFonts w:asciiTheme="minorHAnsi" w:hAnsiTheme="minorHAnsi" w:cstheme="minorHAnsi"/>
          <w:szCs w:val="22"/>
        </w:rPr>
        <w:t>lapján megrendelt feladatok</w:t>
      </w:r>
      <w:r w:rsidRPr="00FE06A9">
        <w:rPr>
          <w:rFonts w:asciiTheme="minorHAnsi" w:hAnsiTheme="minorHAnsi" w:cstheme="minorHAnsi"/>
          <w:szCs w:val="22"/>
        </w:rPr>
        <w:t xml:space="preserve"> teljesítését, így az abban – a </w:t>
      </w:r>
      <w:proofErr w:type="spellStart"/>
      <w:r w:rsidRPr="00FE06A9">
        <w:rPr>
          <w:rFonts w:asciiTheme="minorHAnsi" w:hAnsiTheme="minorHAnsi" w:cstheme="minorHAnsi"/>
          <w:szCs w:val="22"/>
        </w:rPr>
        <w:t>Keretmegállapodás</w:t>
      </w:r>
      <w:proofErr w:type="spellEnd"/>
      <w:r w:rsidRPr="00FE06A9">
        <w:rPr>
          <w:rFonts w:asciiTheme="minorHAnsi" w:hAnsiTheme="minorHAnsi" w:cstheme="minorHAnsi"/>
          <w:szCs w:val="22"/>
        </w:rPr>
        <w:t xml:space="preserve"> rendelkezéseinek megfelelően – rögzített eredeti teljesítési határidőket.</w:t>
      </w:r>
    </w:p>
    <w:p w14:paraId="10B534B1" w14:textId="77777777" w:rsidR="00170F20" w:rsidRPr="00FE06A9" w:rsidRDefault="00170F20">
      <w:pPr>
        <w:pStyle w:val="Listaszerbekezds"/>
        <w:spacing w:before="0" w:after="0" w:line="240" w:lineRule="auto"/>
        <w:rPr>
          <w:rFonts w:asciiTheme="minorHAnsi" w:hAnsiTheme="minorHAnsi" w:cstheme="minorHAnsi"/>
          <w:szCs w:val="22"/>
        </w:rPr>
      </w:pPr>
    </w:p>
    <w:p w14:paraId="12B32ABE" w14:textId="4240047C" w:rsidR="00170F20" w:rsidRPr="00FE06A9" w:rsidRDefault="00F635F5" w:rsidP="00BA2237">
      <w:pPr>
        <w:numPr>
          <w:ilvl w:val="1"/>
          <w:numId w:val="2"/>
        </w:numPr>
        <w:tabs>
          <w:tab w:val="clear" w:pos="432"/>
        </w:tabs>
        <w:suppressAutoHyphens w:val="0"/>
        <w:spacing w:before="0" w:after="0" w:line="240" w:lineRule="auto"/>
        <w:ind w:left="567" w:hanging="567"/>
        <w:rPr>
          <w:rFonts w:asciiTheme="minorHAnsi" w:hAnsiTheme="minorHAnsi" w:cstheme="minorHAnsi"/>
          <w:bCs/>
          <w:szCs w:val="22"/>
        </w:rPr>
      </w:pPr>
      <w:r w:rsidRPr="00FE06A9">
        <w:rPr>
          <w:rFonts w:asciiTheme="minorHAnsi" w:hAnsiTheme="minorHAnsi" w:cstheme="minorHAnsi"/>
          <w:bCs/>
          <w:szCs w:val="22"/>
        </w:rPr>
        <w:t xml:space="preserve">Eladó kijelenti, hogy a </w:t>
      </w:r>
      <w:proofErr w:type="spellStart"/>
      <w:r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megkötését megelőző Közbeszerzési eljárás során a jelen pontban meghatározott Eladói kockázat ismeretében nyújtotta be ajánlatát, és határozta meg annak tartalmát. </w:t>
      </w:r>
      <w:r w:rsidR="006E611D" w:rsidRPr="00FE06A9">
        <w:rPr>
          <w:rFonts w:asciiTheme="minorHAnsi" w:hAnsiTheme="minorHAnsi" w:cstheme="minorHAnsi"/>
          <w:bCs/>
          <w:szCs w:val="22"/>
        </w:rPr>
        <w:t>Eladó</w:t>
      </w:r>
      <w:r w:rsidR="00170F20" w:rsidRPr="00FE06A9">
        <w:rPr>
          <w:rFonts w:asciiTheme="minorHAnsi" w:hAnsiTheme="minorHAnsi" w:cstheme="minorHAnsi"/>
          <w:bCs/>
          <w:szCs w:val="22"/>
        </w:rPr>
        <w:t xml:space="preserve"> kijelenti</w:t>
      </w:r>
      <w:r w:rsidRPr="00FE06A9">
        <w:rPr>
          <w:rFonts w:asciiTheme="minorHAnsi" w:hAnsiTheme="minorHAnsi" w:cstheme="minorHAnsi"/>
          <w:bCs/>
          <w:szCs w:val="22"/>
        </w:rPr>
        <w:t xml:space="preserve"> azt is</w:t>
      </w:r>
      <w:r w:rsidR="00170F20" w:rsidRPr="00FE06A9">
        <w:rPr>
          <w:rFonts w:asciiTheme="minorHAnsi" w:hAnsiTheme="minorHAnsi" w:cstheme="minorHAnsi"/>
          <w:bCs/>
          <w:szCs w:val="22"/>
        </w:rPr>
        <w:t>, hogy</w:t>
      </w:r>
      <w:r w:rsidR="00B27CD9" w:rsidRPr="00FE06A9">
        <w:rPr>
          <w:rFonts w:asciiTheme="minorHAnsi" w:hAnsiTheme="minorHAnsi" w:cstheme="minorHAnsi"/>
          <w:bCs/>
          <w:szCs w:val="22"/>
        </w:rPr>
        <w:t xml:space="preserve"> Vevő jelen pontban vállal</w:t>
      </w:r>
      <w:r w:rsidR="00650327" w:rsidRPr="00FE06A9">
        <w:rPr>
          <w:rFonts w:asciiTheme="minorHAnsi" w:hAnsiTheme="minorHAnsi" w:cstheme="minorHAnsi"/>
          <w:bCs/>
          <w:szCs w:val="22"/>
        </w:rPr>
        <w:t>t</w:t>
      </w:r>
      <w:r w:rsidR="00B27CD9" w:rsidRPr="00FE06A9">
        <w:rPr>
          <w:rFonts w:asciiTheme="minorHAnsi" w:hAnsiTheme="minorHAnsi" w:cstheme="minorHAnsi"/>
          <w:bCs/>
          <w:szCs w:val="22"/>
        </w:rPr>
        <w:t xml:space="preserve"> megrendelési kötelezettségén felül</w:t>
      </w:r>
      <w:r w:rsidR="00170F20" w:rsidRPr="00FE06A9">
        <w:rPr>
          <w:rFonts w:asciiTheme="minorHAnsi" w:hAnsiTheme="minorHAnsi" w:cstheme="minorHAnsi"/>
          <w:bCs/>
          <w:szCs w:val="22"/>
        </w:rPr>
        <w:t xml:space="preserve"> – a szerződésszegés esetét kivéve – nem él a </w:t>
      </w:r>
      <w:r w:rsidR="006E611D" w:rsidRPr="00FE06A9">
        <w:rPr>
          <w:rFonts w:asciiTheme="minorHAnsi" w:hAnsiTheme="minorHAnsi" w:cstheme="minorHAnsi"/>
          <w:bCs/>
          <w:szCs w:val="22"/>
        </w:rPr>
        <w:t>Vevő</w:t>
      </w:r>
      <w:r w:rsidR="00170F20" w:rsidRPr="00FE06A9">
        <w:rPr>
          <w:rFonts w:asciiTheme="minorHAnsi" w:hAnsiTheme="minorHAnsi" w:cstheme="minorHAnsi"/>
          <w:bCs/>
          <w:szCs w:val="22"/>
        </w:rPr>
        <w:t xml:space="preserve">vel szemben semmilyen </w:t>
      </w:r>
      <w:r w:rsidR="00170F20" w:rsidRPr="00FE06A9">
        <w:rPr>
          <w:rFonts w:asciiTheme="minorHAnsi" w:hAnsiTheme="minorHAnsi" w:cstheme="minorHAnsi"/>
          <w:bCs/>
          <w:szCs w:val="22"/>
        </w:rPr>
        <w:lastRenderedPageBreak/>
        <w:t xml:space="preserve">kártérítési vagy egyéb igénnyel a </w:t>
      </w:r>
      <w:proofErr w:type="spellStart"/>
      <w:r w:rsidR="00170F20" w:rsidRPr="00FE06A9">
        <w:rPr>
          <w:rFonts w:asciiTheme="minorHAnsi" w:hAnsiTheme="minorHAnsi" w:cstheme="minorHAnsi"/>
          <w:bCs/>
          <w:szCs w:val="22"/>
        </w:rPr>
        <w:t>Keretmegállapodás</w:t>
      </w:r>
      <w:proofErr w:type="spellEnd"/>
      <w:r w:rsidR="00170F20" w:rsidRPr="00FE06A9">
        <w:rPr>
          <w:rFonts w:asciiTheme="minorHAnsi" w:hAnsiTheme="minorHAnsi" w:cstheme="minorHAnsi"/>
          <w:bCs/>
          <w:szCs w:val="22"/>
        </w:rPr>
        <w:t xml:space="preserve"> nem maradéktalan teljesüléséből eredő bevételkiesése miatt, illetve az esetleges ilyen igényéről a </w:t>
      </w:r>
      <w:proofErr w:type="spellStart"/>
      <w:r w:rsidR="00170F20" w:rsidRPr="00FE06A9">
        <w:rPr>
          <w:rFonts w:asciiTheme="minorHAnsi" w:hAnsiTheme="minorHAnsi" w:cstheme="minorHAnsi"/>
          <w:bCs/>
          <w:szCs w:val="22"/>
        </w:rPr>
        <w:t>Keretmegállapodás</w:t>
      </w:r>
      <w:proofErr w:type="spellEnd"/>
      <w:r w:rsidR="00170F20" w:rsidRPr="00FE06A9">
        <w:rPr>
          <w:rFonts w:asciiTheme="minorHAnsi" w:hAnsiTheme="minorHAnsi" w:cstheme="minorHAnsi"/>
          <w:bCs/>
          <w:szCs w:val="22"/>
        </w:rPr>
        <w:t xml:space="preserve"> aláírásával egyidejűleg, visszavonhatatlanul lemond.</w:t>
      </w:r>
    </w:p>
    <w:p w14:paraId="7E7B7697" w14:textId="77777777" w:rsidR="002438AC" w:rsidRPr="00BA2237" w:rsidRDefault="002438AC" w:rsidP="00D16CF8">
      <w:pPr>
        <w:pStyle w:val="szerzdscm"/>
        <w:numPr>
          <w:ilvl w:val="0"/>
          <w:numId w:val="0"/>
        </w:numPr>
      </w:pPr>
    </w:p>
    <w:p w14:paraId="61816834" w14:textId="77777777" w:rsidR="00E10825" w:rsidRPr="00BA2237" w:rsidRDefault="00B506EB" w:rsidP="00D16CF8">
      <w:pPr>
        <w:pStyle w:val="szerzdscm"/>
      </w:pPr>
      <w:r w:rsidRPr="00BA2237">
        <w:t>A TELJESÍTÉSRE VONATKOZÓ ÁLTALÁNOS RENDELKEZÉSEK</w:t>
      </w:r>
    </w:p>
    <w:p w14:paraId="3C877BB7" w14:textId="77777777" w:rsidR="00FF0853" w:rsidRPr="00FE06A9" w:rsidRDefault="00FF0853">
      <w:pPr>
        <w:suppressAutoHyphens w:val="0"/>
        <w:spacing w:before="0" w:after="0" w:line="240" w:lineRule="auto"/>
        <w:rPr>
          <w:rFonts w:asciiTheme="minorHAnsi" w:hAnsiTheme="minorHAnsi" w:cstheme="minorHAnsi"/>
          <w:szCs w:val="22"/>
        </w:rPr>
      </w:pPr>
    </w:p>
    <w:p w14:paraId="34A1F9BE" w14:textId="77777777" w:rsidR="00532BD4" w:rsidRPr="00FE06A9" w:rsidRDefault="006E611D" w:rsidP="00BA2237">
      <w:pPr>
        <w:numPr>
          <w:ilvl w:val="1"/>
          <w:numId w:val="2"/>
        </w:numPr>
        <w:tabs>
          <w:tab w:val="clear" w:pos="432"/>
        </w:tabs>
        <w:suppressAutoHyphens w:val="0"/>
        <w:spacing w:before="0" w:after="0" w:line="240" w:lineRule="auto"/>
        <w:ind w:left="567" w:hanging="567"/>
        <w:rPr>
          <w:rFonts w:asciiTheme="minorHAnsi" w:hAnsiTheme="minorHAnsi" w:cstheme="minorHAnsi"/>
          <w:szCs w:val="22"/>
        </w:rPr>
      </w:pPr>
      <w:r w:rsidRPr="00FE06A9">
        <w:rPr>
          <w:rFonts w:asciiTheme="minorHAnsi" w:hAnsiTheme="minorHAnsi" w:cstheme="minorHAnsi"/>
          <w:szCs w:val="22"/>
        </w:rPr>
        <w:t>Eladó</w:t>
      </w:r>
      <w:r w:rsidR="00532BD4" w:rsidRPr="00FE06A9">
        <w:rPr>
          <w:rFonts w:asciiTheme="minorHAnsi" w:hAnsiTheme="minorHAnsi" w:cstheme="minorHAnsi"/>
          <w:szCs w:val="22"/>
        </w:rPr>
        <w:t xml:space="preserve"> teljesítést csak a </w:t>
      </w:r>
      <w:proofErr w:type="spellStart"/>
      <w:r w:rsidR="00532BD4" w:rsidRPr="00FE06A9">
        <w:rPr>
          <w:rFonts w:asciiTheme="minorHAnsi" w:hAnsiTheme="minorHAnsi" w:cstheme="minorHAnsi"/>
          <w:szCs w:val="22"/>
        </w:rPr>
        <w:t>Keretmegállapodásos</w:t>
      </w:r>
      <w:proofErr w:type="spellEnd"/>
      <w:r w:rsidR="00532BD4" w:rsidRPr="00FE06A9">
        <w:rPr>
          <w:rFonts w:asciiTheme="minorHAnsi" w:hAnsiTheme="minorHAnsi" w:cstheme="minorHAnsi"/>
          <w:szCs w:val="22"/>
        </w:rPr>
        <w:t xml:space="preserve"> eljárás második szakaszában, a </w:t>
      </w:r>
      <w:r w:rsidRPr="00FE06A9">
        <w:rPr>
          <w:rFonts w:asciiTheme="minorHAnsi" w:hAnsiTheme="minorHAnsi" w:cstheme="minorHAnsi"/>
          <w:szCs w:val="22"/>
        </w:rPr>
        <w:t>Vevő</w:t>
      </w:r>
      <w:r w:rsidR="00532BD4" w:rsidRPr="00FE06A9">
        <w:rPr>
          <w:rFonts w:asciiTheme="minorHAnsi" w:hAnsiTheme="minorHAnsi" w:cstheme="minorHAnsi"/>
          <w:szCs w:val="22"/>
        </w:rPr>
        <w:t xml:space="preserve"> által kezdeményezett írásos Megrendelés alapján végezhet.</w:t>
      </w:r>
    </w:p>
    <w:p w14:paraId="44F6B4D5" w14:textId="77777777" w:rsidR="00532BD4" w:rsidRPr="00FE06A9" w:rsidRDefault="00532BD4">
      <w:pPr>
        <w:pStyle w:val="Listaszerbekezds"/>
        <w:suppressAutoHyphens w:val="0"/>
        <w:spacing w:before="0" w:after="0" w:line="240" w:lineRule="auto"/>
        <w:ind w:left="432"/>
        <w:rPr>
          <w:rFonts w:asciiTheme="minorHAnsi" w:hAnsiTheme="minorHAnsi" w:cstheme="minorHAnsi"/>
          <w:szCs w:val="22"/>
        </w:rPr>
      </w:pPr>
    </w:p>
    <w:p w14:paraId="47841BCE" w14:textId="780FCA02" w:rsidR="00532BD4" w:rsidRPr="00FE06A9" w:rsidRDefault="006E611D" w:rsidP="00BA2237">
      <w:pPr>
        <w:numPr>
          <w:ilvl w:val="1"/>
          <w:numId w:val="2"/>
        </w:numPr>
        <w:tabs>
          <w:tab w:val="clear" w:pos="432"/>
        </w:tabs>
        <w:suppressAutoHyphens w:val="0"/>
        <w:spacing w:before="0" w:after="0" w:line="240" w:lineRule="auto"/>
        <w:ind w:left="567" w:hanging="567"/>
        <w:rPr>
          <w:rFonts w:asciiTheme="minorHAnsi" w:hAnsiTheme="minorHAnsi" w:cstheme="minorHAnsi"/>
          <w:szCs w:val="22"/>
        </w:rPr>
      </w:pPr>
      <w:r w:rsidRPr="00FE06A9">
        <w:rPr>
          <w:rFonts w:asciiTheme="minorHAnsi" w:hAnsiTheme="minorHAnsi" w:cstheme="minorHAnsi"/>
          <w:szCs w:val="22"/>
        </w:rPr>
        <w:t>Eladó</w:t>
      </w:r>
      <w:r w:rsidR="00532BD4" w:rsidRPr="00FE06A9">
        <w:rPr>
          <w:rFonts w:asciiTheme="minorHAnsi" w:hAnsiTheme="minorHAnsi" w:cstheme="minorHAnsi"/>
          <w:szCs w:val="22"/>
        </w:rPr>
        <w:t xml:space="preserve"> köteles a </w:t>
      </w:r>
      <w:r w:rsidRPr="00FE06A9">
        <w:rPr>
          <w:rFonts w:asciiTheme="minorHAnsi" w:hAnsiTheme="minorHAnsi" w:cstheme="minorHAnsi"/>
          <w:szCs w:val="22"/>
        </w:rPr>
        <w:t>Vevő</w:t>
      </w:r>
      <w:r w:rsidR="00532BD4" w:rsidRPr="00FE06A9">
        <w:rPr>
          <w:rFonts w:asciiTheme="minorHAnsi" w:hAnsiTheme="minorHAnsi" w:cstheme="minorHAnsi"/>
          <w:szCs w:val="22"/>
        </w:rPr>
        <w:t xml:space="preserve"> számára a </w:t>
      </w:r>
      <w:r w:rsidR="006F227F" w:rsidRPr="00FE06A9">
        <w:rPr>
          <w:rFonts w:asciiTheme="minorHAnsi" w:hAnsiTheme="minorHAnsi" w:cstheme="minorHAnsi"/>
          <w:szCs w:val="22"/>
        </w:rPr>
        <w:t>D</w:t>
      </w:r>
      <w:r w:rsidR="00532BD4" w:rsidRPr="00FE06A9">
        <w:rPr>
          <w:rFonts w:asciiTheme="minorHAnsi" w:hAnsiTheme="minorHAnsi" w:cstheme="minorHAnsi"/>
          <w:szCs w:val="22"/>
        </w:rPr>
        <w:t xml:space="preserve">okumentációban, valamint az ajánlatában meghatározott követelményeknek megfelelő </w:t>
      </w:r>
      <w:r w:rsidR="005E0611" w:rsidRPr="00FE06A9">
        <w:rPr>
          <w:rFonts w:asciiTheme="minorHAnsi" w:hAnsiTheme="minorHAnsi" w:cstheme="minorHAnsi"/>
          <w:szCs w:val="22"/>
        </w:rPr>
        <w:t>specifikációjú</w:t>
      </w:r>
      <w:r w:rsidR="00532BD4" w:rsidRPr="00FE06A9">
        <w:rPr>
          <w:rFonts w:asciiTheme="minorHAnsi" w:hAnsiTheme="minorHAnsi" w:cstheme="minorHAnsi"/>
          <w:szCs w:val="22"/>
        </w:rPr>
        <w:t xml:space="preserve"> és minőségű</w:t>
      </w:r>
      <w:r w:rsidR="00034211" w:rsidRPr="00FE06A9">
        <w:rPr>
          <w:rFonts w:asciiTheme="minorHAnsi" w:hAnsiTheme="minorHAnsi" w:cstheme="minorHAnsi"/>
          <w:szCs w:val="22"/>
        </w:rPr>
        <w:t xml:space="preserve"> </w:t>
      </w:r>
      <w:r w:rsidR="005E0611" w:rsidRPr="00FE06A9">
        <w:rPr>
          <w:rFonts w:asciiTheme="minorHAnsi" w:hAnsiTheme="minorHAnsi" w:cstheme="minorHAnsi"/>
          <w:szCs w:val="22"/>
        </w:rPr>
        <w:t>Termék</w:t>
      </w:r>
      <w:r w:rsidR="00034211" w:rsidRPr="00FE06A9">
        <w:rPr>
          <w:rFonts w:asciiTheme="minorHAnsi" w:hAnsiTheme="minorHAnsi" w:cstheme="minorHAnsi"/>
          <w:szCs w:val="22"/>
        </w:rPr>
        <w:t>,</w:t>
      </w:r>
      <w:r w:rsidR="005E0611" w:rsidRPr="00FE06A9">
        <w:rPr>
          <w:rFonts w:asciiTheme="minorHAnsi" w:hAnsiTheme="minorHAnsi" w:cstheme="minorHAnsi"/>
          <w:szCs w:val="22"/>
        </w:rPr>
        <w:t xml:space="preserve"> az 1. sz. mellékletben rögzített követelményeknek megfelelő előállítására (a Jegytekercs-alappapír beszerzése, megnyomása, csomagolása és leszállítása), a </w:t>
      </w:r>
      <w:proofErr w:type="spellStart"/>
      <w:r w:rsidR="005E0611" w:rsidRPr="00FE06A9">
        <w:rPr>
          <w:rFonts w:asciiTheme="minorHAnsi" w:hAnsiTheme="minorHAnsi" w:cstheme="minorHAnsi"/>
          <w:szCs w:val="22"/>
        </w:rPr>
        <w:t>Keretmegállapodás</w:t>
      </w:r>
      <w:proofErr w:type="spellEnd"/>
      <w:r w:rsidR="005E0611" w:rsidRPr="00FE06A9">
        <w:rPr>
          <w:rFonts w:asciiTheme="minorHAnsi" w:hAnsiTheme="minorHAnsi" w:cstheme="minorHAnsi"/>
          <w:szCs w:val="22"/>
        </w:rPr>
        <w:t xml:space="preserve"> rendelkezéseinek, illetőleg az ajánlatban foglaltaknak megfelelően, az Eladótól elvárható kiemelt szakértelemmel és gondossággal.</w:t>
      </w:r>
      <w:r w:rsidR="00532BD4" w:rsidRPr="00FE06A9">
        <w:rPr>
          <w:rFonts w:asciiTheme="minorHAnsi" w:hAnsiTheme="minorHAnsi" w:cstheme="minorHAnsi"/>
          <w:szCs w:val="22"/>
        </w:rPr>
        <w:t xml:space="preserve"> </w:t>
      </w:r>
    </w:p>
    <w:p w14:paraId="322B922B" w14:textId="77777777" w:rsidR="005E0611" w:rsidRPr="00FE06A9" w:rsidRDefault="005E0611">
      <w:pPr>
        <w:pStyle w:val="Listaszerbekezds"/>
        <w:spacing w:before="0" w:after="0" w:line="240" w:lineRule="auto"/>
        <w:rPr>
          <w:rFonts w:asciiTheme="minorHAnsi" w:hAnsiTheme="minorHAnsi" w:cstheme="minorHAnsi"/>
          <w:szCs w:val="22"/>
        </w:rPr>
      </w:pPr>
    </w:p>
    <w:p w14:paraId="4C93376A" w14:textId="34373628" w:rsidR="005E0611" w:rsidRPr="00FE06A9" w:rsidRDefault="00EA69B0" w:rsidP="00BA2237">
      <w:pPr>
        <w:numPr>
          <w:ilvl w:val="1"/>
          <w:numId w:val="2"/>
        </w:numPr>
        <w:tabs>
          <w:tab w:val="clear" w:pos="432"/>
        </w:tabs>
        <w:suppressAutoHyphens w:val="0"/>
        <w:spacing w:before="0" w:after="0" w:line="240" w:lineRule="auto"/>
        <w:ind w:left="567" w:hanging="567"/>
        <w:rPr>
          <w:rFonts w:asciiTheme="minorHAnsi" w:hAnsiTheme="minorHAnsi" w:cstheme="minorHAnsi"/>
          <w:szCs w:val="22"/>
        </w:rPr>
      </w:pPr>
      <w:r w:rsidRPr="00FE06A9">
        <w:rPr>
          <w:rFonts w:asciiTheme="minorHAnsi" w:hAnsiTheme="minorHAnsi" w:cstheme="minorHAnsi"/>
          <w:szCs w:val="22"/>
        </w:rPr>
        <w:t xml:space="preserve">Eladó saját költségén köteles </w:t>
      </w:r>
      <w:r w:rsidR="005E0611" w:rsidRPr="00FE06A9">
        <w:rPr>
          <w:rFonts w:asciiTheme="minorHAnsi" w:hAnsiTheme="minorHAnsi" w:cstheme="minorHAnsi"/>
          <w:szCs w:val="22"/>
        </w:rPr>
        <w:t xml:space="preserve">a jelen </w:t>
      </w:r>
      <w:proofErr w:type="spellStart"/>
      <w:r w:rsidRPr="00FE06A9">
        <w:rPr>
          <w:rFonts w:asciiTheme="minorHAnsi" w:hAnsiTheme="minorHAnsi" w:cstheme="minorHAnsi"/>
          <w:szCs w:val="22"/>
        </w:rPr>
        <w:t>Keretmegállapodás</w:t>
      </w:r>
      <w:proofErr w:type="spellEnd"/>
      <w:r w:rsidR="005E0611" w:rsidRPr="00FE06A9">
        <w:rPr>
          <w:rFonts w:asciiTheme="minorHAnsi" w:hAnsiTheme="minorHAnsi" w:cstheme="minorHAnsi"/>
          <w:szCs w:val="22"/>
        </w:rPr>
        <w:t xml:space="preserve"> elválaszthatatlan részét képező 1. számú mellékletben specifikált </w:t>
      </w:r>
      <w:r w:rsidRPr="00FE06A9">
        <w:rPr>
          <w:rFonts w:asciiTheme="minorHAnsi" w:hAnsiTheme="minorHAnsi" w:cstheme="minorHAnsi"/>
          <w:szCs w:val="22"/>
        </w:rPr>
        <w:t>Termékek</w:t>
      </w:r>
      <w:r w:rsidR="005E0611" w:rsidRPr="00FE06A9">
        <w:rPr>
          <w:rFonts w:asciiTheme="minorHAnsi" w:hAnsiTheme="minorHAnsi" w:cstheme="minorHAnsi"/>
          <w:szCs w:val="22"/>
        </w:rPr>
        <w:t xml:space="preserve"> előállításának alapfeltételét képező Jegytekercs-alappapír beszerzésére. A Jegytekercs-alappapír beszerzésének költségére a Szerződéses ár fedezetet nyújt, ennek megfelelően a Szerződéses áron felül a </w:t>
      </w:r>
      <w:r w:rsidR="00C576D3" w:rsidRPr="00FE06A9">
        <w:rPr>
          <w:rFonts w:asciiTheme="minorHAnsi" w:hAnsiTheme="minorHAnsi" w:cstheme="minorHAnsi"/>
          <w:szCs w:val="22"/>
        </w:rPr>
        <w:t>J</w:t>
      </w:r>
      <w:r w:rsidR="005E0611" w:rsidRPr="00FE06A9">
        <w:rPr>
          <w:rFonts w:asciiTheme="minorHAnsi" w:hAnsiTheme="minorHAnsi" w:cstheme="minorHAnsi"/>
          <w:szCs w:val="22"/>
        </w:rPr>
        <w:t>egytekercs-alappa</w:t>
      </w:r>
      <w:r w:rsidR="0009012F" w:rsidRPr="00FE06A9">
        <w:rPr>
          <w:rFonts w:asciiTheme="minorHAnsi" w:hAnsiTheme="minorHAnsi" w:cstheme="minorHAnsi"/>
          <w:szCs w:val="22"/>
        </w:rPr>
        <w:t>pír beszerzésére hivatkozással</w:t>
      </w:r>
      <w:r w:rsidR="005E0611" w:rsidRPr="00FE06A9">
        <w:rPr>
          <w:rFonts w:asciiTheme="minorHAnsi" w:hAnsiTheme="minorHAnsi" w:cstheme="minorHAnsi"/>
          <w:szCs w:val="22"/>
        </w:rPr>
        <w:t xml:space="preserve"> </w:t>
      </w:r>
      <w:r w:rsidRPr="00FE06A9">
        <w:rPr>
          <w:rFonts w:asciiTheme="minorHAnsi" w:hAnsiTheme="minorHAnsi" w:cstheme="minorHAnsi"/>
          <w:szCs w:val="22"/>
        </w:rPr>
        <w:t>Eladó</w:t>
      </w:r>
      <w:r w:rsidR="005E0611" w:rsidRPr="00FE06A9">
        <w:rPr>
          <w:rFonts w:asciiTheme="minorHAnsi" w:hAnsiTheme="minorHAnsi" w:cstheme="minorHAnsi"/>
          <w:szCs w:val="22"/>
        </w:rPr>
        <w:t xml:space="preserve"> semmilyen külön díjat, vagy költséget a </w:t>
      </w:r>
      <w:r w:rsidRPr="00FE06A9">
        <w:rPr>
          <w:rFonts w:asciiTheme="minorHAnsi" w:hAnsiTheme="minorHAnsi" w:cstheme="minorHAnsi"/>
          <w:szCs w:val="22"/>
        </w:rPr>
        <w:t>Vevővel</w:t>
      </w:r>
      <w:r w:rsidR="005E0611" w:rsidRPr="00FE06A9">
        <w:rPr>
          <w:rFonts w:asciiTheme="minorHAnsi" w:hAnsiTheme="minorHAnsi" w:cstheme="minorHAnsi"/>
          <w:szCs w:val="22"/>
        </w:rPr>
        <w:t xml:space="preserve"> szemben nem érvényesíthet, és nem jogosult a Szerződéses ár módosítását kezdeményezni erre hivatkozással.</w:t>
      </w:r>
    </w:p>
    <w:p w14:paraId="46C1B566" w14:textId="77777777" w:rsidR="00532BD4" w:rsidRPr="00FE06A9" w:rsidRDefault="00532BD4">
      <w:pPr>
        <w:pStyle w:val="Listaszerbekezds"/>
        <w:suppressAutoHyphens w:val="0"/>
        <w:spacing w:before="0" w:after="0" w:line="240" w:lineRule="auto"/>
        <w:ind w:left="432"/>
        <w:rPr>
          <w:rFonts w:asciiTheme="minorHAnsi" w:hAnsiTheme="minorHAnsi" w:cstheme="minorHAnsi"/>
          <w:szCs w:val="22"/>
        </w:rPr>
      </w:pPr>
    </w:p>
    <w:p w14:paraId="1058E65F" w14:textId="77777777" w:rsidR="00532BD4" w:rsidRPr="00FE06A9" w:rsidRDefault="006E611D" w:rsidP="00BA2237">
      <w:pPr>
        <w:numPr>
          <w:ilvl w:val="1"/>
          <w:numId w:val="2"/>
        </w:numPr>
        <w:tabs>
          <w:tab w:val="clear" w:pos="432"/>
        </w:tabs>
        <w:suppressAutoHyphens w:val="0"/>
        <w:spacing w:before="0" w:after="0" w:line="240" w:lineRule="auto"/>
        <w:ind w:left="567" w:hanging="567"/>
        <w:rPr>
          <w:rFonts w:asciiTheme="minorHAnsi" w:hAnsiTheme="minorHAnsi" w:cstheme="minorHAnsi"/>
          <w:szCs w:val="22"/>
        </w:rPr>
      </w:pPr>
      <w:r w:rsidRPr="00FE06A9">
        <w:rPr>
          <w:rFonts w:asciiTheme="minorHAnsi" w:hAnsiTheme="minorHAnsi" w:cstheme="minorHAnsi"/>
          <w:szCs w:val="22"/>
        </w:rPr>
        <w:t>Eladó</w:t>
      </w:r>
      <w:r w:rsidR="00532BD4" w:rsidRPr="00FE06A9">
        <w:rPr>
          <w:rFonts w:asciiTheme="minorHAnsi" w:hAnsiTheme="minorHAnsi" w:cstheme="minorHAnsi"/>
          <w:szCs w:val="22"/>
        </w:rPr>
        <w:t xml:space="preserve">nak a </w:t>
      </w:r>
      <w:proofErr w:type="spellStart"/>
      <w:r w:rsidR="00532BD4" w:rsidRPr="00FE06A9">
        <w:rPr>
          <w:rFonts w:asciiTheme="minorHAnsi" w:hAnsiTheme="minorHAnsi" w:cstheme="minorHAnsi"/>
          <w:szCs w:val="22"/>
        </w:rPr>
        <w:t>Keretmegállapodás</w:t>
      </w:r>
      <w:proofErr w:type="spellEnd"/>
      <w:r w:rsidR="00532BD4" w:rsidRPr="00FE06A9">
        <w:rPr>
          <w:rFonts w:asciiTheme="minorHAnsi" w:hAnsiTheme="minorHAnsi" w:cstheme="minorHAnsi"/>
          <w:szCs w:val="22"/>
        </w:rPr>
        <w:t xml:space="preserve"> időtartama alatt megfelelő létszámú és képzettségű személyi állománnyal kell rendelkeznie, amely biztosítja a</w:t>
      </w:r>
      <w:r w:rsidR="006108E3" w:rsidRPr="00FE06A9">
        <w:rPr>
          <w:rFonts w:asciiTheme="minorHAnsi" w:hAnsiTheme="minorHAnsi" w:cstheme="minorHAnsi"/>
          <w:szCs w:val="22"/>
        </w:rPr>
        <w:t>z</w:t>
      </w:r>
      <w:r w:rsidR="00532BD4" w:rsidRPr="00FE06A9">
        <w:rPr>
          <w:rFonts w:asciiTheme="minorHAnsi" w:hAnsiTheme="minorHAnsi" w:cstheme="minorHAnsi"/>
          <w:szCs w:val="22"/>
        </w:rPr>
        <w:t xml:space="preserve"> </w:t>
      </w:r>
      <w:r w:rsidRPr="00FE06A9">
        <w:rPr>
          <w:rFonts w:asciiTheme="minorHAnsi" w:hAnsiTheme="minorHAnsi" w:cstheme="minorHAnsi"/>
          <w:szCs w:val="22"/>
        </w:rPr>
        <w:t>Eladó</w:t>
      </w:r>
      <w:r w:rsidR="00532BD4" w:rsidRPr="00FE06A9">
        <w:rPr>
          <w:rFonts w:asciiTheme="minorHAnsi" w:hAnsiTheme="minorHAnsi" w:cstheme="minorHAnsi"/>
          <w:szCs w:val="22"/>
        </w:rPr>
        <w:t xml:space="preserve"> szerződéses kötelezettségeinek folyamatos, ütemezett, magas szakmai színvonalú és egyenletes minőségű teljesítését.</w:t>
      </w:r>
    </w:p>
    <w:p w14:paraId="3D8A7599" w14:textId="77777777" w:rsidR="00532BD4" w:rsidRPr="00FE06A9" w:rsidRDefault="00532BD4">
      <w:pPr>
        <w:pStyle w:val="Listaszerbekezds"/>
        <w:suppressAutoHyphens w:val="0"/>
        <w:spacing w:before="0" w:after="0" w:line="240" w:lineRule="auto"/>
        <w:ind w:left="432"/>
        <w:rPr>
          <w:rFonts w:asciiTheme="minorHAnsi" w:hAnsiTheme="minorHAnsi" w:cstheme="minorHAnsi"/>
          <w:szCs w:val="22"/>
        </w:rPr>
      </w:pPr>
    </w:p>
    <w:p w14:paraId="03CE3312" w14:textId="77777777" w:rsidR="00532BD4" w:rsidRPr="00FE06A9" w:rsidRDefault="006E611D" w:rsidP="00BA2237">
      <w:pPr>
        <w:numPr>
          <w:ilvl w:val="1"/>
          <w:numId w:val="2"/>
        </w:numPr>
        <w:tabs>
          <w:tab w:val="clear" w:pos="432"/>
        </w:tabs>
        <w:suppressAutoHyphens w:val="0"/>
        <w:spacing w:before="0" w:after="0" w:line="240" w:lineRule="auto"/>
        <w:ind w:left="567" w:hanging="567"/>
        <w:rPr>
          <w:rFonts w:asciiTheme="minorHAnsi" w:hAnsiTheme="minorHAnsi" w:cstheme="minorHAnsi"/>
          <w:szCs w:val="22"/>
        </w:rPr>
      </w:pPr>
      <w:r w:rsidRPr="00FE06A9">
        <w:rPr>
          <w:rFonts w:asciiTheme="minorHAnsi" w:hAnsiTheme="minorHAnsi" w:cstheme="minorHAnsi"/>
          <w:szCs w:val="22"/>
        </w:rPr>
        <w:t>Eladó</w:t>
      </w:r>
      <w:r w:rsidR="00532BD4" w:rsidRPr="00FE06A9">
        <w:rPr>
          <w:rFonts w:asciiTheme="minorHAnsi" w:hAnsiTheme="minorHAnsi" w:cstheme="minorHAnsi"/>
          <w:szCs w:val="22"/>
        </w:rPr>
        <w:t xml:space="preserve"> a </w:t>
      </w:r>
      <w:proofErr w:type="spellStart"/>
      <w:r w:rsidR="00532BD4" w:rsidRPr="00FE06A9">
        <w:rPr>
          <w:rFonts w:asciiTheme="minorHAnsi" w:hAnsiTheme="minorHAnsi" w:cstheme="minorHAnsi"/>
          <w:szCs w:val="22"/>
        </w:rPr>
        <w:t>Keretmegállapodás</w:t>
      </w:r>
      <w:proofErr w:type="spellEnd"/>
      <w:r w:rsidR="00532BD4" w:rsidRPr="00FE06A9">
        <w:rPr>
          <w:rFonts w:asciiTheme="minorHAnsi" w:hAnsiTheme="minorHAnsi" w:cstheme="minorHAnsi"/>
          <w:szCs w:val="22"/>
        </w:rPr>
        <w:t xml:space="preserve"> alapján a</w:t>
      </w:r>
      <w:r w:rsidR="00951368" w:rsidRPr="00FE06A9">
        <w:rPr>
          <w:rFonts w:asciiTheme="minorHAnsi" w:hAnsiTheme="minorHAnsi" w:cstheme="minorHAnsi"/>
          <w:szCs w:val="22"/>
        </w:rPr>
        <w:t xml:space="preserve"> 2. sz. mellékletben </w:t>
      </w:r>
      <w:r w:rsidR="004A0BF2" w:rsidRPr="00FE06A9">
        <w:rPr>
          <w:rFonts w:asciiTheme="minorHAnsi" w:hAnsiTheme="minorHAnsi" w:cstheme="minorHAnsi"/>
          <w:szCs w:val="22"/>
        </w:rPr>
        <w:t>nem szereplő feladatot nem végezhet</w:t>
      </w:r>
      <w:r w:rsidR="00532BD4" w:rsidRPr="00FE06A9">
        <w:rPr>
          <w:rFonts w:asciiTheme="minorHAnsi" w:hAnsiTheme="minorHAnsi" w:cstheme="minorHAnsi"/>
          <w:szCs w:val="22"/>
        </w:rPr>
        <w:t>, a</w:t>
      </w:r>
      <w:r w:rsidR="004A0BF2" w:rsidRPr="00FE06A9">
        <w:rPr>
          <w:rFonts w:asciiTheme="minorHAnsi" w:hAnsiTheme="minorHAnsi" w:cstheme="minorHAnsi"/>
          <w:szCs w:val="22"/>
        </w:rPr>
        <w:t xml:space="preserve">z ilyen feladatokra ajánlatot nem adhat, a </w:t>
      </w:r>
      <w:proofErr w:type="spellStart"/>
      <w:r w:rsidR="004A0BF2" w:rsidRPr="00FE06A9">
        <w:rPr>
          <w:rFonts w:asciiTheme="minorHAnsi" w:hAnsiTheme="minorHAnsi" w:cstheme="minorHAnsi"/>
          <w:szCs w:val="22"/>
        </w:rPr>
        <w:t>Keretmegállapodásb</w:t>
      </w:r>
      <w:r w:rsidR="00951368" w:rsidRPr="00FE06A9">
        <w:rPr>
          <w:rFonts w:asciiTheme="minorHAnsi" w:hAnsiTheme="minorHAnsi" w:cstheme="minorHAnsi"/>
          <w:szCs w:val="22"/>
        </w:rPr>
        <w:t>a</w:t>
      </w:r>
      <w:r w:rsidR="004A0BF2" w:rsidRPr="00FE06A9">
        <w:rPr>
          <w:rFonts w:asciiTheme="minorHAnsi" w:hAnsiTheme="minorHAnsi" w:cstheme="minorHAnsi"/>
          <w:szCs w:val="22"/>
        </w:rPr>
        <w:t>n</w:t>
      </w:r>
      <w:proofErr w:type="spellEnd"/>
      <w:r w:rsidR="004A0BF2" w:rsidRPr="00FE06A9">
        <w:rPr>
          <w:rFonts w:asciiTheme="minorHAnsi" w:hAnsiTheme="minorHAnsi" w:cstheme="minorHAnsi"/>
          <w:szCs w:val="22"/>
        </w:rPr>
        <w:t xml:space="preserve"> szereplő</w:t>
      </w:r>
      <w:r w:rsidR="00532BD4" w:rsidRPr="00FE06A9">
        <w:rPr>
          <w:rFonts w:asciiTheme="minorHAnsi" w:hAnsiTheme="minorHAnsi" w:cstheme="minorHAnsi"/>
          <w:szCs w:val="22"/>
        </w:rPr>
        <w:t xml:space="preserve"> ártól eltérő áron nem teljesíthet.</w:t>
      </w:r>
    </w:p>
    <w:p w14:paraId="1889EDC4" w14:textId="77777777" w:rsidR="00532BD4" w:rsidRPr="00FE06A9" w:rsidRDefault="00532BD4">
      <w:pPr>
        <w:pStyle w:val="Listaszerbekezds"/>
        <w:suppressAutoHyphens w:val="0"/>
        <w:spacing w:before="0" w:after="0" w:line="240" w:lineRule="auto"/>
        <w:ind w:left="432"/>
        <w:rPr>
          <w:rFonts w:asciiTheme="minorHAnsi" w:hAnsiTheme="minorHAnsi" w:cstheme="minorHAnsi"/>
          <w:szCs w:val="22"/>
        </w:rPr>
      </w:pPr>
    </w:p>
    <w:p w14:paraId="7E7342D4" w14:textId="77777777" w:rsidR="006108E3" w:rsidRPr="00BA2237" w:rsidRDefault="006108E3" w:rsidP="00D16CF8">
      <w:pPr>
        <w:pStyle w:val="szerzdscm"/>
      </w:pPr>
      <w:r w:rsidRPr="00BA2237">
        <w:t>JOGOK ÉS KÖTELEZETTSÉGEK</w:t>
      </w:r>
    </w:p>
    <w:p w14:paraId="26D7BBEC" w14:textId="77777777" w:rsidR="006108E3" w:rsidRPr="00FE06A9" w:rsidRDefault="006108E3">
      <w:pPr>
        <w:pStyle w:val="Listaszerbekezds"/>
        <w:spacing w:before="0" w:after="0" w:line="240" w:lineRule="auto"/>
        <w:ind w:left="432"/>
        <w:rPr>
          <w:rFonts w:asciiTheme="minorHAnsi" w:hAnsiTheme="minorHAnsi" w:cstheme="minorHAnsi"/>
          <w:szCs w:val="22"/>
        </w:rPr>
      </w:pPr>
    </w:p>
    <w:p w14:paraId="3D511EC8" w14:textId="77777777" w:rsidR="006108E3" w:rsidRPr="00FE06A9" w:rsidRDefault="006F2293">
      <w:pPr>
        <w:pStyle w:val="Listaszerbekezds"/>
        <w:numPr>
          <w:ilvl w:val="1"/>
          <w:numId w:val="7"/>
        </w:numPr>
        <w:spacing w:before="0" w:after="0" w:line="240" w:lineRule="auto"/>
        <w:rPr>
          <w:rFonts w:asciiTheme="minorHAnsi" w:hAnsiTheme="minorHAnsi" w:cstheme="minorHAnsi"/>
          <w:b/>
          <w:bCs/>
          <w:szCs w:val="22"/>
        </w:rPr>
      </w:pPr>
      <w:r w:rsidRPr="00FE06A9">
        <w:rPr>
          <w:rFonts w:asciiTheme="minorHAnsi" w:hAnsiTheme="minorHAnsi" w:cstheme="minorHAnsi"/>
          <w:b/>
          <w:bCs/>
          <w:szCs w:val="22"/>
        </w:rPr>
        <w:t>Eladó</w:t>
      </w:r>
      <w:r w:rsidR="006108E3" w:rsidRPr="00FE06A9">
        <w:rPr>
          <w:rFonts w:asciiTheme="minorHAnsi" w:hAnsiTheme="minorHAnsi" w:cstheme="minorHAnsi"/>
          <w:b/>
          <w:bCs/>
          <w:szCs w:val="22"/>
        </w:rPr>
        <w:t xml:space="preserve"> feladatai általában</w:t>
      </w:r>
    </w:p>
    <w:p w14:paraId="6C16B486" w14:textId="77777777" w:rsidR="006108E3" w:rsidRPr="00FE06A9" w:rsidRDefault="006108E3">
      <w:pPr>
        <w:pStyle w:val="Listaszerbekezds"/>
        <w:spacing w:before="0" w:after="0" w:line="240" w:lineRule="auto"/>
        <w:ind w:left="432"/>
        <w:rPr>
          <w:rFonts w:asciiTheme="minorHAnsi" w:hAnsiTheme="minorHAnsi" w:cstheme="minorHAnsi"/>
          <w:b/>
          <w:bCs/>
          <w:szCs w:val="22"/>
        </w:rPr>
      </w:pPr>
    </w:p>
    <w:p w14:paraId="3E1858AA" w14:textId="77777777" w:rsidR="006108E3" w:rsidRPr="00FE06A9" w:rsidRDefault="006108E3">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A jelen</w:t>
      </w:r>
      <w:r w:rsidR="009C0217" w:rsidRPr="00FE06A9">
        <w:rPr>
          <w:rFonts w:asciiTheme="minorHAnsi" w:hAnsiTheme="minorHAnsi" w:cstheme="minorHAnsi"/>
          <w:bCs/>
          <w:szCs w:val="22"/>
        </w:rPr>
        <w:t xml:space="preserve"> </w:t>
      </w:r>
      <w:proofErr w:type="spellStart"/>
      <w:r w:rsidR="009C0217"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4.1</w:t>
      </w:r>
      <w:r w:rsidR="009C0217" w:rsidRPr="00FE06A9">
        <w:rPr>
          <w:rFonts w:asciiTheme="minorHAnsi" w:hAnsiTheme="minorHAnsi" w:cstheme="minorHAnsi"/>
          <w:bCs/>
          <w:szCs w:val="22"/>
        </w:rPr>
        <w:t xml:space="preserve">. </w:t>
      </w:r>
      <w:r w:rsidRPr="00FE06A9">
        <w:rPr>
          <w:rFonts w:asciiTheme="minorHAnsi" w:hAnsiTheme="minorHAnsi" w:cstheme="minorHAnsi"/>
          <w:bCs/>
          <w:szCs w:val="22"/>
        </w:rPr>
        <w:t>pont</w:t>
      </w:r>
      <w:r w:rsidR="009C0217" w:rsidRPr="00FE06A9">
        <w:rPr>
          <w:rFonts w:asciiTheme="minorHAnsi" w:hAnsiTheme="minorHAnsi" w:cstheme="minorHAnsi"/>
          <w:bCs/>
          <w:szCs w:val="22"/>
        </w:rPr>
        <w:t>ja</w:t>
      </w:r>
      <w:r w:rsidRPr="00FE06A9">
        <w:rPr>
          <w:rFonts w:asciiTheme="minorHAnsi" w:hAnsiTheme="minorHAnsi" w:cstheme="minorHAnsi"/>
          <w:bCs/>
          <w:szCs w:val="22"/>
        </w:rPr>
        <w:t xml:space="preserve"> a</w:t>
      </w:r>
      <w:r w:rsidR="006F2293" w:rsidRPr="00FE06A9">
        <w:rPr>
          <w:rFonts w:asciiTheme="minorHAnsi" w:hAnsiTheme="minorHAnsi" w:cstheme="minorHAnsi"/>
          <w:bCs/>
          <w:szCs w:val="22"/>
        </w:rPr>
        <w:t>z</w:t>
      </w:r>
      <w:r w:rsidRPr="00FE06A9">
        <w:rPr>
          <w:rFonts w:asciiTheme="minorHAnsi" w:hAnsiTheme="minorHAnsi" w:cstheme="minorHAnsi"/>
          <w:bCs/>
          <w:szCs w:val="22"/>
        </w:rPr>
        <w:t xml:space="preserve"> </w:t>
      </w:r>
      <w:r w:rsidR="006F2293" w:rsidRPr="00FE06A9">
        <w:rPr>
          <w:rFonts w:asciiTheme="minorHAnsi" w:hAnsiTheme="minorHAnsi" w:cstheme="minorHAnsi"/>
          <w:bCs/>
          <w:szCs w:val="22"/>
        </w:rPr>
        <w:t>Eladó</w:t>
      </w:r>
      <w:r w:rsidRPr="00FE06A9">
        <w:rPr>
          <w:rFonts w:asciiTheme="minorHAnsi" w:hAnsiTheme="minorHAnsi" w:cstheme="minorHAnsi"/>
          <w:bCs/>
          <w:szCs w:val="22"/>
        </w:rPr>
        <w:t xml:space="preserve"> általános kötelezettségeit tartalmazza, amely általános kötelezettségeket a </w:t>
      </w:r>
      <w:proofErr w:type="spellStart"/>
      <w:r w:rsidR="006F2293"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teljesítésével kapcsolatosan be kell tartania. </w:t>
      </w:r>
    </w:p>
    <w:p w14:paraId="470E3F75" w14:textId="77777777" w:rsidR="006108E3" w:rsidRPr="00FE06A9" w:rsidRDefault="006108E3">
      <w:pPr>
        <w:pStyle w:val="Listaszerbekezds"/>
        <w:spacing w:before="0" w:after="0" w:line="240" w:lineRule="auto"/>
        <w:ind w:left="432"/>
        <w:rPr>
          <w:rFonts w:asciiTheme="minorHAnsi" w:hAnsiTheme="minorHAnsi" w:cstheme="minorHAnsi"/>
          <w:bCs/>
          <w:szCs w:val="22"/>
        </w:rPr>
      </w:pPr>
    </w:p>
    <w:p w14:paraId="08A55335" w14:textId="4C8FAB5C" w:rsidR="006108E3" w:rsidRPr="00FE06A9" w:rsidRDefault="006F2293">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Eladó</w:t>
      </w:r>
      <w:r w:rsidR="006108E3" w:rsidRPr="00FE06A9">
        <w:rPr>
          <w:rFonts w:asciiTheme="minorHAnsi" w:hAnsiTheme="minorHAnsi" w:cstheme="minorHAnsi"/>
          <w:bCs/>
          <w:szCs w:val="22"/>
        </w:rPr>
        <w:t xml:space="preserve"> a jelen </w:t>
      </w:r>
      <w:proofErr w:type="spellStart"/>
      <w:r w:rsidRPr="00FE06A9">
        <w:rPr>
          <w:rFonts w:asciiTheme="minorHAnsi" w:hAnsiTheme="minorHAnsi" w:cstheme="minorHAnsi"/>
          <w:bCs/>
          <w:szCs w:val="22"/>
        </w:rPr>
        <w:t>Keretmegállapodás</w:t>
      </w:r>
      <w:proofErr w:type="spellEnd"/>
      <w:r w:rsidR="006108E3" w:rsidRPr="00FE06A9">
        <w:rPr>
          <w:rFonts w:asciiTheme="minorHAnsi" w:hAnsiTheme="minorHAnsi" w:cstheme="minorHAnsi"/>
          <w:bCs/>
          <w:szCs w:val="22"/>
        </w:rPr>
        <w:t xml:space="preserve"> 1. számú </w:t>
      </w:r>
      <w:r w:rsidRPr="00FE06A9">
        <w:rPr>
          <w:rFonts w:asciiTheme="minorHAnsi" w:hAnsiTheme="minorHAnsi" w:cstheme="minorHAnsi"/>
          <w:bCs/>
          <w:szCs w:val="22"/>
        </w:rPr>
        <w:t>mellékletében</w:t>
      </w:r>
      <w:r w:rsidR="006108E3" w:rsidRPr="00FE06A9">
        <w:rPr>
          <w:rFonts w:asciiTheme="minorHAnsi" w:hAnsiTheme="minorHAnsi" w:cstheme="minorHAnsi"/>
          <w:bCs/>
          <w:szCs w:val="22"/>
        </w:rPr>
        <w:t xml:space="preserve"> szereplő Terméket </w:t>
      </w:r>
      <w:r w:rsidRPr="00FE06A9">
        <w:rPr>
          <w:rFonts w:asciiTheme="minorHAnsi" w:hAnsiTheme="minorHAnsi" w:cstheme="minorHAnsi"/>
          <w:bCs/>
          <w:szCs w:val="22"/>
        </w:rPr>
        <w:t>kötel</w:t>
      </w:r>
      <w:r w:rsidR="00F34714" w:rsidRPr="00FE06A9">
        <w:rPr>
          <w:rFonts w:asciiTheme="minorHAnsi" w:hAnsiTheme="minorHAnsi" w:cstheme="minorHAnsi"/>
          <w:bCs/>
          <w:szCs w:val="22"/>
        </w:rPr>
        <w:t>e</w:t>
      </w:r>
      <w:r w:rsidRPr="00FE06A9">
        <w:rPr>
          <w:rFonts w:asciiTheme="minorHAnsi" w:hAnsiTheme="minorHAnsi" w:cstheme="minorHAnsi"/>
          <w:bCs/>
          <w:szCs w:val="22"/>
        </w:rPr>
        <w:t xml:space="preserve">s </w:t>
      </w:r>
      <w:r w:rsidR="006108E3" w:rsidRPr="00FE06A9">
        <w:rPr>
          <w:rFonts w:asciiTheme="minorHAnsi" w:hAnsiTheme="minorHAnsi" w:cstheme="minorHAnsi"/>
          <w:bCs/>
          <w:szCs w:val="22"/>
        </w:rPr>
        <w:t>a teljesítési határidőben a teljesítési helyre szállít</w:t>
      </w:r>
      <w:r w:rsidRPr="00FE06A9">
        <w:rPr>
          <w:rFonts w:asciiTheme="minorHAnsi" w:hAnsiTheme="minorHAnsi" w:cstheme="minorHAnsi"/>
          <w:bCs/>
          <w:szCs w:val="22"/>
        </w:rPr>
        <w:t>ani. Eladó</w:t>
      </w:r>
      <w:r w:rsidR="006108E3" w:rsidRPr="00FE06A9">
        <w:rPr>
          <w:rFonts w:asciiTheme="minorHAnsi" w:hAnsiTheme="minorHAnsi" w:cstheme="minorHAnsi"/>
          <w:bCs/>
          <w:szCs w:val="22"/>
        </w:rPr>
        <w:t xml:space="preserve"> a </w:t>
      </w:r>
      <w:proofErr w:type="spellStart"/>
      <w:r w:rsidRPr="00FE06A9">
        <w:rPr>
          <w:rFonts w:asciiTheme="minorHAnsi" w:hAnsiTheme="minorHAnsi" w:cstheme="minorHAnsi"/>
          <w:bCs/>
          <w:szCs w:val="22"/>
        </w:rPr>
        <w:t>Keretmegállapodás</w:t>
      </w:r>
      <w:proofErr w:type="spellEnd"/>
      <w:r w:rsidR="006108E3" w:rsidRPr="00FE06A9">
        <w:rPr>
          <w:rFonts w:asciiTheme="minorHAnsi" w:hAnsiTheme="minorHAnsi" w:cstheme="minorHAnsi"/>
          <w:bCs/>
          <w:szCs w:val="22"/>
        </w:rPr>
        <w:t xml:space="preserve"> teljesítéséhez szükséges </w:t>
      </w:r>
      <w:r w:rsidR="00892704" w:rsidRPr="00FE06A9">
        <w:rPr>
          <w:rFonts w:asciiTheme="minorHAnsi" w:hAnsiTheme="minorHAnsi" w:cstheme="minorHAnsi"/>
          <w:bCs/>
          <w:szCs w:val="22"/>
        </w:rPr>
        <w:t>Jegy</w:t>
      </w:r>
      <w:r w:rsidR="006108E3" w:rsidRPr="00FE06A9">
        <w:rPr>
          <w:rFonts w:asciiTheme="minorHAnsi" w:hAnsiTheme="minorHAnsi" w:cstheme="minorHAnsi"/>
          <w:bCs/>
          <w:szCs w:val="22"/>
        </w:rPr>
        <w:t xml:space="preserve">tekercs-alappapírt maga szerzi be. </w:t>
      </w:r>
    </w:p>
    <w:p w14:paraId="4975DAB7" w14:textId="7627802B" w:rsidR="006108E3" w:rsidRPr="00FE06A9" w:rsidRDefault="006108E3">
      <w:pPr>
        <w:pStyle w:val="Listaszerbekezds"/>
        <w:spacing w:before="0" w:after="0" w:line="240" w:lineRule="auto"/>
        <w:ind w:left="720"/>
        <w:rPr>
          <w:rFonts w:asciiTheme="minorHAnsi" w:hAnsiTheme="minorHAnsi" w:cstheme="minorHAnsi"/>
          <w:bCs/>
          <w:szCs w:val="22"/>
        </w:rPr>
      </w:pPr>
    </w:p>
    <w:p w14:paraId="646CF472" w14:textId="3039386D" w:rsidR="007B166C" w:rsidRPr="00FE06A9" w:rsidRDefault="007B166C">
      <w:pPr>
        <w:pStyle w:val="Listaszerbekezds"/>
        <w:spacing w:before="0" w:after="0" w:line="240" w:lineRule="auto"/>
        <w:ind w:left="720"/>
        <w:rPr>
          <w:rFonts w:asciiTheme="minorHAnsi" w:hAnsiTheme="minorHAnsi" w:cstheme="minorHAnsi"/>
          <w:bCs/>
          <w:szCs w:val="22"/>
        </w:rPr>
      </w:pPr>
      <w:r w:rsidRPr="00FE06A9">
        <w:rPr>
          <w:rFonts w:asciiTheme="minorHAnsi" w:hAnsiTheme="minorHAnsi" w:cstheme="minorHAnsi"/>
          <w:bCs/>
          <w:szCs w:val="22"/>
        </w:rPr>
        <w:t xml:space="preserve">A </w:t>
      </w:r>
      <w:proofErr w:type="spellStart"/>
      <w:r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5.2. pontja szerinti – minden egyes Megrendelésre azonos tartalommal vonatkozó – teljesítési határidőbe bele kell számítani Megrendelésben szereplő mennyiségű Termék előállításához szükséges Jegytekercs-alappapír beszerzéséhez szükséges időt. Ez azt jelenti, hogy az Eladónak a Megrendelések teljesítési határidején belül az adott Megrendelés teljesítéséhez szükséges mennyiségű Jegytekercs-alappapírt be kell szereznie, és abból elő kell állítania az 1. sz. Mellékletben specifikált (a Megrendelésben megrendelt mennyiségű és kiszerelésű) Terméket.</w:t>
      </w:r>
    </w:p>
    <w:p w14:paraId="2A33E112" w14:textId="77777777" w:rsidR="007B166C" w:rsidRPr="00FE06A9" w:rsidRDefault="007B166C">
      <w:pPr>
        <w:pStyle w:val="Listaszerbekezds"/>
        <w:spacing w:before="0" w:after="0" w:line="240" w:lineRule="auto"/>
        <w:ind w:left="720"/>
        <w:rPr>
          <w:rFonts w:asciiTheme="minorHAnsi" w:hAnsiTheme="minorHAnsi" w:cstheme="minorHAnsi"/>
          <w:bCs/>
          <w:szCs w:val="22"/>
        </w:rPr>
      </w:pPr>
    </w:p>
    <w:p w14:paraId="49547CBD" w14:textId="77777777" w:rsidR="006108E3" w:rsidRPr="00FE06A9" w:rsidRDefault="006F2293">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lastRenderedPageBreak/>
        <w:t>Eladó</w:t>
      </w:r>
      <w:r w:rsidR="006108E3" w:rsidRPr="00FE06A9">
        <w:rPr>
          <w:rFonts w:asciiTheme="minorHAnsi" w:hAnsiTheme="minorHAnsi" w:cstheme="minorHAnsi"/>
          <w:bCs/>
          <w:szCs w:val="22"/>
        </w:rPr>
        <w:t xml:space="preserve"> haladéktalanul tájékoztatja a Megrendelőt minden, a tudomására jutott, és a </w:t>
      </w:r>
      <w:proofErr w:type="spellStart"/>
      <w:r w:rsidR="009400E4" w:rsidRPr="00FE06A9">
        <w:rPr>
          <w:rFonts w:asciiTheme="minorHAnsi" w:hAnsiTheme="minorHAnsi" w:cstheme="minorHAnsi"/>
          <w:bCs/>
          <w:szCs w:val="22"/>
        </w:rPr>
        <w:t>Keretmegállapodás</w:t>
      </w:r>
      <w:proofErr w:type="spellEnd"/>
      <w:r w:rsidR="009400E4" w:rsidRPr="00FE06A9">
        <w:rPr>
          <w:rFonts w:asciiTheme="minorHAnsi" w:hAnsiTheme="minorHAnsi" w:cstheme="minorHAnsi"/>
          <w:bCs/>
          <w:szCs w:val="22"/>
        </w:rPr>
        <w:t>, vagy a Megrendelés</w:t>
      </w:r>
      <w:r w:rsidR="006108E3" w:rsidRPr="00FE06A9">
        <w:rPr>
          <w:rFonts w:asciiTheme="minorHAnsi" w:hAnsiTheme="minorHAnsi" w:cstheme="minorHAnsi"/>
          <w:bCs/>
          <w:szCs w:val="22"/>
        </w:rPr>
        <w:t xml:space="preserve"> teljesítését érintő és befolyásoló körülményről. </w:t>
      </w:r>
      <w:r w:rsidR="0007316A" w:rsidRPr="00FE06A9">
        <w:rPr>
          <w:rFonts w:asciiTheme="minorHAnsi" w:hAnsiTheme="minorHAnsi" w:cstheme="minorHAnsi"/>
          <w:bCs/>
          <w:szCs w:val="22"/>
        </w:rPr>
        <w:t xml:space="preserve">A tájékoztatás nem menti fel </w:t>
      </w:r>
      <w:r w:rsidRPr="00FE06A9">
        <w:rPr>
          <w:rFonts w:asciiTheme="minorHAnsi" w:hAnsiTheme="minorHAnsi" w:cstheme="minorHAnsi"/>
          <w:bCs/>
          <w:szCs w:val="22"/>
        </w:rPr>
        <w:t>Eladó</w:t>
      </w:r>
      <w:r w:rsidR="006108E3" w:rsidRPr="00FE06A9">
        <w:rPr>
          <w:rFonts w:asciiTheme="minorHAnsi" w:hAnsiTheme="minorHAnsi" w:cstheme="minorHAnsi"/>
          <w:bCs/>
          <w:szCs w:val="22"/>
        </w:rPr>
        <w:t xml:space="preserve">t az esetleges szerződésszegéseinek jogkövetkezményei alól. </w:t>
      </w:r>
      <w:r w:rsidR="0007316A" w:rsidRPr="00FE06A9">
        <w:rPr>
          <w:rFonts w:asciiTheme="minorHAnsi" w:hAnsiTheme="minorHAnsi" w:cstheme="minorHAnsi"/>
          <w:bCs/>
          <w:szCs w:val="22"/>
        </w:rPr>
        <w:t xml:space="preserve">Amennyiben </w:t>
      </w:r>
      <w:r w:rsidRPr="00FE06A9">
        <w:rPr>
          <w:rFonts w:asciiTheme="minorHAnsi" w:hAnsiTheme="minorHAnsi" w:cstheme="minorHAnsi"/>
          <w:bCs/>
          <w:szCs w:val="22"/>
        </w:rPr>
        <w:t>Eladó</w:t>
      </w:r>
      <w:r w:rsidR="006108E3" w:rsidRPr="00FE06A9">
        <w:rPr>
          <w:rFonts w:asciiTheme="minorHAnsi" w:hAnsiTheme="minorHAnsi" w:cstheme="minorHAnsi"/>
          <w:bCs/>
          <w:szCs w:val="22"/>
        </w:rPr>
        <w:t xml:space="preserve"> a fenti tájékoztatást elmulasztja, </w:t>
      </w:r>
      <w:r w:rsidR="009400E4" w:rsidRPr="00FE06A9">
        <w:rPr>
          <w:rFonts w:asciiTheme="minorHAnsi" w:hAnsiTheme="minorHAnsi" w:cstheme="minorHAnsi"/>
          <w:bCs/>
          <w:szCs w:val="22"/>
        </w:rPr>
        <w:t xml:space="preserve">úgy </w:t>
      </w:r>
      <w:r w:rsidR="006108E3" w:rsidRPr="00FE06A9">
        <w:rPr>
          <w:rFonts w:asciiTheme="minorHAnsi" w:hAnsiTheme="minorHAnsi" w:cstheme="minorHAnsi"/>
          <w:bCs/>
          <w:szCs w:val="22"/>
        </w:rPr>
        <w:t xml:space="preserve">felel minden olyan kárért, amely a mulasztás következménye. </w:t>
      </w:r>
    </w:p>
    <w:p w14:paraId="49424BD5" w14:textId="77777777" w:rsidR="002438AC" w:rsidRPr="00FE06A9" w:rsidRDefault="002438AC">
      <w:pPr>
        <w:spacing w:before="0" w:after="0" w:line="240" w:lineRule="auto"/>
        <w:rPr>
          <w:rFonts w:asciiTheme="minorHAnsi" w:hAnsiTheme="minorHAnsi" w:cstheme="minorHAnsi"/>
          <w:bCs/>
          <w:szCs w:val="22"/>
        </w:rPr>
      </w:pPr>
    </w:p>
    <w:p w14:paraId="0F63F6CF" w14:textId="4525788C" w:rsidR="00174E6C" w:rsidRPr="00FE06A9" w:rsidRDefault="00174E6C">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Az Eladó, amennyiben a Vevő előzetesen írásban (e-mailben, telefaxon, levélben) hozzájárult, jogosult előteljesítésre, továbbá arra is, hogy a Megrendelésben szereplő Eladói kötelezettségek teljesítésének sorrendjét megváltoztassa. Az ilyen változtatás a Megrendelések teljesítési határidőit nem hosszabbíthatja meg. A Vevő előzetes hozzájárulása nélkül az Eladót az előteljesítés, a teljesítés sorrendjének megváltoztatásához való jog nem illeti meg.</w:t>
      </w:r>
    </w:p>
    <w:p w14:paraId="0900212B" w14:textId="77777777" w:rsidR="00174E6C" w:rsidRPr="00FE06A9" w:rsidRDefault="00174E6C">
      <w:pPr>
        <w:pStyle w:val="Listaszerbekezds"/>
        <w:spacing w:before="0" w:after="0" w:line="240" w:lineRule="auto"/>
        <w:ind w:left="720"/>
        <w:rPr>
          <w:rFonts w:asciiTheme="minorHAnsi" w:hAnsiTheme="minorHAnsi" w:cstheme="minorHAnsi"/>
          <w:bCs/>
          <w:szCs w:val="22"/>
        </w:rPr>
      </w:pPr>
    </w:p>
    <w:p w14:paraId="65052A69" w14:textId="77777777" w:rsidR="00174E6C" w:rsidRPr="00FE06A9" w:rsidRDefault="00174E6C">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 xml:space="preserve">Előteljesítés esetén a Vevő köteles a </w:t>
      </w:r>
      <w:r w:rsidR="007B43FD" w:rsidRPr="00FE06A9">
        <w:rPr>
          <w:rFonts w:asciiTheme="minorHAnsi" w:hAnsiTheme="minorHAnsi" w:cstheme="minorHAnsi"/>
          <w:bCs/>
          <w:szCs w:val="22"/>
        </w:rPr>
        <w:t>M</w:t>
      </w:r>
      <w:r w:rsidRPr="00FE06A9">
        <w:rPr>
          <w:rFonts w:asciiTheme="minorHAnsi" w:hAnsiTheme="minorHAnsi" w:cstheme="minorHAnsi"/>
          <w:bCs/>
          <w:szCs w:val="22"/>
        </w:rPr>
        <w:t xml:space="preserve">egrendelés átadás-átvételére feljogosított munkatársai jelenlétéről az előteljesítés időpontjára gondoskodni. </w:t>
      </w:r>
    </w:p>
    <w:p w14:paraId="1238FC67" w14:textId="77777777" w:rsidR="00174E6C" w:rsidRPr="00FE06A9" w:rsidRDefault="00174E6C">
      <w:pPr>
        <w:pStyle w:val="Listaszerbekezds"/>
        <w:spacing w:before="0" w:after="0" w:line="240" w:lineRule="auto"/>
        <w:ind w:left="720"/>
        <w:rPr>
          <w:rFonts w:asciiTheme="minorHAnsi" w:hAnsiTheme="minorHAnsi" w:cstheme="minorHAnsi"/>
          <w:bCs/>
          <w:szCs w:val="22"/>
        </w:rPr>
      </w:pPr>
    </w:p>
    <w:p w14:paraId="2F37B15E" w14:textId="77777777" w:rsidR="00174E6C" w:rsidRPr="00FE06A9" w:rsidRDefault="00174E6C">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 xml:space="preserve">Eladó kötelezettséget vállal arra, hogy a </w:t>
      </w:r>
      <w:r w:rsidR="007B43FD" w:rsidRPr="00FE06A9">
        <w:rPr>
          <w:rFonts w:asciiTheme="minorHAnsi" w:hAnsiTheme="minorHAnsi" w:cstheme="minorHAnsi"/>
          <w:bCs/>
          <w:szCs w:val="22"/>
        </w:rPr>
        <w:t>Terméken</w:t>
      </w:r>
      <w:r w:rsidRPr="00FE06A9">
        <w:rPr>
          <w:rFonts w:asciiTheme="minorHAnsi" w:hAnsiTheme="minorHAnsi" w:cstheme="minorHAnsi"/>
          <w:bCs/>
          <w:szCs w:val="22"/>
        </w:rPr>
        <w:t xml:space="preserve"> alkalmazott egyedi hamisítás elleni védelmi elemeket harmadik személy részére sem jelen </w:t>
      </w:r>
      <w:proofErr w:type="spellStart"/>
      <w:r w:rsidR="007B43FD"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hatálya alatt, sem azt követően korlátlan ideig harmadik személy részére nem adja ki, kivéve azt az esetet, ha erre őt Vevő kifejezett írásbeli hozzájárulása útján felhatalmazza. Ennek megsértése esetén Eladó teljes kártérítési felelősséggel tartozik Vevő felé.</w:t>
      </w:r>
    </w:p>
    <w:p w14:paraId="069C3499" w14:textId="77777777" w:rsidR="006108E3" w:rsidRPr="00FE06A9" w:rsidRDefault="006108E3">
      <w:pPr>
        <w:spacing w:before="0" w:after="0" w:line="240" w:lineRule="auto"/>
        <w:rPr>
          <w:rFonts w:asciiTheme="minorHAnsi" w:hAnsiTheme="minorHAnsi" w:cstheme="minorHAnsi"/>
          <w:bCs/>
          <w:szCs w:val="22"/>
        </w:rPr>
      </w:pPr>
    </w:p>
    <w:p w14:paraId="319A9611" w14:textId="77777777" w:rsidR="006108E3" w:rsidRPr="00FE06A9" w:rsidRDefault="006F2293">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Eladó</w:t>
      </w:r>
      <w:r w:rsidR="006108E3" w:rsidRPr="00FE06A9">
        <w:rPr>
          <w:rFonts w:asciiTheme="minorHAnsi" w:hAnsiTheme="minorHAnsi" w:cstheme="minorHAnsi"/>
          <w:bCs/>
          <w:szCs w:val="22"/>
        </w:rPr>
        <w:t xml:space="preserve"> továbbá kötelezettséget vállal a Termék gyártási folyamatának zártságára, vagyis arra, hogy a Termékhez, annak gyártása során harmadik személy nem férhet hozzá. </w:t>
      </w:r>
    </w:p>
    <w:p w14:paraId="127BE4C4" w14:textId="77777777" w:rsidR="00A0679F" w:rsidRPr="00FE06A9" w:rsidRDefault="00A0679F">
      <w:pPr>
        <w:spacing w:before="0" w:after="0" w:line="240" w:lineRule="auto"/>
        <w:rPr>
          <w:rFonts w:asciiTheme="minorHAnsi" w:hAnsiTheme="minorHAnsi" w:cstheme="minorHAnsi"/>
          <w:bCs/>
          <w:szCs w:val="22"/>
        </w:rPr>
      </w:pPr>
    </w:p>
    <w:p w14:paraId="3603FDD5"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Az Eladó köteles a Termék gyártási folyamatának egész menete során a Termék kezelésének zártságát biztosítani. A Termék kezelésének zártságára vonatkozó kötelezettség lényege és célja az, hogy a Termékből – ideértve magát a már kész, nyomdai úton feldolgozott Terméket, de a Termék gyártási folyamatában bármilyen </w:t>
      </w:r>
      <w:proofErr w:type="spellStart"/>
      <w:r w:rsidRPr="00FE06A9">
        <w:rPr>
          <w:rFonts w:asciiTheme="minorHAnsi" w:eastAsiaTheme="minorHAnsi" w:hAnsiTheme="minorHAnsi" w:cstheme="minorHAnsi"/>
          <w:kern w:val="0"/>
          <w:szCs w:val="22"/>
          <w:lang w:eastAsia="en-US"/>
        </w:rPr>
        <w:t>feldolgozottsági</w:t>
      </w:r>
      <w:proofErr w:type="spellEnd"/>
      <w:r w:rsidRPr="00FE06A9">
        <w:rPr>
          <w:rFonts w:asciiTheme="minorHAnsi" w:eastAsiaTheme="minorHAnsi" w:hAnsiTheme="minorHAnsi" w:cstheme="minorHAnsi"/>
          <w:kern w:val="0"/>
          <w:szCs w:val="22"/>
          <w:lang w:eastAsia="en-US"/>
        </w:rPr>
        <w:t xml:space="preserve"> fokon álló nyomatokat, gyártási selejtet is – semmilyen módon, semmilyen harmadik személy részére semmilyen mennyiség ne kerüljön átadásra, vagy bármilyen módon hozzáférhetővé tételre. Ez nemcsak a műszakilag megfelelő (a szerződéses követelményeknek megfelelő) Termékekre, hanem kifejezetten a selejtes, műszakilag nem megfelelő (éppen ezért a Vevőnek át nem adható, vagy a Vevő által visszautasított) nyomatokra, és az Eladó nyomdáiba már leszállított alappapírra, és az alappapírból kiindulva előállított, bármilyen nyomdai </w:t>
      </w:r>
      <w:proofErr w:type="spellStart"/>
      <w:r w:rsidRPr="00FE06A9">
        <w:rPr>
          <w:rFonts w:asciiTheme="minorHAnsi" w:eastAsiaTheme="minorHAnsi" w:hAnsiTheme="minorHAnsi" w:cstheme="minorHAnsi"/>
          <w:kern w:val="0"/>
          <w:szCs w:val="22"/>
          <w:lang w:eastAsia="en-US"/>
        </w:rPr>
        <w:t>feldolgozottsági</w:t>
      </w:r>
      <w:proofErr w:type="spellEnd"/>
      <w:r w:rsidRPr="00FE06A9">
        <w:rPr>
          <w:rFonts w:asciiTheme="minorHAnsi" w:eastAsiaTheme="minorHAnsi" w:hAnsiTheme="minorHAnsi" w:cstheme="minorHAnsi"/>
          <w:kern w:val="0"/>
          <w:szCs w:val="22"/>
          <w:lang w:eastAsia="en-US"/>
        </w:rPr>
        <w:t xml:space="preserve"> fokon álló közbenső nyomatokra egyaránt érvényes.</w:t>
      </w:r>
    </w:p>
    <w:p w14:paraId="522DAAEC"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proofErr w:type="gramStart"/>
      <w:r w:rsidRPr="00FE06A9">
        <w:rPr>
          <w:rFonts w:asciiTheme="minorHAnsi" w:eastAsiaTheme="minorHAnsi" w:hAnsiTheme="minorHAnsi" w:cstheme="minorHAnsi"/>
          <w:kern w:val="0"/>
          <w:szCs w:val="22"/>
          <w:lang w:eastAsia="en-US"/>
        </w:rPr>
        <w:t xml:space="preserve">A Felek a </w:t>
      </w:r>
      <w:proofErr w:type="spellStart"/>
      <w:r w:rsidR="007C27FD"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és az az alapján történt </w:t>
      </w:r>
      <w:r w:rsidR="007C27FD" w:rsidRPr="00FE06A9">
        <w:rPr>
          <w:rFonts w:asciiTheme="minorHAnsi" w:eastAsiaTheme="minorHAnsi" w:hAnsiTheme="minorHAnsi" w:cstheme="minorHAnsi"/>
          <w:kern w:val="0"/>
          <w:szCs w:val="22"/>
          <w:lang w:eastAsia="en-US"/>
        </w:rPr>
        <w:t>M</w:t>
      </w:r>
      <w:r w:rsidRPr="00FE06A9">
        <w:rPr>
          <w:rFonts w:asciiTheme="minorHAnsi" w:eastAsiaTheme="minorHAnsi" w:hAnsiTheme="minorHAnsi" w:cstheme="minorHAnsi"/>
          <w:kern w:val="0"/>
          <w:szCs w:val="22"/>
          <w:lang w:eastAsia="en-US"/>
        </w:rPr>
        <w:t xml:space="preserve">egrendelések teljesítése kapcsán a Termék gyártási folyamata alatt azt a folyamatot értik, amely során az Eladó a nyomdáiba (vagy bármely egyéb szállítói telephelyre, pl. raktárba) leszállított alapanyagokból (pl. alappapír, biztonsági elemek stb.) saját nyomdai tevékenysége eredményeként előállítja a Terméket, azt a </w:t>
      </w:r>
      <w:proofErr w:type="spellStart"/>
      <w:r w:rsidR="007C27FD"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teljesítése körében a Vevőnek átadja, vagy megsemmisíti, illetve az átadásig/megsemmisítésig a saját üzemeiben, egyéb telephelyein a mindenkor hatályos, az Eladó telephelyén a biztonsági nyomatok tárolására, őrzésér</w:t>
      </w:r>
      <w:proofErr w:type="gramEnd"/>
      <w:r w:rsidRPr="00FE06A9">
        <w:rPr>
          <w:rFonts w:asciiTheme="minorHAnsi" w:eastAsiaTheme="minorHAnsi" w:hAnsiTheme="minorHAnsi" w:cstheme="minorHAnsi"/>
          <w:kern w:val="0"/>
          <w:szCs w:val="22"/>
          <w:lang w:eastAsia="en-US"/>
        </w:rPr>
        <w:t>e vonatkozó biztonsági előírásoknak megfelelően tárolja.</w:t>
      </w:r>
    </w:p>
    <w:p w14:paraId="3D02F1B5"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 Felek az Eladónak a gyártási folyamat zártságára vonatkozó kötelezettségvállalásai körében, az "illetéktelen harmadik személy" alatt zárt üzemi területen vagy a raktárak területén tartózkodni nem jogosult illetéktelen személyeket értenek. Nem minősülnek a zárt üzemi területen vagy a raktárakon belül illetéktelenül ott tartózkodó személynek az Eladó munkavállalói, az Eladó által munkavégzésre irányuló egyéb jogviszonyban foglalkoztatott személyek, az Eladó vezető tisztségviselői, valamint a személy és vagyonvédelmet biztosító alvállalkozó által biztosított biztonsági őrszemélyzet. Ezen személyeken kívüli további </w:t>
      </w:r>
      <w:r w:rsidRPr="00FE06A9">
        <w:rPr>
          <w:rFonts w:asciiTheme="minorHAnsi" w:eastAsiaTheme="minorHAnsi" w:hAnsiTheme="minorHAnsi" w:cstheme="minorHAnsi"/>
          <w:kern w:val="0"/>
          <w:szCs w:val="22"/>
          <w:lang w:eastAsia="en-US"/>
        </w:rPr>
        <w:lastRenderedPageBreak/>
        <w:t>személyek csak indokolt esetben, az Eladó vagy munkavállalója, illetve biztonsági személyzet felügyelete mellett lehetnek jelen zárt üzemi térben (pl. karbantartók, hatósági vagy hivatalos személyek stb.).</w:t>
      </w:r>
    </w:p>
    <w:p w14:paraId="34FF7BA8"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Az alappapír Eladó általi átvételénél minden esetben írásbeli jegyzőkönyv készül, az átvételek időpontjáról a Vevőt is előzetesen értesíteni kell, a Vevő képviselője jogosult az átvétel során jelen lenni. Az átvétel során felvett írásbeli jegyzőkönyvben rögzíteni kell az átvett alappapír mennyiségét is, súlyra számítva, és minden olyan egyéb körülményt és adatot, aminek a rögzítését, nyilvántartását és kezelését az Eladó részére </w:t>
      </w:r>
      <w:r w:rsidR="00234B56" w:rsidRPr="00FE06A9">
        <w:rPr>
          <w:rFonts w:asciiTheme="minorHAnsi" w:eastAsiaTheme="minorHAnsi" w:hAnsiTheme="minorHAnsi" w:cstheme="minorHAnsi"/>
          <w:kern w:val="0"/>
          <w:szCs w:val="22"/>
          <w:lang w:eastAsia="en-US"/>
        </w:rPr>
        <w:t xml:space="preserve">a </w:t>
      </w:r>
      <w:proofErr w:type="spellStart"/>
      <w:r w:rsidR="00234B56" w:rsidRPr="00FE06A9">
        <w:rPr>
          <w:rFonts w:asciiTheme="minorHAnsi" w:eastAsiaTheme="minorHAnsi" w:hAnsiTheme="minorHAnsi" w:cstheme="minorHAnsi"/>
          <w:kern w:val="0"/>
          <w:szCs w:val="22"/>
          <w:lang w:eastAsia="en-US"/>
        </w:rPr>
        <w:t>Keretmegállapodásban</w:t>
      </w:r>
      <w:proofErr w:type="spellEnd"/>
      <w:r w:rsidR="00234B56" w:rsidRPr="00FE06A9">
        <w:rPr>
          <w:rFonts w:asciiTheme="minorHAnsi" w:eastAsiaTheme="minorHAnsi" w:hAnsiTheme="minorHAnsi" w:cstheme="minorHAnsi"/>
          <w:kern w:val="0"/>
          <w:szCs w:val="22"/>
          <w:lang w:eastAsia="en-US"/>
        </w:rPr>
        <w:t xml:space="preserve"> </w:t>
      </w:r>
      <w:r w:rsidRPr="00FE06A9">
        <w:rPr>
          <w:rFonts w:asciiTheme="minorHAnsi" w:eastAsiaTheme="minorHAnsi" w:hAnsiTheme="minorHAnsi" w:cstheme="minorHAnsi"/>
          <w:kern w:val="0"/>
          <w:szCs w:val="22"/>
          <w:lang w:eastAsia="en-US"/>
        </w:rPr>
        <w:t xml:space="preserve">hivatkozott folyamatszabályozási dokumentum előírja. </w:t>
      </w:r>
    </w:p>
    <w:p w14:paraId="483799C6"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Az Eladó a Termék előállításához általa már átvett alapanyagok (az alappapír), és az alappapírból kiindulva előállított, bármely nyomdai </w:t>
      </w:r>
      <w:proofErr w:type="spellStart"/>
      <w:r w:rsidRPr="00FE06A9">
        <w:rPr>
          <w:rFonts w:asciiTheme="minorHAnsi" w:eastAsiaTheme="minorHAnsi" w:hAnsiTheme="minorHAnsi" w:cstheme="minorHAnsi"/>
          <w:kern w:val="0"/>
          <w:szCs w:val="22"/>
          <w:lang w:eastAsia="en-US"/>
        </w:rPr>
        <w:t>feldolgozottsági</w:t>
      </w:r>
      <w:proofErr w:type="spellEnd"/>
      <w:r w:rsidRPr="00FE06A9">
        <w:rPr>
          <w:rFonts w:asciiTheme="minorHAnsi" w:eastAsiaTheme="minorHAnsi" w:hAnsiTheme="minorHAnsi" w:cstheme="minorHAnsi"/>
          <w:kern w:val="0"/>
          <w:szCs w:val="22"/>
          <w:lang w:eastAsia="en-US"/>
        </w:rPr>
        <w:t xml:space="preserve"> fokon álló nyomatok saját üzemei közötti szállítását plombával lezárt rakterű, fegyveres biztonsági őrrel biztosított teherautóval köteles végezni. A szállítójárműveknek GPS nyomkövetővel ellátottnak kell lenniük, annak a szállítás során folyamatosan üzemelnie kell, a szállítójármű minden mozgásának utólag is visszakövethetőnek kell lennie, és a GPS nyomkövetőnek visszakereshető módon, valós időben kell követnie a szállítójármű mozgását. </w:t>
      </w:r>
    </w:p>
    <w:p w14:paraId="18130E2F"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 már elkészült Termékeknek (a </w:t>
      </w:r>
      <w:proofErr w:type="spellStart"/>
      <w:r w:rsidR="007C27FD"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műszaki követelményeinek mindenben megfelelő Termékeknek) az Eladótól a Vevőhöz történő szállítása során a MABISZ által közzétett, a </w:t>
      </w:r>
      <w:proofErr w:type="spellStart"/>
      <w:r w:rsidR="00B61293" w:rsidRPr="00FE06A9">
        <w:rPr>
          <w:rFonts w:asciiTheme="minorHAnsi" w:eastAsiaTheme="minorHAnsi" w:hAnsiTheme="minorHAnsi" w:cstheme="minorHAnsi"/>
          <w:kern w:val="0"/>
          <w:szCs w:val="22"/>
          <w:lang w:eastAsia="en-US"/>
        </w:rPr>
        <w:t>Keretmegállapodás</w:t>
      </w:r>
      <w:proofErr w:type="spellEnd"/>
      <w:r w:rsidR="00B61293" w:rsidRPr="00FE06A9">
        <w:rPr>
          <w:rFonts w:asciiTheme="minorHAnsi" w:eastAsiaTheme="minorHAnsi" w:hAnsiTheme="minorHAnsi" w:cstheme="minorHAnsi"/>
          <w:kern w:val="0"/>
          <w:szCs w:val="22"/>
          <w:lang w:eastAsia="en-US"/>
        </w:rPr>
        <w:t xml:space="preserve"> </w:t>
      </w:r>
      <w:r w:rsidRPr="00FE06A9">
        <w:rPr>
          <w:rFonts w:asciiTheme="minorHAnsi" w:eastAsiaTheme="minorHAnsi" w:hAnsiTheme="minorHAnsi" w:cstheme="minorHAnsi"/>
          <w:kern w:val="0"/>
          <w:szCs w:val="22"/>
          <w:lang w:eastAsia="en-US"/>
        </w:rPr>
        <w:t xml:space="preserve">hatályba lépése időpontjában hatályos szállítási biztonsági ajánlásoknak megfelelően kell eljárni. A szállítójárműveknek GPS nyomkövetővel ellátottnak kell lenniük, annak a szállítás során folyamatosan üzemelnie kell, a szállítójármű minden mozgásának utólag is visszakövethetőnek kell lennie, és a GPS nyomkövetőnek visszakereshető módon, valós időben kell követnie a szállítójármű mozgását. </w:t>
      </w:r>
    </w:p>
    <w:p w14:paraId="2E13DEF7"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Az Eladó kötelezettségei teljesítéséhez alvállalkozókat vehet igénybe, az Eladó alvállalkozói teljesítéséért az Eladó felelősséggel tartozik, az alvállalkozók személyéről az Eladó írásban értesíti a Vevőt, az alvállalkozók személye megváltoztatása csak a </w:t>
      </w:r>
      <w:proofErr w:type="spellStart"/>
      <w:r w:rsidR="007C27FD"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w:t>
      </w:r>
      <w:r w:rsidR="002438AC" w:rsidRPr="00FE06A9">
        <w:rPr>
          <w:rFonts w:asciiTheme="minorHAnsi" w:eastAsiaTheme="minorHAnsi" w:hAnsiTheme="minorHAnsi" w:cstheme="minorHAnsi"/>
          <w:kern w:val="0"/>
          <w:szCs w:val="22"/>
          <w:lang w:eastAsia="en-US"/>
        </w:rPr>
        <w:t>13</w:t>
      </w:r>
      <w:r w:rsidRPr="00FE06A9">
        <w:rPr>
          <w:rFonts w:asciiTheme="minorHAnsi" w:eastAsiaTheme="minorHAnsi" w:hAnsiTheme="minorHAnsi" w:cstheme="minorHAnsi"/>
          <w:kern w:val="0"/>
          <w:szCs w:val="22"/>
          <w:lang w:eastAsia="en-US"/>
        </w:rPr>
        <w:t xml:space="preserve">. fejezetében foglalt szabályok alkalmazásával lehetséges. </w:t>
      </w:r>
    </w:p>
    <w:p w14:paraId="4B5D84EB" w14:textId="498E5F70"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Az Eladó a különböző gyártási alapanyagok (alappapír, biztonsági hologram) üzemeibe (bármely telephelyére) történő beérkezésétől maga köteles gondoskodni azok zártan kezeléséről, ahhoz alvállalkozót csak a </w:t>
      </w:r>
      <w:proofErr w:type="spellStart"/>
      <w:r w:rsidR="00831537"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w:t>
      </w:r>
      <w:r w:rsidR="00EA33A3" w:rsidRPr="00FE06A9">
        <w:rPr>
          <w:rFonts w:asciiTheme="minorHAnsi" w:eastAsiaTheme="minorHAnsi" w:hAnsiTheme="minorHAnsi" w:cstheme="minorHAnsi"/>
          <w:kern w:val="0"/>
          <w:szCs w:val="22"/>
          <w:lang w:eastAsia="en-US"/>
        </w:rPr>
        <w:t>14</w:t>
      </w:r>
      <w:r w:rsidRPr="00FE06A9">
        <w:rPr>
          <w:rFonts w:asciiTheme="minorHAnsi" w:eastAsiaTheme="minorHAnsi" w:hAnsiTheme="minorHAnsi" w:cstheme="minorHAnsi"/>
          <w:kern w:val="0"/>
          <w:szCs w:val="22"/>
          <w:lang w:eastAsia="en-US"/>
        </w:rPr>
        <w:t xml:space="preserve">. fejezetében foglaltak szerint vehet igénybe. A hozzá beérkezett alappapírból a selejtesnek, a Termék előállítására nem megfelelőnek talált mennyiséget a </w:t>
      </w:r>
      <w:proofErr w:type="spellStart"/>
      <w:r w:rsidR="00831537"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w:t>
      </w:r>
      <w:r w:rsidR="002438AC" w:rsidRPr="00FE06A9">
        <w:rPr>
          <w:rFonts w:asciiTheme="minorHAnsi" w:eastAsiaTheme="minorHAnsi" w:hAnsiTheme="minorHAnsi" w:cstheme="minorHAnsi"/>
          <w:kern w:val="0"/>
          <w:szCs w:val="22"/>
          <w:lang w:eastAsia="en-US"/>
        </w:rPr>
        <w:t>5.1.7.19.</w:t>
      </w:r>
      <w:r w:rsidRPr="00FE06A9">
        <w:rPr>
          <w:rFonts w:asciiTheme="minorHAnsi" w:eastAsiaTheme="minorHAnsi" w:hAnsiTheme="minorHAnsi" w:cstheme="minorHAnsi"/>
          <w:kern w:val="0"/>
          <w:szCs w:val="22"/>
          <w:lang w:eastAsia="en-US"/>
        </w:rPr>
        <w:t xml:space="preserve"> pontjában a Selejtezési bizottságra vonatkozó rendelkezések alkalmazásával, a maga köteles megsemmisíteni, a megsemmisítést olyan módon kivitelezni, hogy az Termék előállítására visszavonhatatlanul és helyreállíthatatlanul alkalmatlanná váljon. A megsemmisítendő mennyiséget nem lehet az Eladó telephelyéről elszállítani, a megsemmisítést ott helyben kell elvégezni. A megsemmisítés időpontjáról a Vevőt előzetesen értesíteni kell, a Vevő jogosult a megsemmisítés során jelen lenni. A megsemmisítési folyamat során felmerülő kötelezettségszegés esetén a Vevő képviselőjének jelenléte vagy jelenlétének esetleges hiánya nem csökkenti az Eladó kizárólagos felelősségét.</w:t>
      </w:r>
    </w:p>
    <w:p w14:paraId="5DC10762"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A megsemmisítésről írásbeli jegyzőkönyvet kell felvenni, amiben pontosan súly és sorszám szerint fel kell tüntetni a megsemmisített mennyiséget. A megsemmisítésig az alappapírt folyamatosan őrizni kell, olyan módon, hogy az ne kerülhessen illetéktelen harmadik személy birtokába. A megsemmisítés előtt, az eljárás kezdetén kell meghatározni a megsemmisítésre váró mennyiséget (sorszám ellenőrzéssel, súlyának lemérésével), és ezt kell a jegyzőkönyvbe foglalni, a megsemmisítés tényével együtt.</w:t>
      </w:r>
    </w:p>
    <w:p w14:paraId="5145168A"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 Termék gyártási folyamata során mindvégig gondoskodni kell a Termék kezelésének zártságáról, annak érdekében, hogy sem az alappapírból, sem pedig az előállítási folyamat bármely fokán álló Termékből semmilyen mennyiség harmadik személyek birtokába ne juthasson. Ennek érdekében a Termék gyártási folyamata során keletkező nyomdai selejtet </w:t>
      </w:r>
      <w:r w:rsidRPr="00FE06A9">
        <w:rPr>
          <w:rFonts w:asciiTheme="minorHAnsi" w:eastAsiaTheme="minorHAnsi" w:hAnsiTheme="minorHAnsi" w:cstheme="minorHAnsi"/>
          <w:kern w:val="0"/>
          <w:szCs w:val="22"/>
          <w:lang w:eastAsia="en-US"/>
        </w:rPr>
        <w:lastRenderedPageBreak/>
        <w:t>is folyamatosan, írásban súly</w:t>
      </w:r>
      <w:r w:rsidR="00367698" w:rsidRPr="00FE06A9">
        <w:rPr>
          <w:rFonts w:asciiTheme="minorHAnsi" w:eastAsiaTheme="minorHAnsi" w:hAnsiTheme="minorHAnsi" w:cstheme="minorHAnsi"/>
          <w:kern w:val="0"/>
          <w:szCs w:val="22"/>
          <w:lang w:eastAsia="en-US"/>
        </w:rPr>
        <w:t xml:space="preserve"> szerint</w:t>
      </w:r>
      <w:r w:rsidRPr="00FE06A9">
        <w:rPr>
          <w:rFonts w:asciiTheme="minorHAnsi" w:eastAsiaTheme="minorHAnsi" w:hAnsiTheme="minorHAnsi" w:cstheme="minorHAnsi"/>
          <w:kern w:val="0"/>
          <w:szCs w:val="22"/>
          <w:lang w:eastAsia="en-US"/>
        </w:rPr>
        <w:t xml:space="preserve">, a megszemélyesített Terméket súly és sorszám szerint nyilván kell tartania az Eladónak, és a </w:t>
      </w:r>
      <w:proofErr w:type="spellStart"/>
      <w:r w:rsidR="00367698" w:rsidRPr="00FE06A9">
        <w:rPr>
          <w:rFonts w:asciiTheme="minorHAnsi" w:eastAsiaTheme="minorHAnsi" w:hAnsiTheme="minorHAnsi" w:cstheme="minorHAnsi"/>
          <w:kern w:val="0"/>
          <w:szCs w:val="22"/>
          <w:lang w:eastAsia="en-US"/>
        </w:rPr>
        <w:t>Keretmegállapodásban</w:t>
      </w:r>
      <w:proofErr w:type="spellEnd"/>
      <w:r w:rsidR="00367698" w:rsidRPr="00FE06A9">
        <w:rPr>
          <w:rFonts w:asciiTheme="minorHAnsi" w:eastAsiaTheme="minorHAnsi" w:hAnsiTheme="minorHAnsi" w:cstheme="minorHAnsi"/>
          <w:kern w:val="0"/>
          <w:szCs w:val="22"/>
          <w:lang w:eastAsia="en-US"/>
        </w:rPr>
        <w:t xml:space="preserve"> </w:t>
      </w:r>
      <w:r w:rsidRPr="00FE06A9">
        <w:rPr>
          <w:rFonts w:asciiTheme="minorHAnsi" w:eastAsiaTheme="minorHAnsi" w:hAnsiTheme="minorHAnsi" w:cstheme="minorHAnsi"/>
          <w:kern w:val="0"/>
          <w:szCs w:val="22"/>
          <w:lang w:eastAsia="en-US"/>
        </w:rPr>
        <w:t xml:space="preserve">szereplő feltételek szerint kell azt megsemmisítenie. A szerződésszerűen előállított Terméket pedig – teljes mennyiségben – az Eladónak a </w:t>
      </w:r>
      <w:proofErr w:type="spellStart"/>
      <w:r w:rsidR="00831537" w:rsidRPr="00FE06A9">
        <w:rPr>
          <w:rFonts w:asciiTheme="minorHAnsi" w:eastAsiaTheme="minorHAnsi" w:hAnsiTheme="minorHAnsi" w:cstheme="minorHAnsi"/>
          <w:kern w:val="0"/>
          <w:szCs w:val="22"/>
          <w:lang w:eastAsia="en-US"/>
        </w:rPr>
        <w:t>Keretmegállapodásban</w:t>
      </w:r>
      <w:proofErr w:type="spellEnd"/>
      <w:r w:rsidRPr="00FE06A9">
        <w:rPr>
          <w:rFonts w:asciiTheme="minorHAnsi" w:eastAsiaTheme="minorHAnsi" w:hAnsiTheme="minorHAnsi" w:cstheme="minorHAnsi"/>
          <w:kern w:val="0"/>
          <w:szCs w:val="22"/>
          <w:lang w:eastAsia="en-US"/>
        </w:rPr>
        <w:t xml:space="preserve"> szereplő átadás-átvételi szabályok szerint kell a Vevőnek átadnia. Eladó nyilatkozik, hogy a termék gyártásával érintett terület a személy- és vagyonvédelmi, valamint a magánnyomozói tevékenység szabályairól szóló 2005. évi CXXXIII. törvényben foglalt szabályok szerint működtetett kamerás megfigyelés alatt áll. A kamerák által rögzített adatok megőrzési ideje 30 nap. A termékre vonatkozó, Eladó érdekkörét és vállalásait érintő büntetőeljárás során az eljáró nyomozóhatóságtól érkező, adatszolgáltatásra irányuló kérés esetén Eladó a korábban hivatkozott, rögzített adatokhoz történő hozzáférést a hatóság számára biztosítja, feltéve, hogy az adatkezelési idő még nem járt le, és az adatok törlésére nem került sor.</w:t>
      </w:r>
    </w:p>
    <w:p w14:paraId="627E811A"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Eladó vállalja, hogy súly szerinti nyilvántartást vezet a nyomdába beérkezett alappapír, a legyártott Termékek, a Vevőnek átadott Termékek, a selejtes Termékek és a megsemmisített Termékek súlyáról, továbbá a Vevőnek rendelkeznie kell a sorozat- és sorszámkezelés zártságát, folytonosságát és biztonságát biztosító folyamattal és rendszerrel. Amennyiben az Eladó </w:t>
      </w:r>
      <w:proofErr w:type="gramStart"/>
      <w:r w:rsidRPr="00FE06A9">
        <w:rPr>
          <w:rFonts w:asciiTheme="minorHAnsi" w:eastAsiaTheme="minorHAnsi" w:hAnsiTheme="minorHAnsi" w:cstheme="minorHAnsi"/>
          <w:kern w:val="0"/>
          <w:szCs w:val="22"/>
          <w:lang w:eastAsia="en-US"/>
        </w:rPr>
        <w:t>ezen</w:t>
      </w:r>
      <w:proofErr w:type="gramEnd"/>
      <w:r w:rsidRPr="00FE06A9">
        <w:rPr>
          <w:rFonts w:asciiTheme="minorHAnsi" w:eastAsiaTheme="minorHAnsi" w:hAnsiTheme="minorHAnsi" w:cstheme="minorHAnsi"/>
          <w:kern w:val="0"/>
          <w:szCs w:val="22"/>
          <w:lang w:eastAsia="en-US"/>
        </w:rPr>
        <w:t xml:space="preserve"> nyilvántartását nem tudja a Vevőnek bemutatni a Vevő arra vonatkozó írásbeli felhívását követő 8 (nyolc) naptári napon belül, úgy az Eladó 1.000.000,- Ft, (azaz egymillió forint) egyösszegű kötbér fizetésére köteles.</w:t>
      </w:r>
    </w:p>
    <w:p w14:paraId="2A2B9B89"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 Felek rögzítik, hogy a súly szerinti nyilvántartás tartalma a gyártási folyamat technológiai sajátosságai (a gyártási folyamat során, a feldolgozottság előre </w:t>
      </w:r>
      <w:proofErr w:type="spellStart"/>
      <w:r w:rsidRPr="00FE06A9">
        <w:rPr>
          <w:rFonts w:asciiTheme="minorHAnsi" w:eastAsiaTheme="minorHAnsi" w:hAnsiTheme="minorHAnsi" w:cstheme="minorHAnsi"/>
          <w:kern w:val="0"/>
          <w:szCs w:val="22"/>
          <w:lang w:eastAsia="en-US"/>
        </w:rPr>
        <w:t>haladtával</w:t>
      </w:r>
      <w:proofErr w:type="spellEnd"/>
      <w:r w:rsidRPr="00FE06A9">
        <w:rPr>
          <w:rFonts w:asciiTheme="minorHAnsi" w:eastAsiaTheme="minorHAnsi" w:hAnsiTheme="minorHAnsi" w:cstheme="minorHAnsi"/>
          <w:kern w:val="0"/>
          <w:szCs w:val="22"/>
          <w:lang w:eastAsia="en-US"/>
        </w:rPr>
        <w:t xml:space="preserve"> az alappapír súlya folyamatosan változik) miatt nem alkalmas elszámolási vagy ellenőrzési funkciók betöltésére, abból a gyártási folyamat zártságára vonatkozó akár közvetett következtetést levonni nem lehetséges.</w:t>
      </w:r>
    </w:p>
    <w:p w14:paraId="65FAAF7C"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 </w:t>
      </w:r>
      <w:proofErr w:type="spellStart"/>
      <w:r w:rsidR="009D59D0"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hatályba lépésével egyidejűleg az Eladó átadta a Vevőnek azt a részletes folyamatszabályozási dokumentumot, amely a Termék előállításának zártsága biztosításával kapcsolatos, a </w:t>
      </w:r>
      <w:proofErr w:type="spellStart"/>
      <w:r w:rsidR="009D59D0" w:rsidRPr="00FE06A9">
        <w:rPr>
          <w:rFonts w:asciiTheme="minorHAnsi" w:eastAsiaTheme="minorHAnsi" w:hAnsiTheme="minorHAnsi" w:cstheme="minorHAnsi"/>
          <w:kern w:val="0"/>
          <w:szCs w:val="22"/>
          <w:lang w:eastAsia="en-US"/>
        </w:rPr>
        <w:t>Keretmegállapodásban</w:t>
      </w:r>
      <w:proofErr w:type="spellEnd"/>
      <w:r w:rsidRPr="00FE06A9">
        <w:rPr>
          <w:rFonts w:asciiTheme="minorHAnsi" w:eastAsiaTheme="minorHAnsi" w:hAnsiTheme="minorHAnsi" w:cstheme="minorHAnsi"/>
          <w:kern w:val="0"/>
          <w:szCs w:val="22"/>
          <w:lang w:eastAsia="en-US"/>
        </w:rPr>
        <w:t xml:space="preserve"> rögzített kötelezettségekre vonatkozó részletes eljárási és nyilvántartási szabályokat rögzíti. A folyamatszabályozási dokumentumot a </w:t>
      </w:r>
      <w:proofErr w:type="spellStart"/>
      <w:r w:rsidR="009D59D0"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aláírásával a Vevő megismeri, az Eladó az abban írtak szerint köteles eljárni. A folyamatszabályozást az Eladó jogosult ellenőrizni, és szükség esetén a folyamatszabályozási dokumentum módosítását kezdeményezni. </w:t>
      </w:r>
      <w:proofErr w:type="gramStart"/>
      <w:r w:rsidRPr="00FE06A9">
        <w:rPr>
          <w:rFonts w:asciiTheme="minorHAnsi" w:eastAsiaTheme="minorHAnsi" w:hAnsiTheme="minorHAnsi" w:cstheme="minorHAnsi"/>
          <w:kern w:val="0"/>
          <w:szCs w:val="22"/>
          <w:lang w:eastAsia="en-US"/>
        </w:rPr>
        <w:t xml:space="preserve">A folyamatszabályozási dokumentum módosításait az Eladó köteles a Vevőnek írásban megküldeni, az így megküldött módosított folyamatszabályozási dokumentum </w:t>
      </w:r>
      <w:r w:rsidR="00515D0B" w:rsidRPr="00FE06A9">
        <w:rPr>
          <w:rFonts w:asciiTheme="minorHAnsi" w:eastAsiaTheme="minorHAnsi" w:hAnsiTheme="minorHAnsi" w:cstheme="minorHAnsi"/>
          <w:kern w:val="0"/>
          <w:szCs w:val="22"/>
          <w:lang w:eastAsia="en-US"/>
        </w:rPr>
        <w:t xml:space="preserve">– </w:t>
      </w:r>
      <w:r w:rsidRPr="00FE06A9">
        <w:rPr>
          <w:rFonts w:asciiTheme="minorHAnsi" w:eastAsiaTheme="minorHAnsi" w:hAnsiTheme="minorHAnsi" w:cstheme="minorHAnsi"/>
          <w:kern w:val="0"/>
          <w:szCs w:val="22"/>
          <w:lang w:eastAsia="en-US"/>
        </w:rPr>
        <w:t>amely figyelemfelhívásra alkalmas módon, kiemelve tartalmazza a módosult pontokat – a Vevő által elfogadottnak minősül, amennyiben a Vevő azt írásban jóváhagyja, vagy a módosításokat írásban nem ellenzi a módosításokat tartalmazó dokumentumnak a folyamatszabályozási dokumentumban rögzítettek szerint megtörtént kézhezvételét követő 15 (tizenöt) naptári napon belül (írásbeli ellenvetésnek minősül az elektronikus levélben küldött értesítés is).</w:t>
      </w:r>
      <w:proofErr w:type="gramEnd"/>
      <w:r w:rsidRPr="00FE06A9">
        <w:rPr>
          <w:rFonts w:asciiTheme="minorHAnsi" w:eastAsiaTheme="minorHAnsi" w:hAnsiTheme="minorHAnsi" w:cstheme="minorHAnsi"/>
          <w:kern w:val="0"/>
          <w:szCs w:val="22"/>
          <w:lang w:eastAsia="en-US"/>
        </w:rPr>
        <w:t xml:space="preserve"> A folyamatszabályozási dokumentum esetleges módosítása nem minősül a </w:t>
      </w:r>
      <w:proofErr w:type="spellStart"/>
      <w:r w:rsidR="009D59D0"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módosításának. </w:t>
      </w:r>
    </w:p>
    <w:p w14:paraId="5D2B0448" w14:textId="094D3BAC"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Vevő és Eladó a </w:t>
      </w:r>
      <w:proofErr w:type="spellStart"/>
      <w:r w:rsidR="009D59D0"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hatályba lépését követő 90 (kilencven) napon belül olyan folyamatot és rendszert dolgoznak ki, amely biztosítja sorozat- és sorszámkezelés zártságát és biztonságát, oly módon, ami Eladó számára biztonságos módon lehetővé teszi az elkészült szállításra váró késztermékek készre jelentését és sorszám lejelentését. A folyamatra vonatkozó javaslatot a Vevő iránymutatása alapján az Eladó dolgozza ki, a végleges leírást a Felek jóhiszeműen, kölcsönösen együttműködve állapítják meg, és írásban rögzítik. Az Eladó köteles továbbá olyan minőségellenőrzési rendszert kialakítani a </w:t>
      </w:r>
      <w:proofErr w:type="spellStart"/>
      <w:r w:rsidR="008264E4"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hatályba lépését követő 90 (kilencven) napon belül, amely lehetővé teszi, hogy a minőségi és mennyiségi hibák a gyártási folyamat során azonnal kiszűrhetők legyenek.</w:t>
      </w:r>
    </w:p>
    <w:p w14:paraId="56502EFF"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lastRenderedPageBreak/>
        <w:t xml:space="preserve">Az Eladó tudomásul veszi, hogy a Termékek kezelésének zártságára vonatkozó kötelezettségek azért kerültek előírásra a </w:t>
      </w:r>
      <w:proofErr w:type="spellStart"/>
      <w:r w:rsidR="00B61293" w:rsidRPr="00FE06A9">
        <w:rPr>
          <w:rFonts w:asciiTheme="minorHAnsi" w:eastAsiaTheme="minorHAnsi" w:hAnsiTheme="minorHAnsi" w:cstheme="minorHAnsi"/>
          <w:kern w:val="0"/>
          <w:szCs w:val="22"/>
          <w:lang w:eastAsia="en-US"/>
        </w:rPr>
        <w:t>Keretmegállapodásban</w:t>
      </w:r>
      <w:proofErr w:type="spellEnd"/>
      <w:r w:rsidRPr="00FE06A9">
        <w:rPr>
          <w:rFonts w:asciiTheme="minorHAnsi" w:eastAsiaTheme="minorHAnsi" w:hAnsiTheme="minorHAnsi" w:cstheme="minorHAnsi"/>
          <w:kern w:val="0"/>
          <w:szCs w:val="22"/>
          <w:lang w:eastAsia="en-US"/>
        </w:rPr>
        <w:t>, mert maguk a Termékek a Vevő értékcikkeinek (a fővárosi tömegközlekedésben felhasználható jegyek és bérletek) előállítása alapjául szolgálnak, ennek megfelelően, ha a Termékből bármilyen mennyiség illetéktelen harmadik személyek birtokába jut, akkor az értékcikk-hamisítás alapjául szolgálhat, ami pedig a Vevő számára bevételkiesést okozhat.</w:t>
      </w:r>
    </w:p>
    <w:p w14:paraId="5D27DB9B"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Amennyiben a nyilvántartottan legyártott sorozatszámú Termékkel az Eladó nem tud elszámolni a Vevő felé, azaz nem tudja jegyzőkönyvvel igazolni, hogy a Termék megsemmisítésre vagy a Vevőnek átadásra került, vagy azt jelenleg az üzemben tárolják, vagy a hiány a Termék fuvarozása során keletkezett, úgy az Eladó a </w:t>
      </w:r>
      <w:proofErr w:type="spellStart"/>
      <w:r w:rsidR="009D59D0"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jelen pontjában rögzített kötbér fizetésére köteles. </w:t>
      </w:r>
    </w:p>
    <w:p w14:paraId="5D20A385"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A kötbér összegét - tekercsekben előállított Termékről lévén szó - a tekercsenként határozzák meg a Felek azzal, hogy amennyiben egy tekercsben legyártott számú szelvény teljes nyilvántartott mennyiségéhez képest kevesebb lenne a hiányzó szelvény, azaz egy tekercsnél kisebb mennyiség a hiány, az alább meghatározott tekercsenkénti kötbérösszegek arányosan csökkentett része jár a Vevő részére (hiányzó szelvényszám / egy teljes tekercs összesített szelvényszáma x teljes tekercsre vonatkozó kötbér összeg).</w:t>
      </w:r>
    </w:p>
    <w:p w14:paraId="482E19D4" w14:textId="77777777" w:rsidR="00A0679F" w:rsidRPr="00FE06A9" w:rsidRDefault="00A0679F">
      <w:pPr>
        <w:spacing w:before="0" w:after="0" w:line="240" w:lineRule="auto"/>
        <w:rPr>
          <w:rFonts w:asciiTheme="minorHAnsi" w:hAnsiTheme="minorHAnsi" w:cstheme="minorHAnsi"/>
          <w:bCs/>
          <w:szCs w:val="22"/>
        </w:rPr>
      </w:pPr>
    </w:p>
    <w:tbl>
      <w:tblPr>
        <w:tblW w:w="1243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108"/>
        <w:gridCol w:w="1160"/>
        <w:gridCol w:w="1134"/>
        <w:gridCol w:w="1134"/>
        <w:gridCol w:w="1108"/>
        <w:gridCol w:w="1108"/>
        <w:gridCol w:w="1328"/>
        <w:gridCol w:w="1108"/>
        <w:gridCol w:w="1111"/>
        <w:gridCol w:w="1108"/>
      </w:tblGrid>
      <w:tr w:rsidR="00A0679F" w:rsidRPr="00FE06A9" w14:paraId="66EB5E53" w14:textId="77777777" w:rsidTr="007D303D">
        <w:trPr>
          <w:trHeight w:val="255"/>
        </w:trPr>
        <w:tc>
          <w:tcPr>
            <w:tcW w:w="1135" w:type="dxa"/>
            <w:noWrap/>
          </w:tcPr>
          <w:p w14:paraId="2BA1C52A"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p>
        </w:tc>
        <w:tc>
          <w:tcPr>
            <w:tcW w:w="1108" w:type="dxa"/>
            <w:noWrap/>
          </w:tcPr>
          <w:p w14:paraId="7815AC5A"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 Az első hiányzó teljes tekercs kötbére:</w:t>
            </w:r>
          </w:p>
        </w:tc>
        <w:tc>
          <w:tcPr>
            <w:tcW w:w="1160" w:type="dxa"/>
            <w:noWrap/>
          </w:tcPr>
          <w:p w14:paraId="7281FF90"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A második hiányzó teljes tekercs kötbére:</w:t>
            </w:r>
          </w:p>
        </w:tc>
        <w:tc>
          <w:tcPr>
            <w:tcW w:w="1134" w:type="dxa"/>
            <w:noWrap/>
          </w:tcPr>
          <w:p w14:paraId="003635B9"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A </w:t>
            </w:r>
            <w:proofErr w:type="gramStart"/>
            <w:r w:rsidRPr="00FE06A9">
              <w:rPr>
                <w:rFonts w:asciiTheme="minorHAnsi" w:eastAsia="STZhongsong" w:hAnsiTheme="minorHAnsi" w:cstheme="minorHAnsi"/>
                <w:kern w:val="28"/>
                <w:szCs w:val="22"/>
                <w:u w:val="single"/>
                <w:lang w:eastAsia="zh-CN"/>
              </w:rPr>
              <w:t>harmadik  hiányzó</w:t>
            </w:r>
            <w:proofErr w:type="gramEnd"/>
            <w:r w:rsidRPr="00FE06A9">
              <w:rPr>
                <w:rFonts w:asciiTheme="minorHAnsi" w:eastAsia="STZhongsong" w:hAnsiTheme="minorHAnsi" w:cstheme="minorHAnsi"/>
                <w:kern w:val="28"/>
                <w:szCs w:val="22"/>
                <w:u w:val="single"/>
                <w:lang w:eastAsia="zh-CN"/>
              </w:rPr>
              <w:t xml:space="preserve"> teljes tekercs kötbére:</w:t>
            </w:r>
          </w:p>
        </w:tc>
        <w:tc>
          <w:tcPr>
            <w:tcW w:w="1134" w:type="dxa"/>
            <w:noWrap/>
          </w:tcPr>
          <w:p w14:paraId="3AB797CE"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A </w:t>
            </w:r>
            <w:proofErr w:type="gramStart"/>
            <w:r w:rsidRPr="00FE06A9">
              <w:rPr>
                <w:rFonts w:asciiTheme="minorHAnsi" w:eastAsia="STZhongsong" w:hAnsiTheme="minorHAnsi" w:cstheme="minorHAnsi"/>
                <w:kern w:val="28"/>
                <w:szCs w:val="22"/>
                <w:u w:val="single"/>
                <w:lang w:eastAsia="zh-CN"/>
              </w:rPr>
              <w:t>negyedik  hiányzó</w:t>
            </w:r>
            <w:proofErr w:type="gramEnd"/>
            <w:r w:rsidRPr="00FE06A9">
              <w:rPr>
                <w:rFonts w:asciiTheme="minorHAnsi" w:eastAsia="STZhongsong" w:hAnsiTheme="minorHAnsi" w:cstheme="minorHAnsi"/>
                <w:kern w:val="28"/>
                <w:szCs w:val="22"/>
                <w:u w:val="single"/>
                <w:lang w:eastAsia="zh-CN"/>
              </w:rPr>
              <w:t xml:space="preserve"> teljes tekercs kötbére:</w:t>
            </w:r>
          </w:p>
        </w:tc>
        <w:tc>
          <w:tcPr>
            <w:tcW w:w="1108" w:type="dxa"/>
            <w:noWrap/>
          </w:tcPr>
          <w:p w14:paraId="30478A03"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Az ötödik hiányzó teljes tekercs kötbére:</w:t>
            </w:r>
          </w:p>
        </w:tc>
        <w:tc>
          <w:tcPr>
            <w:tcW w:w="1108" w:type="dxa"/>
            <w:noWrap/>
          </w:tcPr>
          <w:p w14:paraId="43866497"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A hatodik hiányzó teljes tekercs kötbére:</w:t>
            </w:r>
          </w:p>
        </w:tc>
        <w:tc>
          <w:tcPr>
            <w:tcW w:w="1328" w:type="dxa"/>
            <w:noWrap/>
          </w:tcPr>
          <w:p w14:paraId="15CDC3FC"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A </w:t>
            </w:r>
            <w:proofErr w:type="gramStart"/>
            <w:r w:rsidRPr="00FE06A9">
              <w:rPr>
                <w:rFonts w:asciiTheme="minorHAnsi" w:eastAsia="STZhongsong" w:hAnsiTheme="minorHAnsi" w:cstheme="minorHAnsi"/>
                <w:kern w:val="28"/>
                <w:szCs w:val="22"/>
                <w:u w:val="single"/>
                <w:lang w:eastAsia="zh-CN"/>
              </w:rPr>
              <w:t>hetedik  hiányzó</w:t>
            </w:r>
            <w:proofErr w:type="gramEnd"/>
            <w:r w:rsidRPr="00FE06A9">
              <w:rPr>
                <w:rFonts w:asciiTheme="minorHAnsi" w:eastAsia="STZhongsong" w:hAnsiTheme="minorHAnsi" w:cstheme="minorHAnsi"/>
                <w:kern w:val="28"/>
                <w:szCs w:val="22"/>
                <w:u w:val="single"/>
                <w:lang w:eastAsia="zh-CN"/>
              </w:rPr>
              <w:t xml:space="preserve"> teljes tekercs kötbére:</w:t>
            </w:r>
          </w:p>
        </w:tc>
        <w:tc>
          <w:tcPr>
            <w:tcW w:w="1108" w:type="dxa"/>
            <w:noWrap/>
          </w:tcPr>
          <w:p w14:paraId="11E446D5"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A </w:t>
            </w:r>
            <w:proofErr w:type="gramStart"/>
            <w:r w:rsidRPr="00FE06A9">
              <w:rPr>
                <w:rFonts w:asciiTheme="minorHAnsi" w:eastAsia="STZhongsong" w:hAnsiTheme="minorHAnsi" w:cstheme="minorHAnsi"/>
                <w:kern w:val="28"/>
                <w:szCs w:val="22"/>
                <w:u w:val="single"/>
                <w:lang w:eastAsia="zh-CN"/>
              </w:rPr>
              <w:t>nyolcadik  hiányzó</w:t>
            </w:r>
            <w:proofErr w:type="gramEnd"/>
            <w:r w:rsidRPr="00FE06A9">
              <w:rPr>
                <w:rFonts w:asciiTheme="minorHAnsi" w:eastAsia="STZhongsong" w:hAnsiTheme="minorHAnsi" w:cstheme="minorHAnsi"/>
                <w:kern w:val="28"/>
                <w:szCs w:val="22"/>
                <w:u w:val="single"/>
                <w:lang w:eastAsia="zh-CN"/>
              </w:rPr>
              <w:t xml:space="preserve"> teljes tekercs kötbére:</w:t>
            </w:r>
          </w:p>
        </w:tc>
        <w:tc>
          <w:tcPr>
            <w:tcW w:w="1111" w:type="dxa"/>
            <w:noWrap/>
          </w:tcPr>
          <w:p w14:paraId="7D7E1A43"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A </w:t>
            </w:r>
            <w:proofErr w:type="gramStart"/>
            <w:r w:rsidRPr="00FE06A9">
              <w:rPr>
                <w:rFonts w:asciiTheme="minorHAnsi" w:eastAsia="STZhongsong" w:hAnsiTheme="minorHAnsi" w:cstheme="minorHAnsi"/>
                <w:kern w:val="28"/>
                <w:szCs w:val="22"/>
                <w:u w:val="single"/>
                <w:lang w:eastAsia="zh-CN"/>
              </w:rPr>
              <w:t>kilencedik  hiányzó</w:t>
            </w:r>
            <w:proofErr w:type="gramEnd"/>
            <w:r w:rsidRPr="00FE06A9">
              <w:rPr>
                <w:rFonts w:asciiTheme="minorHAnsi" w:eastAsia="STZhongsong" w:hAnsiTheme="minorHAnsi" w:cstheme="minorHAnsi"/>
                <w:kern w:val="28"/>
                <w:szCs w:val="22"/>
                <w:u w:val="single"/>
                <w:lang w:eastAsia="zh-CN"/>
              </w:rPr>
              <w:t xml:space="preserve"> teljes tekercs kötbére:</w:t>
            </w:r>
          </w:p>
        </w:tc>
        <w:tc>
          <w:tcPr>
            <w:tcW w:w="1001" w:type="dxa"/>
            <w:noWrap/>
          </w:tcPr>
          <w:p w14:paraId="69C28814"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A </w:t>
            </w:r>
            <w:proofErr w:type="spellStart"/>
            <w:r w:rsidRPr="00FE06A9">
              <w:rPr>
                <w:rFonts w:asciiTheme="minorHAnsi" w:eastAsia="STZhongsong" w:hAnsiTheme="minorHAnsi" w:cstheme="minorHAnsi"/>
                <w:kern w:val="28"/>
                <w:szCs w:val="22"/>
                <w:u w:val="single"/>
                <w:lang w:eastAsia="zh-CN"/>
              </w:rPr>
              <w:t>t</w:t>
            </w:r>
            <w:r w:rsidR="00EA33A3" w:rsidRPr="00FE06A9">
              <w:rPr>
                <w:rFonts w:asciiTheme="minorHAnsi" w:eastAsia="STZhongsong" w:hAnsiTheme="minorHAnsi" w:cstheme="minorHAnsi"/>
                <w:kern w:val="28"/>
                <w:szCs w:val="22"/>
                <w:u w:val="single"/>
                <w:lang w:eastAsia="zh-CN"/>
              </w:rPr>
              <w:t>i</w:t>
            </w:r>
            <w:r w:rsidRPr="00FE06A9">
              <w:rPr>
                <w:rFonts w:asciiTheme="minorHAnsi" w:eastAsia="STZhongsong" w:hAnsiTheme="minorHAnsi" w:cstheme="minorHAnsi"/>
                <w:kern w:val="28"/>
                <w:szCs w:val="22"/>
                <w:u w:val="single"/>
                <w:lang w:eastAsia="zh-CN"/>
              </w:rPr>
              <w:t>zedik</w:t>
            </w:r>
            <w:proofErr w:type="spellEnd"/>
            <w:r w:rsidRPr="00FE06A9">
              <w:rPr>
                <w:rFonts w:asciiTheme="minorHAnsi" w:eastAsia="STZhongsong" w:hAnsiTheme="minorHAnsi" w:cstheme="minorHAnsi"/>
                <w:kern w:val="28"/>
                <w:szCs w:val="22"/>
                <w:u w:val="single"/>
                <w:lang w:eastAsia="zh-CN"/>
              </w:rPr>
              <w:t xml:space="preserve"> és minden további hiányzó teljes tekercs kötbére:</w:t>
            </w:r>
          </w:p>
        </w:tc>
      </w:tr>
      <w:tr w:rsidR="00A0679F" w:rsidRPr="00FE06A9" w14:paraId="4295B9F6" w14:textId="77777777" w:rsidTr="007D303D">
        <w:trPr>
          <w:trHeight w:val="255"/>
        </w:trPr>
        <w:tc>
          <w:tcPr>
            <w:tcW w:w="1135" w:type="dxa"/>
            <w:noWrap/>
          </w:tcPr>
          <w:p w14:paraId="6E8E880A" w14:textId="77777777" w:rsidR="00A0679F" w:rsidRPr="00FE06A9" w:rsidRDefault="00A0679F" w:rsidP="00FE06A9">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TVM tekercs</w:t>
            </w:r>
          </w:p>
        </w:tc>
        <w:tc>
          <w:tcPr>
            <w:tcW w:w="1108" w:type="dxa"/>
            <w:noWrap/>
          </w:tcPr>
          <w:p w14:paraId="6D05EB6E" w14:textId="77777777" w:rsidR="00A0679F" w:rsidRPr="00FD7CDE" w:rsidRDefault="00A0679F" w:rsidP="00FD7CDE">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3.000.000 Ft.  </w:t>
            </w:r>
          </w:p>
        </w:tc>
        <w:tc>
          <w:tcPr>
            <w:tcW w:w="1160" w:type="dxa"/>
            <w:noWrap/>
          </w:tcPr>
          <w:p w14:paraId="1725C849"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3.300.000 Ft.</w:t>
            </w:r>
          </w:p>
        </w:tc>
        <w:tc>
          <w:tcPr>
            <w:tcW w:w="1134" w:type="dxa"/>
            <w:noWrap/>
          </w:tcPr>
          <w:p w14:paraId="1F814C99"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3.630.000 Ft.</w:t>
            </w:r>
          </w:p>
        </w:tc>
        <w:tc>
          <w:tcPr>
            <w:tcW w:w="1134" w:type="dxa"/>
            <w:noWrap/>
          </w:tcPr>
          <w:p w14:paraId="3E644646"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3.993.000 Ft.</w:t>
            </w:r>
          </w:p>
        </w:tc>
        <w:tc>
          <w:tcPr>
            <w:tcW w:w="1108" w:type="dxa"/>
            <w:noWrap/>
          </w:tcPr>
          <w:p w14:paraId="27E8CA37"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4.392.300 Ft.</w:t>
            </w:r>
          </w:p>
        </w:tc>
        <w:tc>
          <w:tcPr>
            <w:tcW w:w="1108" w:type="dxa"/>
            <w:noWrap/>
          </w:tcPr>
          <w:p w14:paraId="28A27134"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4.831.530 Ft.</w:t>
            </w:r>
          </w:p>
        </w:tc>
        <w:tc>
          <w:tcPr>
            <w:tcW w:w="1328" w:type="dxa"/>
            <w:noWrap/>
          </w:tcPr>
          <w:p w14:paraId="7ADDADD5"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5.314.683 Ft.</w:t>
            </w:r>
          </w:p>
        </w:tc>
        <w:tc>
          <w:tcPr>
            <w:tcW w:w="1108" w:type="dxa"/>
            <w:noWrap/>
          </w:tcPr>
          <w:p w14:paraId="2562AB55"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5.846.151 Ft.</w:t>
            </w:r>
          </w:p>
        </w:tc>
        <w:tc>
          <w:tcPr>
            <w:tcW w:w="1111" w:type="dxa"/>
            <w:noWrap/>
          </w:tcPr>
          <w:p w14:paraId="5553A588"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6.430.766 Ft.</w:t>
            </w:r>
          </w:p>
        </w:tc>
        <w:tc>
          <w:tcPr>
            <w:tcW w:w="1001" w:type="dxa"/>
            <w:noWrap/>
          </w:tcPr>
          <w:p w14:paraId="05024174"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7.073.843 Ft.</w:t>
            </w:r>
          </w:p>
        </w:tc>
      </w:tr>
      <w:tr w:rsidR="00A0679F" w:rsidRPr="00FE06A9" w14:paraId="79437CFD" w14:textId="77777777" w:rsidTr="007D303D">
        <w:trPr>
          <w:trHeight w:val="255"/>
        </w:trPr>
        <w:tc>
          <w:tcPr>
            <w:tcW w:w="1135" w:type="dxa"/>
            <w:noWrap/>
          </w:tcPr>
          <w:p w14:paraId="050BDC66" w14:textId="77777777" w:rsidR="00A0679F" w:rsidRPr="00FE06A9" w:rsidRDefault="00A0679F" w:rsidP="00FE06A9">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Pénz-tári tekercs</w:t>
            </w:r>
          </w:p>
        </w:tc>
        <w:tc>
          <w:tcPr>
            <w:tcW w:w="1108" w:type="dxa"/>
            <w:noWrap/>
          </w:tcPr>
          <w:p w14:paraId="3312FA37" w14:textId="77777777" w:rsidR="00A0679F" w:rsidRPr="00FD7CDE" w:rsidRDefault="00A0679F" w:rsidP="00FD7CDE">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1.000.000 Ft. </w:t>
            </w:r>
          </w:p>
        </w:tc>
        <w:tc>
          <w:tcPr>
            <w:tcW w:w="1160" w:type="dxa"/>
            <w:noWrap/>
          </w:tcPr>
          <w:p w14:paraId="7A15DC8E"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1.100.000 Ft.</w:t>
            </w:r>
          </w:p>
        </w:tc>
        <w:tc>
          <w:tcPr>
            <w:tcW w:w="1134" w:type="dxa"/>
            <w:noWrap/>
          </w:tcPr>
          <w:p w14:paraId="33BB25DA"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1.210.000  Ft.</w:t>
            </w:r>
          </w:p>
        </w:tc>
        <w:tc>
          <w:tcPr>
            <w:tcW w:w="1134" w:type="dxa"/>
            <w:noWrap/>
          </w:tcPr>
          <w:p w14:paraId="2DA7F630"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1.331.000 Ft.</w:t>
            </w:r>
          </w:p>
        </w:tc>
        <w:tc>
          <w:tcPr>
            <w:tcW w:w="1108" w:type="dxa"/>
            <w:noWrap/>
          </w:tcPr>
          <w:p w14:paraId="1F9C48AF"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1.464.100  Ft.</w:t>
            </w:r>
          </w:p>
        </w:tc>
        <w:tc>
          <w:tcPr>
            <w:tcW w:w="1108" w:type="dxa"/>
            <w:noWrap/>
          </w:tcPr>
          <w:p w14:paraId="499D32B9"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1.610.510  Ft.</w:t>
            </w:r>
          </w:p>
        </w:tc>
        <w:tc>
          <w:tcPr>
            <w:tcW w:w="1328" w:type="dxa"/>
            <w:noWrap/>
          </w:tcPr>
          <w:p w14:paraId="2EAFB22F"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1.771.561  Ft.</w:t>
            </w:r>
          </w:p>
        </w:tc>
        <w:tc>
          <w:tcPr>
            <w:tcW w:w="1108" w:type="dxa"/>
            <w:noWrap/>
          </w:tcPr>
          <w:p w14:paraId="255379C9"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1.948.717  Ft.</w:t>
            </w:r>
          </w:p>
        </w:tc>
        <w:tc>
          <w:tcPr>
            <w:tcW w:w="1111" w:type="dxa"/>
            <w:noWrap/>
          </w:tcPr>
          <w:p w14:paraId="0E73DD27"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2.143.589  Ft.</w:t>
            </w:r>
          </w:p>
        </w:tc>
        <w:tc>
          <w:tcPr>
            <w:tcW w:w="1001" w:type="dxa"/>
            <w:noWrap/>
          </w:tcPr>
          <w:p w14:paraId="0DF7DF70"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2.357.948  Ft. </w:t>
            </w:r>
          </w:p>
        </w:tc>
      </w:tr>
      <w:tr w:rsidR="00A0679F" w:rsidRPr="00FE06A9" w14:paraId="7A4A717F" w14:textId="77777777" w:rsidTr="007D303D">
        <w:trPr>
          <w:trHeight w:val="255"/>
        </w:trPr>
        <w:tc>
          <w:tcPr>
            <w:tcW w:w="1135" w:type="dxa"/>
            <w:noWrap/>
          </w:tcPr>
          <w:p w14:paraId="2D1EE3AE" w14:textId="77777777" w:rsidR="00A0679F" w:rsidRPr="00FE06A9" w:rsidRDefault="00A0679F" w:rsidP="00FE06A9">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Kis és nagy jegy-raktári tekercs</w:t>
            </w:r>
          </w:p>
        </w:tc>
        <w:tc>
          <w:tcPr>
            <w:tcW w:w="1108" w:type="dxa"/>
            <w:noWrap/>
          </w:tcPr>
          <w:p w14:paraId="15116819" w14:textId="77777777" w:rsidR="00A0679F" w:rsidRPr="00FD7CDE" w:rsidRDefault="00A0679F" w:rsidP="00FD7CDE">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  2.000.000 Ft.   </w:t>
            </w:r>
          </w:p>
        </w:tc>
        <w:tc>
          <w:tcPr>
            <w:tcW w:w="1160" w:type="dxa"/>
            <w:noWrap/>
          </w:tcPr>
          <w:p w14:paraId="57D35169"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2.200.000 Ft.</w:t>
            </w:r>
          </w:p>
        </w:tc>
        <w:tc>
          <w:tcPr>
            <w:tcW w:w="1134" w:type="dxa"/>
            <w:noWrap/>
          </w:tcPr>
          <w:p w14:paraId="60E70A2D"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2.420.000 Ft.</w:t>
            </w:r>
          </w:p>
        </w:tc>
        <w:tc>
          <w:tcPr>
            <w:tcW w:w="1134" w:type="dxa"/>
            <w:noWrap/>
          </w:tcPr>
          <w:p w14:paraId="1A7E42CE"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2.662.000 Ft.</w:t>
            </w:r>
          </w:p>
        </w:tc>
        <w:tc>
          <w:tcPr>
            <w:tcW w:w="1108" w:type="dxa"/>
            <w:noWrap/>
          </w:tcPr>
          <w:p w14:paraId="78D5A63C"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2.928.200 Ft.</w:t>
            </w:r>
          </w:p>
        </w:tc>
        <w:tc>
          <w:tcPr>
            <w:tcW w:w="1108" w:type="dxa"/>
            <w:noWrap/>
          </w:tcPr>
          <w:p w14:paraId="37573DFD"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3.221.020 Ft.</w:t>
            </w:r>
          </w:p>
        </w:tc>
        <w:tc>
          <w:tcPr>
            <w:tcW w:w="1328" w:type="dxa"/>
            <w:noWrap/>
          </w:tcPr>
          <w:p w14:paraId="28F1E5DC"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3.543.122 Ft.</w:t>
            </w:r>
          </w:p>
        </w:tc>
        <w:tc>
          <w:tcPr>
            <w:tcW w:w="1108" w:type="dxa"/>
            <w:noWrap/>
          </w:tcPr>
          <w:p w14:paraId="630BDF51"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3.897.434 Ft.</w:t>
            </w:r>
          </w:p>
        </w:tc>
        <w:tc>
          <w:tcPr>
            <w:tcW w:w="1111" w:type="dxa"/>
            <w:noWrap/>
          </w:tcPr>
          <w:p w14:paraId="598321AE"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4.287.178 Ft.</w:t>
            </w:r>
          </w:p>
        </w:tc>
        <w:tc>
          <w:tcPr>
            <w:tcW w:w="1001" w:type="dxa"/>
            <w:noWrap/>
          </w:tcPr>
          <w:p w14:paraId="16B008B3"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4.715.895 Ft.</w:t>
            </w:r>
          </w:p>
        </w:tc>
      </w:tr>
      <w:tr w:rsidR="00A0679F" w:rsidRPr="00FE06A9" w14:paraId="62D8CB85" w14:textId="77777777" w:rsidTr="007D303D">
        <w:trPr>
          <w:trHeight w:val="255"/>
        </w:trPr>
        <w:tc>
          <w:tcPr>
            <w:tcW w:w="1135" w:type="dxa"/>
            <w:noWrap/>
          </w:tcPr>
          <w:p w14:paraId="14F1175D" w14:textId="77777777" w:rsidR="00A0679F" w:rsidRPr="00FE06A9" w:rsidRDefault="00A0679F" w:rsidP="00FE06A9">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Kis és nagy nagy-ker. tekercs</w:t>
            </w:r>
          </w:p>
        </w:tc>
        <w:tc>
          <w:tcPr>
            <w:tcW w:w="1108" w:type="dxa"/>
            <w:noWrap/>
          </w:tcPr>
          <w:p w14:paraId="001A18F1" w14:textId="77777777" w:rsidR="00A0679F" w:rsidRPr="00FD7CDE" w:rsidRDefault="00A0679F" w:rsidP="00FD7CDE">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 xml:space="preserve">  2.000.000 Ft.   </w:t>
            </w:r>
          </w:p>
        </w:tc>
        <w:tc>
          <w:tcPr>
            <w:tcW w:w="1160" w:type="dxa"/>
            <w:noWrap/>
          </w:tcPr>
          <w:p w14:paraId="043B73FA"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2.200.000 Ft.</w:t>
            </w:r>
          </w:p>
        </w:tc>
        <w:tc>
          <w:tcPr>
            <w:tcW w:w="1134" w:type="dxa"/>
            <w:noWrap/>
          </w:tcPr>
          <w:p w14:paraId="77DCE78E"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2.420.000 Ft.</w:t>
            </w:r>
          </w:p>
        </w:tc>
        <w:tc>
          <w:tcPr>
            <w:tcW w:w="1134" w:type="dxa"/>
            <w:noWrap/>
          </w:tcPr>
          <w:p w14:paraId="70AC2177"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2.662.000 Ft.</w:t>
            </w:r>
          </w:p>
        </w:tc>
        <w:tc>
          <w:tcPr>
            <w:tcW w:w="1108" w:type="dxa"/>
            <w:noWrap/>
          </w:tcPr>
          <w:p w14:paraId="168CB510"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2.928.200 Ft.</w:t>
            </w:r>
          </w:p>
        </w:tc>
        <w:tc>
          <w:tcPr>
            <w:tcW w:w="1108" w:type="dxa"/>
            <w:noWrap/>
          </w:tcPr>
          <w:p w14:paraId="2F0AF0C5"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3.221.020 Ft.</w:t>
            </w:r>
          </w:p>
        </w:tc>
        <w:tc>
          <w:tcPr>
            <w:tcW w:w="1328" w:type="dxa"/>
            <w:noWrap/>
          </w:tcPr>
          <w:p w14:paraId="51C373C2"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3.543.122 Ft.</w:t>
            </w:r>
          </w:p>
        </w:tc>
        <w:tc>
          <w:tcPr>
            <w:tcW w:w="1108" w:type="dxa"/>
            <w:noWrap/>
          </w:tcPr>
          <w:p w14:paraId="523CAA2C"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3.897.434 Ft.</w:t>
            </w:r>
          </w:p>
        </w:tc>
        <w:tc>
          <w:tcPr>
            <w:tcW w:w="1111" w:type="dxa"/>
            <w:noWrap/>
          </w:tcPr>
          <w:p w14:paraId="7C594BDF"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4.287.178 Ft.</w:t>
            </w:r>
          </w:p>
        </w:tc>
        <w:tc>
          <w:tcPr>
            <w:tcW w:w="1001" w:type="dxa"/>
            <w:noWrap/>
          </w:tcPr>
          <w:p w14:paraId="08C0ADD0" w14:textId="77777777" w:rsidR="00A0679F" w:rsidRPr="00FE06A9" w:rsidRDefault="00A0679F">
            <w:pPr>
              <w:suppressAutoHyphens w:val="0"/>
              <w:adjustRightInd w:val="0"/>
              <w:spacing w:before="0" w:after="0" w:line="240" w:lineRule="auto"/>
              <w:rPr>
                <w:rFonts w:asciiTheme="minorHAnsi" w:eastAsia="STZhongsong" w:hAnsiTheme="minorHAnsi" w:cstheme="minorHAnsi"/>
                <w:kern w:val="28"/>
                <w:szCs w:val="22"/>
                <w:u w:val="single"/>
                <w:lang w:eastAsia="zh-CN"/>
              </w:rPr>
            </w:pPr>
            <w:r w:rsidRPr="00FE06A9">
              <w:rPr>
                <w:rFonts w:asciiTheme="minorHAnsi" w:eastAsia="STZhongsong" w:hAnsiTheme="minorHAnsi" w:cstheme="minorHAnsi"/>
                <w:kern w:val="28"/>
                <w:szCs w:val="22"/>
                <w:u w:val="single"/>
                <w:lang w:eastAsia="zh-CN"/>
              </w:rPr>
              <w:t>4.715.895 Ft.</w:t>
            </w:r>
          </w:p>
        </w:tc>
      </w:tr>
    </w:tbl>
    <w:p w14:paraId="320487AE" w14:textId="77777777" w:rsidR="00A0679F" w:rsidRPr="00FE06A9" w:rsidRDefault="00A0679F" w:rsidP="00FE06A9">
      <w:pPr>
        <w:spacing w:before="0" w:after="0" w:line="240" w:lineRule="auto"/>
        <w:rPr>
          <w:rFonts w:asciiTheme="minorHAnsi" w:hAnsiTheme="minorHAnsi" w:cstheme="minorHAnsi"/>
          <w:bCs/>
          <w:szCs w:val="22"/>
        </w:rPr>
      </w:pPr>
    </w:p>
    <w:p w14:paraId="72D5FA4C" w14:textId="77777777" w:rsidR="00A0679F" w:rsidRPr="00FE06A9" w:rsidRDefault="00A0679F">
      <w:pPr>
        <w:suppressAutoHyphens w:val="0"/>
        <w:spacing w:before="0" w:after="0" w:line="240" w:lineRule="auto"/>
        <w:ind w:left="850"/>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A Felek kifejezetten rögzítik, hogy a fenti összegek kötbérként, önmagában a felróható szerződésszegés (a hiány bekövetkezése) kapcsán járnak a Vevő részére, minden kárbizonyítás nélkül. A fenti összegek azonban nem értelmezhetők az Eladó oldaláról felelősségkorlátozásként. Ebből következően a Vevő jogosult arra is, hogy a Ptk. szerződésszegésből eredő károk megtérítésére vonatkozó szabályai keretei között, és az ott előírt bizonyítási rendnek megfelelően – amennyiben a Vevő igazolt kárai a szerződésszegés után járó kötbér összegét meghaladják – a kötbért meghaladó összegű kár megtérítése iránt fellépjen az Eladóval szemben. A Felek az Eladónak a Termékek esetleges hiányával kapcsolatos kártérítési felelősségét - a szándékos károkozás esetét ide nem értve - a felelősségbiztosítási összegben, azaz 300.000.000,</w:t>
      </w:r>
      <w:proofErr w:type="spellStart"/>
      <w:r w:rsidRPr="00FE06A9">
        <w:rPr>
          <w:rFonts w:asciiTheme="minorHAnsi" w:eastAsiaTheme="minorHAnsi" w:hAnsiTheme="minorHAnsi" w:cstheme="minorHAnsi"/>
          <w:kern w:val="0"/>
          <w:szCs w:val="22"/>
          <w:lang w:eastAsia="en-US"/>
        </w:rPr>
        <w:t>-Ft-ban</w:t>
      </w:r>
      <w:proofErr w:type="spellEnd"/>
      <w:r w:rsidRPr="00FE06A9">
        <w:rPr>
          <w:rFonts w:asciiTheme="minorHAnsi" w:eastAsiaTheme="minorHAnsi" w:hAnsiTheme="minorHAnsi" w:cstheme="minorHAnsi"/>
          <w:kern w:val="0"/>
          <w:szCs w:val="22"/>
          <w:lang w:eastAsia="en-US"/>
        </w:rPr>
        <w:t xml:space="preserve"> (azaz háromszázmillió forintban) korlátozzák, a </w:t>
      </w:r>
      <w:proofErr w:type="spellStart"/>
      <w:r w:rsidR="005C419D"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teljes hatályára nézve összesen. </w:t>
      </w:r>
    </w:p>
    <w:p w14:paraId="15F01885" w14:textId="72F6FD13"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lastRenderedPageBreak/>
        <w:t xml:space="preserve">A Felek az Eladónak a Termék esetleges hiányával kapcsolatos kötbérfizetési kötelezettségét (tehát a kárbizonyítás nélkül, kötbér jogcímén fizetendő teljes összeget) a </w:t>
      </w:r>
      <w:proofErr w:type="spellStart"/>
      <w:r w:rsidR="005C419D"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teljes hatályára nézve összesen 150.000.000,- Ft-ban (</w:t>
      </w:r>
      <w:proofErr w:type="spellStart"/>
      <w:r w:rsidRPr="00FE06A9">
        <w:rPr>
          <w:rFonts w:asciiTheme="minorHAnsi" w:eastAsiaTheme="minorHAnsi" w:hAnsiTheme="minorHAnsi" w:cstheme="minorHAnsi"/>
          <w:kern w:val="0"/>
          <w:szCs w:val="22"/>
          <w:lang w:eastAsia="en-US"/>
        </w:rPr>
        <w:t>egyszázötvenmillió</w:t>
      </w:r>
      <w:proofErr w:type="spellEnd"/>
      <w:r w:rsidRPr="00FE06A9">
        <w:rPr>
          <w:rFonts w:asciiTheme="minorHAnsi" w:eastAsiaTheme="minorHAnsi" w:hAnsiTheme="minorHAnsi" w:cstheme="minorHAnsi"/>
          <w:kern w:val="0"/>
          <w:szCs w:val="22"/>
          <w:lang w:eastAsia="en-US"/>
        </w:rPr>
        <w:t xml:space="preserve"> forintban) korlátozzák, kivéve amennyiben a hiány a Termékek fuvarozása során keletkezik, amely esetre az Eladó kötbérfizetési kötelezettségét 100.000.000,- Ft-ban (egyszázmillió forintban) korlátozzák. A jelen bekezdés szerinti kötbérfizetési kötelezettségekre vonatkozó korlátozások kifejezetten és kizárólag a </w:t>
      </w:r>
      <w:proofErr w:type="spellStart"/>
      <w:r w:rsidR="005C419D"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jelen </w:t>
      </w:r>
      <w:r w:rsidR="004F3174" w:rsidRPr="00FE06A9">
        <w:rPr>
          <w:rFonts w:asciiTheme="minorHAnsi" w:eastAsiaTheme="minorHAnsi" w:hAnsiTheme="minorHAnsi" w:cstheme="minorHAnsi"/>
          <w:kern w:val="0"/>
          <w:szCs w:val="22"/>
          <w:lang w:eastAsia="en-US"/>
        </w:rPr>
        <w:t>4</w:t>
      </w:r>
      <w:r w:rsidR="00F275A7" w:rsidRPr="00FE06A9">
        <w:rPr>
          <w:rFonts w:asciiTheme="minorHAnsi" w:eastAsiaTheme="minorHAnsi" w:hAnsiTheme="minorHAnsi" w:cstheme="minorHAnsi"/>
          <w:kern w:val="0"/>
          <w:szCs w:val="22"/>
          <w:lang w:eastAsia="en-US"/>
        </w:rPr>
        <w:t>.1.7.17</w:t>
      </w:r>
      <w:r w:rsidRPr="00FE06A9">
        <w:rPr>
          <w:rFonts w:asciiTheme="minorHAnsi" w:eastAsiaTheme="minorHAnsi" w:hAnsiTheme="minorHAnsi" w:cstheme="minorHAnsi"/>
          <w:kern w:val="0"/>
          <w:szCs w:val="22"/>
          <w:lang w:eastAsia="en-US"/>
        </w:rPr>
        <w:t xml:space="preserve">. pontja szerint fizetendő kötbérekre vonatkoznak, ebbe a korlátozásba nem lehet beleérteni a </w:t>
      </w:r>
      <w:proofErr w:type="spellStart"/>
      <w:r w:rsidR="00CE12DA" w:rsidRPr="00FE06A9">
        <w:rPr>
          <w:rFonts w:asciiTheme="minorHAnsi" w:eastAsiaTheme="minorHAnsi" w:hAnsiTheme="minorHAnsi" w:cstheme="minorHAnsi"/>
          <w:kern w:val="0"/>
          <w:szCs w:val="22"/>
          <w:lang w:eastAsia="en-US"/>
        </w:rPr>
        <w:t>Keretmegállapodás</w:t>
      </w:r>
      <w:proofErr w:type="spellEnd"/>
      <w:r w:rsidR="00CE12DA" w:rsidRPr="00FE06A9">
        <w:rPr>
          <w:rFonts w:asciiTheme="minorHAnsi" w:eastAsiaTheme="minorHAnsi" w:hAnsiTheme="minorHAnsi" w:cstheme="minorHAnsi"/>
          <w:kern w:val="0"/>
          <w:szCs w:val="22"/>
          <w:lang w:eastAsia="en-US"/>
        </w:rPr>
        <w:t xml:space="preserve"> </w:t>
      </w:r>
      <w:r w:rsidRPr="00FE06A9">
        <w:rPr>
          <w:rFonts w:asciiTheme="minorHAnsi" w:eastAsiaTheme="minorHAnsi" w:hAnsiTheme="minorHAnsi" w:cstheme="minorHAnsi"/>
          <w:kern w:val="0"/>
          <w:szCs w:val="22"/>
          <w:lang w:eastAsia="en-US"/>
        </w:rPr>
        <w:t>szerint fizetendő egyéb kötbéreket, ezek ugyanis a jelen bekezdés szerinti korlátozás számítása során figyelmen kívül maradnak.</w:t>
      </w:r>
    </w:p>
    <w:p w14:paraId="36E950CD" w14:textId="77777777" w:rsidR="00A0679F" w:rsidRPr="00FE06A9" w:rsidRDefault="00A0679F">
      <w:pPr>
        <w:numPr>
          <w:ilvl w:val="3"/>
          <w:numId w:val="7"/>
        </w:numPr>
        <w:suppressAutoHyphens w:val="0"/>
        <w:spacing w:before="0" w:after="0" w:line="240" w:lineRule="auto"/>
        <w:ind w:left="850" w:hanging="425"/>
        <w:rPr>
          <w:rFonts w:asciiTheme="minorHAnsi" w:eastAsiaTheme="minorHAnsi" w:hAnsiTheme="minorHAnsi" w:cstheme="minorHAnsi"/>
          <w:kern w:val="0"/>
          <w:szCs w:val="22"/>
          <w:lang w:eastAsia="en-US"/>
        </w:rPr>
      </w:pPr>
      <w:r w:rsidRPr="00FE06A9">
        <w:rPr>
          <w:rFonts w:asciiTheme="minorHAnsi" w:eastAsiaTheme="minorHAnsi" w:hAnsiTheme="minorHAnsi" w:cstheme="minorHAnsi"/>
          <w:kern w:val="0"/>
          <w:szCs w:val="22"/>
          <w:lang w:eastAsia="en-US"/>
        </w:rPr>
        <w:t xml:space="preserve">Az Eladó a jelen </w:t>
      </w:r>
      <w:proofErr w:type="spellStart"/>
      <w:r w:rsidR="005C419D"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hatályba lépésekor köteles felkérni Vevőt, hogy jelöljön ki és delegáljon egy tagot az ún. selejtezési bizottságba (továbbiakban. „</w:t>
      </w:r>
      <w:r w:rsidRPr="00FE06A9">
        <w:rPr>
          <w:rFonts w:asciiTheme="minorHAnsi" w:eastAsiaTheme="minorHAnsi" w:hAnsiTheme="minorHAnsi" w:cstheme="minorHAnsi"/>
          <w:b/>
          <w:kern w:val="0"/>
          <w:szCs w:val="22"/>
          <w:lang w:eastAsia="en-US"/>
        </w:rPr>
        <w:t>Selejtezési Bizottság</w:t>
      </w:r>
      <w:r w:rsidRPr="00FE06A9">
        <w:rPr>
          <w:rFonts w:asciiTheme="minorHAnsi" w:eastAsiaTheme="minorHAnsi" w:hAnsiTheme="minorHAnsi" w:cstheme="minorHAnsi"/>
          <w:kern w:val="0"/>
          <w:szCs w:val="22"/>
          <w:lang w:eastAsia="en-US"/>
        </w:rPr>
        <w:t xml:space="preserve">”). A Selejtezési Bizottság az Eladó és a Vevő által kijelölt képviselőből tevődik össze. Amennyiben a Termék gyártása során ún. gyártási selejt keletkezik, úgy az Eladót a jelen </w:t>
      </w:r>
      <w:r w:rsidR="005C419D" w:rsidRPr="00FE06A9">
        <w:rPr>
          <w:rFonts w:asciiTheme="minorHAnsi" w:eastAsiaTheme="minorHAnsi" w:hAnsiTheme="minorHAnsi" w:cstheme="minorHAnsi"/>
          <w:kern w:val="0"/>
          <w:szCs w:val="22"/>
          <w:lang w:eastAsia="en-US"/>
        </w:rPr>
        <w:t>4.1.7.19.</w:t>
      </w:r>
      <w:r w:rsidRPr="00FE06A9">
        <w:rPr>
          <w:rFonts w:asciiTheme="minorHAnsi" w:eastAsiaTheme="minorHAnsi" w:hAnsiTheme="minorHAnsi" w:cstheme="minorHAnsi"/>
          <w:kern w:val="0"/>
          <w:szCs w:val="22"/>
          <w:lang w:eastAsia="en-US"/>
        </w:rPr>
        <w:t xml:space="preserve"> pontban rögzített kötelezettségek terhelik. Gyártási selejt keletkezése esetén annak sorszámát, sorszám hiányában (amennyiben a selejt keletkezésekor az érintett Jegytekercs-alappapírra sorszám még nem került fel), azonosítható módon a mennyiségét selejtezési naplóba köteles Eladó felvenni és a selejt terméket zártan, elkülönítetten megőrizni. (Természetesen selejtes Termék a jelen </w:t>
      </w:r>
      <w:proofErr w:type="spellStart"/>
      <w:r w:rsidR="005C419D"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teljesítése keretében nem szállítható). A </w:t>
      </w:r>
      <w:proofErr w:type="spellStart"/>
      <w:r w:rsidR="005C419D"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hatálya alatt tartott selejtezés tekintetében Eladó köteles a Vevő kapcsolattartóját legalább</w:t>
      </w:r>
      <w:r w:rsidR="005C419D" w:rsidRPr="00FE06A9">
        <w:rPr>
          <w:rFonts w:asciiTheme="minorHAnsi" w:eastAsiaTheme="minorHAnsi" w:hAnsiTheme="minorHAnsi" w:cstheme="minorHAnsi"/>
          <w:kern w:val="0"/>
          <w:szCs w:val="22"/>
          <w:lang w:eastAsia="en-US"/>
        </w:rPr>
        <w:t xml:space="preserve"> három</w:t>
      </w:r>
      <w:r w:rsidRPr="00FE06A9">
        <w:rPr>
          <w:rFonts w:asciiTheme="minorHAnsi" w:eastAsiaTheme="minorHAnsi" w:hAnsiTheme="minorHAnsi" w:cstheme="minorHAnsi"/>
          <w:kern w:val="0"/>
          <w:szCs w:val="22"/>
          <w:lang w:eastAsia="en-US"/>
        </w:rPr>
        <w:t xml:space="preserve"> </w:t>
      </w:r>
      <w:r w:rsidR="005C419D" w:rsidRPr="00FE06A9">
        <w:rPr>
          <w:rFonts w:asciiTheme="minorHAnsi" w:eastAsiaTheme="minorHAnsi" w:hAnsiTheme="minorHAnsi" w:cstheme="minorHAnsi"/>
          <w:kern w:val="0"/>
          <w:szCs w:val="22"/>
          <w:lang w:eastAsia="en-US"/>
        </w:rPr>
        <w:t>(</w:t>
      </w:r>
      <w:r w:rsidRPr="00FE06A9">
        <w:rPr>
          <w:rFonts w:asciiTheme="minorHAnsi" w:eastAsiaTheme="minorHAnsi" w:hAnsiTheme="minorHAnsi" w:cstheme="minorHAnsi"/>
          <w:kern w:val="0"/>
          <w:szCs w:val="22"/>
          <w:lang w:eastAsia="en-US"/>
        </w:rPr>
        <w:t>3</w:t>
      </w:r>
      <w:r w:rsidR="005C419D" w:rsidRPr="00FE06A9">
        <w:rPr>
          <w:rFonts w:asciiTheme="minorHAnsi" w:eastAsiaTheme="minorHAnsi" w:hAnsiTheme="minorHAnsi" w:cstheme="minorHAnsi"/>
          <w:kern w:val="0"/>
          <w:szCs w:val="22"/>
          <w:lang w:eastAsia="en-US"/>
        </w:rPr>
        <w:t>)</w:t>
      </w:r>
      <w:r w:rsidRPr="00FE06A9">
        <w:rPr>
          <w:rFonts w:asciiTheme="minorHAnsi" w:eastAsiaTheme="minorHAnsi" w:hAnsiTheme="minorHAnsi" w:cstheme="minorHAnsi"/>
          <w:kern w:val="0"/>
          <w:szCs w:val="22"/>
          <w:lang w:eastAsia="en-US"/>
        </w:rPr>
        <w:t xml:space="preserve"> munkanappal korábban írásban értesíteni arról, hogy az Eladó megítélése szerint selejt keletkezett, aminek selejtezése szükséges, és az Eladó megjelöli az értesítésben a selejtezés dátumát is. A selejtezés az Eladó telephelyén történik. A </w:t>
      </w:r>
      <w:proofErr w:type="spellStart"/>
      <w:r w:rsidR="005C419D" w:rsidRPr="00FE06A9">
        <w:rPr>
          <w:rFonts w:asciiTheme="minorHAnsi" w:eastAsiaTheme="minorHAnsi" w:hAnsiTheme="minorHAnsi" w:cstheme="minorHAnsi"/>
          <w:kern w:val="0"/>
          <w:szCs w:val="22"/>
          <w:lang w:eastAsia="en-US"/>
        </w:rPr>
        <w:t>Keretmegállapodás</w:t>
      </w:r>
      <w:proofErr w:type="spellEnd"/>
      <w:r w:rsidRPr="00FE06A9">
        <w:rPr>
          <w:rFonts w:asciiTheme="minorHAnsi" w:eastAsiaTheme="minorHAnsi" w:hAnsiTheme="minorHAnsi" w:cstheme="minorHAnsi"/>
          <w:kern w:val="0"/>
          <w:szCs w:val="22"/>
          <w:lang w:eastAsia="en-US"/>
        </w:rPr>
        <w:t xml:space="preserve"> hatálya alatt elvégzett bármely selejtezés során tett, valamint a selejtezési napló alapján tett megállapításait a Selejtezési Bizottság selejtezési jegyzőkönyvben rögzíti, melyet kötelesek a tagok aláírni. A selejtezést követően Eladó köteles gondoskodni a selejt raktározásáról annak megsemmisítéséig, továbbá köteles megszervezni a megsemmisítési folyamatot és a megsemmisítés pontos időpontjáról írásban értesíteni - legalább</w:t>
      </w:r>
      <w:r w:rsidR="005C419D" w:rsidRPr="00FE06A9">
        <w:rPr>
          <w:rFonts w:asciiTheme="minorHAnsi" w:eastAsiaTheme="minorHAnsi" w:hAnsiTheme="minorHAnsi" w:cstheme="minorHAnsi"/>
          <w:kern w:val="0"/>
          <w:szCs w:val="22"/>
          <w:lang w:eastAsia="en-US"/>
        </w:rPr>
        <w:t xml:space="preserve"> három</w:t>
      </w:r>
      <w:r w:rsidRPr="00FE06A9">
        <w:rPr>
          <w:rFonts w:asciiTheme="minorHAnsi" w:eastAsiaTheme="minorHAnsi" w:hAnsiTheme="minorHAnsi" w:cstheme="minorHAnsi"/>
          <w:kern w:val="0"/>
          <w:szCs w:val="22"/>
          <w:lang w:eastAsia="en-US"/>
        </w:rPr>
        <w:t xml:space="preserve"> </w:t>
      </w:r>
      <w:r w:rsidR="005C419D" w:rsidRPr="00FE06A9">
        <w:rPr>
          <w:rFonts w:asciiTheme="minorHAnsi" w:eastAsiaTheme="minorHAnsi" w:hAnsiTheme="minorHAnsi" w:cstheme="minorHAnsi"/>
          <w:kern w:val="0"/>
          <w:szCs w:val="22"/>
          <w:lang w:eastAsia="en-US"/>
        </w:rPr>
        <w:t>(</w:t>
      </w:r>
      <w:r w:rsidRPr="00FE06A9">
        <w:rPr>
          <w:rFonts w:asciiTheme="minorHAnsi" w:eastAsiaTheme="minorHAnsi" w:hAnsiTheme="minorHAnsi" w:cstheme="minorHAnsi"/>
          <w:kern w:val="0"/>
          <w:szCs w:val="22"/>
          <w:lang w:eastAsia="en-US"/>
        </w:rPr>
        <w:t>3</w:t>
      </w:r>
      <w:r w:rsidR="005C419D" w:rsidRPr="00FE06A9">
        <w:rPr>
          <w:rFonts w:asciiTheme="minorHAnsi" w:eastAsiaTheme="minorHAnsi" w:hAnsiTheme="minorHAnsi" w:cstheme="minorHAnsi"/>
          <w:kern w:val="0"/>
          <w:szCs w:val="22"/>
          <w:lang w:eastAsia="en-US"/>
        </w:rPr>
        <w:t>)</w:t>
      </w:r>
      <w:r w:rsidRPr="00FE06A9">
        <w:rPr>
          <w:rFonts w:asciiTheme="minorHAnsi" w:eastAsiaTheme="minorHAnsi" w:hAnsiTheme="minorHAnsi" w:cstheme="minorHAnsi"/>
          <w:kern w:val="0"/>
          <w:szCs w:val="22"/>
          <w:lang w:eastAsia="en-US"/>
        </w:rPr>
        <w:t xml:space="preserve"> munkanappal korábban - a Vevőt, biztosítva ezáltal a részvételét a megsemmisítés ellenőrzésében. Az Eladó a megsemmisítést rögzítő dokumentációt haladéktalanul köteles Vevő részére megküldeni</w:t>
      </w:r>
    </w:p>
    <w:p w14:paraId="2FCDA1F0" w14:textId="77777777" w:rsidR="006108E3" w:rsidRPr="00FE06A9" w:rsidRDefault="006108E3">
      <w:pPr>
        <w:spacing w:before="0" w:after="0" w:line="240" w:lineRule="auto"/>
        <w:rPr>
          <w:rFonts w:asciiTheme="minorHAnsi" w:hAnsiTheme="minorHAnsi" w:cstheme="minorHAnsi"/>
          <w:bCs/>
          <w:szCs w:val="22"/>
        </w:rPr>
      </w:pPr>
    </w:p>
    <w:p w14:paraId="7ECA4961" w14:textId="77777777" w:rsidR="002C3286" w:rsidRPr="00FE06A9" w:rsidRDefault="002C3286">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 xml:space="preserve">Eladó az általa igénybe vett alvállalkozóért úgy felel, mintha a </w:t>
      </w:r>
      <w:proofErr w:type="spellStart"/>
      <w:r w:rsidRPr="00FE06A9">
        <w:rPr>
          <w:rFonts w:asciiTheme="minorHAnsi" w:hAnsiTheme="minorHAnsi" w:cstheme="minorHAnsi"/>
          <w:bCs/>
          <w:szCs w:val="22"/>
        </w:rPr>
        <w:t>Keretmegállapodást</w:t>
      </w:r>
      <w:proofErr w:type="spellEnd"/>
      <w:r w:rsidRPr="00FE06A9">
        <w:rPr>
          <w:rFonts w:asciiTheme="minorHAnsi" w:hAnsiTheme="minorHAnsi" w:cstheme="minorHAnsi"/>
          <w:bCs/>
          <w:szCs w:val="22"/>
        </w:rPr>
        <w:t xml:space="preserve"> (illetőleg az ennek alapján létrejött bármely Megrendelést) maga teljesítette volna. Eladó az alvállalkozó felróható magatartása által Vevőnek okozott bármely kárért teljes felelősséggel tartozik.</w:t>
      </w:r>
    </w:p>
    <w:p w14:paraId="316DFC3C" w14:textId="77777777" w:rsidR="006108E3" w:rsidRPr="00FE06A9" w:rsidRDefault="006108E3">
      <w:pPr>
        <w:pStyle w:val="Listaszerbekezds"/>
        <w:spacing w:before="0" w:after="0" w:line="240" w:lineRule="auto"/>
        <w:ind w:left="432"/>
        <w:rPr>
          <w:rFonts w:asciiTheme="minorHAnsi" w:hAnsiTheme="minorHAnsi" w:cstheme="minorHAnsi"/>
          <w:szCs w:val="22"/>
        </w:rPr>
      </w:pPr>
    </w:p>
    <w:p w14:paraId="63725626" w14:textId="77777777" w:rsidR="006108E3" w:rsidRPr="00FE06A9" w:rsidRDefault="006108E3">
      <w:pPr>
        <w:pStyle w:val="Listaszerbekezds"/>
        <w:numPr>
          <w:ilvl w:val="1"/>
          <w:numId w:val="7"/>
        </w:numPr>
        <w:spacing w:before="0" w:after="0" w:line="240" w:lineRule="auto"/>
        <w:rPr>
          <w:rFonts w:asciiTheme="minorHAnsi" w:hAnsiTheme="minorHAnsi" w:cstheme="minorHAnsi"/>
          <w:b/>
          <w:bCs/>
          <w:szCs w:val="22"/>
        </w:rPr>
      </w:pPr>
      <w:r w:rsidRPr="00FE06A9">
        <w:rPr>
          <w:rFonts w:asciiTheme="minorHAnsi" w:hAnsiTheme="minorHAnsi" w:cstheme="minorHAnsi"/>
          <w:b/>
          <w:bCs/>
          <w:szCs w:val="22"/>
        </w:rPr>
        <w:t xml:space="preserve">A </w:t>
      </w:r>
      <w:r w:rsidR="00AF7415" w:rsidRPr="00FE06A9">
        <w:rPr>
          <w:rFonts w:asciiTheme="minorHAnsi" w:hAnsiTheme="minorHAnsi" w:cstheme="minorHAnsi"/>
          <w:b/>
          <w:bCs/>
          <w:szCs w:val="22"/>
        </w:rPr>
        <w:t>Vevő</w:t>
      </w:r>
      <w:r w:rsidRPr="00FE06A9">
        <w:rPr>
          <w:rFonts w:asciiTheme="minorHAnsi" w:hAnsiTheme="minorHAnsi" w:cstheme="minorHAnsi"/>
          <w:b/>
          <w:bCs/>
          <w:szCs w:val="22"/>
        </w:rPr>
        <w:t xml:space="preserve"> feladatai általában</w:t>
      </w:r>
    </w:p>
    <w:p w14:paraId="345FCD2B" w14:textId="77777777" w:rsidR="006108E3" w:rsidRPr="00FE06A9" w:rsidRDefault="006108E3">
      <w:pPr>
        <w:pStyle w:val="Listaszerbekezds"/>
        <w:spacing w:before="0" w:after="0" w:line="240" w:lineRule="auto"/>
        <w:ind w:left="432"/>
        <w:rPr>
          <w:rFonts w:asciiTheme="minorHAnsi" w:hAnsiTheme="minorHAnsi" w:cstheme="minorHAnsi"/>
          <w:b/>
          <w:bCs/>
          <w:szCs w:val="22"/>
        </w:rPr>
      </w:pPr>
    </w:p>
    <w:p w14:paraId="5A4EAA89" w14:textId="77777777" w:rsidR="00AF7415" w:rsidRPr="00FE06A9" w:rsidRDefault="00AF7415">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 xml:space="preserve">A jelen </w:t>
      </w:r>
      <w:proofErr w:type="spellStart"/>
      <w:r w:rsidR="00AF404B"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w:t>
      </w:r>
      <w:r w:rsidR="00AF404B" w:rsidRPr="00FE06A9">
        <w:rPr>
          <w:rFonts w:asciiTheme="minorHAnsi" w:hAnsiTheme="minorHAnsi" w:cstheme="minorHAnsi"/>
          <w:bCs/>
          <w:szCs w:val="22"/>
        </w:rPr>
        <w:t>4</w:t>
      </w:r>
      <w:r w:rsidRPr="00FE06A9">
        <w:rPr>
          <w:rFonts w:asciiTheme="minorHAnsi" w:hAnsiTheme="minorHAnsi" w:cstheme="minorHAnsi"/>
          <w:bCs/>
          <w:szCs w:val="22"/>
        </w:rPr>
        <w:t xml:space="preserve">.2. pontja a Vevő általános kötelezettségeit tartalmazza, amely általános kötelezettségeket a </w:t>
      </w:r>
      <w:r w:rsidR="00AF404B" w:rsidRPr="00FE06A9">
        <w:rPr>
          <w:rFonts w:asciiTheme="minorHAnsi" w:hAnsiTheme="minorHAnsi" w:cstheme="minorHAnsi"/>
          <w:bCs/>
          <w:szCs w:val="22"/>
        </w:rPr>
        <w:t>M</w:t>
      </w:r>
      <w:r w:rsidRPr="00FE06A9">
        <w:rPr>
          <w:rFonts w:asciiTheme="minorHAnsi" w:hAnsiTheme="minorHAnsi" w:cstheme="minorHAnsi"/>
          <w:bCs/>
          <w:szCs w:val="22"/>
        </w:rPr>
        <w:t>egrendelések teljesítésének egész menete során be kell tartania.</w:t>
      </w:r>
    </w:p>
    <w:p w14:paraId="16F1214A" w14:textId="77777777" w:rsidR="00AF7415" w:rsidRPr="00FE06A9" w:rsidRDefault="00AF7415">
      <w:pPr>
        <w:pStyle w:val="Listaszerbekezds"/>
        <w:spacing w:before="0" w:after="0" w:line="240" w:lineRule="auto"/>
        <w:ind w:left="720"/>
        <w:rPr>
          <w:rFonts w:asciiTheme="minorHAnsi" w:hAnsiTheme="minorHAnsi" w:cstheme="minorHAnsi"/>
          <w:bCs/>
          <w:szCs w:val="22"/>
        </w:rPr>
      </w:pPr>
    </w:p>
    <w:p w14:paraId="3B96CD5A" w14:textId="77777777" w:rsidR="00AF7415" w:rsidRPr="00FE06A9" w:rsidRDefault="00AF7415">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 xml:space="preserve">A Vevő az Eladó részére a </w:t>
      </w:r>
      <w:r w:rsidR="003C459D" w:rsidRPr="00FE06A9">
        <w:rPr>
          <w:rFonts w:asciiTheme="minorHAnsi" w:hAnsiTheme="minorHAnsi" w:cstheme="minorHAnsi"/>
          <w:bCs/>
          <w:szCs w:val="22"/>
        </w:rPr>
        <w:t>t</w:t>
      </w:r>
      <w:r w:rsidRPr="00FE06A9">
        <w:rPr>
          <w:rFonts w:asciiTheme="minorHAnsi" w:hAnsiTheme="minorHAnsi" w:cstheme="minorHAnsi"/>
          <w:bCs/>
          <w:szCs w:val="22"/>
        </w:rPr>
        <w:t xml:space="preserve">eljesítési helyre történő bejutást az Eladó szerződésszerű teljesítéséhez szükséges időben biztosítja. </w:t>
      </w:r>
    </w:p>
    <w:p w14:paraId="2350DBC0" w14:textId="77777777" w:rsidR="00AF7415" w:rsidRPr="00FE06A9" w:rsidRDefault="00AF7415">
      <w:pPr>
        <w:pStyle w:val="Listaszerbekezds"/>
        <w:spacing w:before="0" w:after="0" w:line="240" w:lineRule="auto"/>
        <w:ind w:left="720"/>
        <w:rPr>
          <w:rFonts w:asciiTheme="minorHAnsi" w:hAnsiTheme="minorHAnsi" w:cstheme="minorHAnsi"/>
          <w:bCs/>
          <w:szCs w:val="22"/>
        </w:rPr>
      </w:pPr>
    </w:p>
    <w:p w14:paraId="700B175C" w14:textId="77777777" w:rsidR="00AF7415" w:rsidRPr="00FE06A9" w:rsidRDefault="00AF7415">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 xml:space="preserve">A Vevő kijelenti, hogy a </w:t>
      </w:r>
      <w:proofErr w:type="spellStart"/>
      <w:r w:rsidR="00AF404B" w:rsidRPr="00FE06A9">
        <w:rPr>
          <w:rFonts w:asciiTheme="minorHAnsi" w:hAnsiTheme="minorHAnsi" w:cstheme="minorHAnsi"/>
          <w:bCs/>
          <w:szCs w:val="22"/>
        </w:rPr>
        <w:t>Keretmegállapodás</w:t>
      </w:r>
      <w:proofErr w:type="spellEnd"/>
      <w:r w:rsidR="00AF404B" w:rsidRPr="00FE06A9">
        <w:rPr>
          <w:rFonts w:asciiTheme="minorHAnsi" w:hAnsiTheme="minorHAnsi" w:cstheme="minorHAnsi"/>
          <w:bCs/>
          <w:szCs w:val="22"/>
        </w:rPr>
        <w:t xml:space="preserve"> megkötésére, a M</w:t>
      </w:r>
      <w:r w:rsidRPr="00FE06A9">
        <w:rPr>
          <w:rFonts w:asciiTheme="minorHAnsi" w:hAnsiTheme="minorHAnsi" w:cstheme="minorHAnsi"/>
          <w:bCs/>
          <w:szCs w:val="22"/>
        </w:rPr>
        <w:t xml:space="preserve">egrendelések leadására jogosult és annak teljesítésére megfelelően képes. </w:t>
      </w:r>
    </w:p>
    <w:p w14:paraId="748C109E" w14:textId="77777777" w:rsidR="00AF7415" w:rsidRPr="00FE06A9" w:rsidRDefault="00AF7415">
      <w:pPr>
        <w:pStyle w:val="Listaszerbekezds"/>
        <w:spacing w:before="0" w:after="0" w:line="240" w:lineRule="auto"/>
        <w:ind w:left="720"/>
        <w:rPr>
          <w:rFonts w:asciiTheme="minorHAnsi" w:hAnsiTheme="minorHAnsi" w:cstheme="minorHAnsi"/>
          <w:bCs/>
          <w:szCs w:val="22"/>
        </w:rPr>
      </w:pPr>
    </w:p>
    <w:p w14:paraId="3C666254" w14:textId="77777777" w:rsidR="00AF7415" w:rsidRPr="00FE06A9" w:rsidRDefault="00AF7415">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 xml:space="preserve">Amennyiben a Vevő a teljesítés során észleli, hogy az Eladó a tevékenységét hibásan, vagy hiányosan végzi, a tudomásszerzéstől számítva 5 (öt) munkanapon belül írásban észrevételt </w:t>
      </w:r>
      <w:r w:rsidRPr="00FE06A9">
        <w:rPr>
          <w:rFonts w:asciiTheme="minorHAnsi" w:hAnsiTheme="minorHAnsi" w:cstheme="minorHAnsi"/>
          <w:bCs/>
          <w:szCs w:val="22"/>
        </w:rPr>
        <w:lastRenderedPageBreak/>
        <w:t xml:space="preserve">tesz az Eladónak, amelyre nézve Eladó kettő (2) munkanapon belül köteles írásban reagálni. Az a körülmény, hogy a Vevő egy teljesítési hibát nem vesz észre, vagy észrevesz ugyan, de nem észrevételez az előző mondat szerinti határidőn belül, nem menti fel az Eladót a hibás teljesítés jogkövetkezményei alól, és nem értelmezhető úgy, hogy a Vevő a hibás teljesítést elfogadta, vagy annak következményeiért bármilyen mértékben felelős lenne. Az Eladónak a Vevő észrevételére vonatkozó reagálási joga nem mentesíti őt a hiba, illetve hiányosság orvoslásának kötelezettsége alól. </w:t>
      </w:r>
    </w:p>
    <w:p w14:paraId="3ED6FDC4" w14:textId="77777777" w:rsidR="00AF7415" w:rsidRPr="00FE06A9" w:rsidRDefault="00AF7415">
      <w:pPr>
        <w:pStyle w:val="Listaszerbekezds"/>
        <w:spacing w:before="0" w:after="0" w:line="240" w:lineRule="auto"/>
        <w:ind w:left="720"/>
        <w:rPr>
          <w:rFonts w:asciiTheme="minorHAnsi" w:hAnsiTheme="minorHAnsi" w:cstheme="minorHAnsi"/>
          <w:bCs/>
          <w:szCs w:val="22"/>
        </w:rPr>
      </w:pPr>
    </w:p>
    <w:p w14:paraId="58D22C75" w14:textId="77777777" w:rsidR="00AF7415" w:rsidRPr="00FE06A9" w:rsidRDefault="00AF7415">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 xml:space="preserve">Vevő a hibátlan szerződésszerű teljesítések ellenértékét köteles az adott </w:t>
      </w:r>
      <w:r w:rsidR="00EA0DB1" w:rsidRPr="00FE06A9">
        <w:rPr>
          <w:rFonts w:asciiTheme="minorHAnsi" w:hAnsiTheme="minorHAnsi" w:cstheme="minorHAnsi"/>
          <w:bCs/>
          <w:szCs w:val="22"/>
        </w:rPr>
        <w:t>M</w:t>
      </w:r>
      <w:r w:rsidRPr="00FE06A9">
        <w:rPr>
          <w:rFonts w:asciiTheme="minorHAnsi" w:hAnsiTheme="minorHAnsi" w:cstheme="minorHAnsi"/>
          <w:bCs/>
          <w:szCs w:val="22"/>
        </w:rPr>
        <w:t>egrendelés szerinti határidőkben, részletekben és összegekben az Eladó számára megfizetni.</w:t>
      </w:r>
    </w:p>
    <w:p w14:paraId="12005FB2" w14:textId="77777777" w:rsidR="00AF7415" w:rsidRPr="00FE06A9" w:rsidRDefault="00AF7415">
      <w:pPr>
        <w:pStyle w:val="Listaszerbekezds"/>
        <w:spacing w:before="0" w:after="0" w:line="240" w:lineRule="auto"/>
        <w:ind w:left="720"/>
        <w:rPr>
          <w:rFonts w:asciiTheme="minorHAnsi" w:hAnsiTheme="minorHAnsi" w:cstheme="minorHAnsi"/>
          <w:bCs/>
          <w:szCs w:val="22"/>
        </w:rPr>
      </w:pPr>
    </w:p>
    <w:p w14:paraId="3363E550" w14:textId="77777777" w:rsidR="00AF7415" w:rsidRPr="00FE06A9" w:rsidRDefault="00AF7415">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 xml:space="preserve">Vevő köteles a leszállított Termék raktározásáról az Eladó által megadott raktározási feltételeknek megfelelő módon gondoskodni, ami a Termékre nyújtott </w:t>
      </w:r>
      <w:r w:rsidR="003C459D" w:rsidRPr="00FE06A9">
        <w:rPr>
          <w:rFonts w:asciiTheme="minorHAnsi" w:hAnsiTheme="minorHAnsi" w:cstheme="minorHAnsi"/>
          <w:bCs/>
          <w:szCs w:val="22"/>
        </w:rPr>
        <w:t>e</w:t>
      </w:r>
      <w:r w:rsidRPr="00FE06A9">
        <w:rPr>
          <w:rFonts w:asciiTheme="minorHAnsi" w:hAnsiTheme="minorHAnsi" w:cstheme="minorHAnsi"/>
          <w:bCs/>
          <w:szCs w:val="22"/>
        </w:rPr>
        <w:t>ladói szavatosság és jótállás érvényesíthetőségének feltétele.</w:t>
      </w:r>
    </w:p>
    <w:p w14:paraId="1A610A01" w14:textId="77777777" w:rsidR="00AF7415" w:rsidRPr="00FE06A9" w:rsidRDefault="00AF7415">
      <w:pPr>
        <w:pStyle w:val="Listaszerbekezds"/>
        <w:spacing w:before="0" w:after="0" w:line="240" w:lineRule="auto"/>
        <w:ind w:left="720"/>
        <w:rPr>
          <w:rFonts w:asciiTheme="minorHAnsi" w:hAnsiTheme="minorHAnsi" w:cstheme="minorHAnsi"/>
          <w:bCs/>
          <w:szCs w:val="22"/>
        </w:rPr>
      </w:pPr>
    </w:p>
    <w:p w14:paraId="17C976F9" w14:textId="343A74CC" w:rsidR="00AF7415" w:rsidRPr="00FE06A9" w:rsidRDefault="00AF7415">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 xml:space="preserve">Vevő a </w:t>
      </w:r>
      <w:proofErr w:type="spellStart"/>
      <w:r w:rsidR="00EA0DB1"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hatálya alatt egyoldalúan jogosult a Díjtermékek </w:t>
      </w:r>
      <w:r w:rsidR="00E35DBF" w:rsidRPr="00FE06A9">
        <w:rPr>
          <w:rFonts w:asciiTheme="minorHAnsi" w:hAnsiTheme="minorHAnsi" w:cstheme="minorHAnsi"/>
          <w:bCs/>
          <w:szCs w:val="22"/>
        </w:rPr>
        <w:t xml:space="preserve">előoldali és </w:t>
      </w:r>
      <w:r w:rsidRPr="00FE06A9">
        <w:rPr>
          <w:rFonts w:asciiTheme="minorHAnsi" w:hAnsiTheme="minorHAnsi" w:cstheme="minorHAnsi"/>
          <w:bCs/>
          <w:szCs w:val="22"/>
        </w:rPr>
        <w:t>hátoldali képének módosítására, mely módosítás vonatkozhat a</w:t>
      </w:r>
      <w:r w:rsidR="00E35DBF" w:rsidRPr="00FE06A9">
        <w:rPr>
          <w:rFonts w:asciiTheme="minorHAnsi" w:hAnsiTheme="minorHAnsi" w:cstheme="minorHAnsi"/>
          <w:bCs/>
          <w:szCs w:val="22"/>
        </w:rPr>
        <w:t>z előoldalon és</w:t>
      </w:r>
      <w:r w:rsidRPr="00FE06A9">
        <w:rPr>
          <w:rFonts w:asciiTheme="minorHAnsi" w:hAnsiTheme="minorHAnsi" w:cstheme="minorHAnsi"/>
          <w:bCs/>
          <w:szCs w:val="22"/>
        </w:rPr>
        <w:t xml:space="preserve"> hátoldali képen szereplő szövegek, minták elrendezésére, illetve a QR kód és/vagy vonalkód szerepeltetésére vagy elhagyására egyaránt</w:t>
      </w:r>
      <w:r w:rsidR="00E35DBF" w:rsidRPr="00FE06A9">
        <w:rPr>
          <w:rFonts w:asciiTheme="minorHAnsi" w:hAnsiTheme="minorHAnsi" w:cstheme="minorHAnsi"/>
          <w:bCs/>
          <w:szCs w:val="22"/>
        </w:rPr>
        <w:t>, Műszaki Leírásban foglaltak szerint</w:t>
      </w:r>
      <w:r w:rsidRPr="00FE06A9">
        <w:rPr>
          <w:rFonts w:asciiTheme="minorHAnsi" w:hAnsiTheme="minorHAnsi" w:cstheme="minorHAnsi"/>
          <w:bCs/>
          <w:szCs w:val="22"/>
        </w:rPr>
        <w:t xml:space="preserve">. A </w:t>
      </w:r>
      <w:r w:rsidR="00EA0DB1" w:rsidRPr="00FE06A9">
        <w:rPr>
          <w:rFonts w:asciiTheme="minorHAnsi" w:hAnsiTheme="minorHAnsi" w:cstheme="minorHAnsi"/>
          <w:bCs/>
          <w:szCs w:val="22"/>
        </w:rPr>
        <w:t>Termék</w:t>
      </w:r>
      <w:r w:rsidRPr="00FE06A9">
        <w:rPr>
          <w:rFonts w:asciiTheme="minorHAnsi" w:hAnsiTheme="minorHAnsi" w:cstheme="minorHAnsi"/>
          <w:bCs/>
          <w:szCs w:val="22"/>
        </w:rPr>
        <w:t xml:space="preserve"> </w:t>
      </w:r>
      <w:r w:rsidR="00E35DBF" w:rsidRPr="00FE06A9">
        <w:rPr>
          <w:rFonts w:asciiTheme="minorHAnsi" w:hAnsiTheme="minorHAnsi" w:cstheme="minorHAnsi"/>
          <w:bCs/>
          <w:szCs w:val="22"/>
        </w:rPr>
        <w:t xml:space="preserve">és felhasználása </w:t>
      </w:r>
      <w:r w:rsidRPr="00FE06A9">
        <w:rPr>
          <w:rFonts w:asciiTheme="minorHAnsi" w:hAnsiTheme="minorHAnsi" w:cstheme="minorHAnsi"/>
          <w:bCs/>
          <w:szCs w:val="22"/>
        </w:rPr>
        <w:t>összetett</w:t>
      </w:r>
      <w:r w:rsidR="00E35DBF" w:rsidRPr="00FE06A9">
        <w:rPr>
          <w:rFonts w:asciiTheme="minorHAnsi" w:hAnsiTheme="minorHAnsi" w:cstheme="minorHAnsi"/>
          <w:bCs/>
          <w:szCs w:val="22"/>
        </w:rPr>
        <w:t xml:space="preserve">ségére </w:t>
      </w:r>
      <w:r w:rsidRPr="00FE06A9">
        <w:rPr>
          <w:rFonts w:asciiTheme="minorHAnsi" w:hAnsiTheme="minorHAnsi" w:cstheme="minorHAnsi"/>
          <w:bCs/>
          <w:szCs w:val="22"/>
        </w:rPr>
        <w:t xml:space="preserve">tekintettel </w:t>
      </w:r>
      <w:r w:rsidR="002D10FF" w:rsidRPr="00FE06A9">
        <w:rPr>
          <w:rFonts w:asciiTheme="minorHAnsi" w:hAnsiTheme="minorHAnsi" w:cstheme="minorHAnsi"/>
          <w:bCs/>
          <w:szCs w:val="22"/>
        </w:rPr>
        <w:t xml:space="preserve">a </w:t>
      </w:r>
      <w:proofErr w:type="spellStart"/>
      <w:r w:rsidRPr="00FE06A9">
        <w:rPr>
          <w:rFonts w:asciiTheme="minorHAnsi" w:hAnsiTheme="minorHAnsi" w:cstheme="minorHAnsi"/>
          <w:bCs/>
          <w:szCs w:val="22"/>
        </w:rPr>
        <w:t>hőpapír</w:t>
      </w:r>
      <w:proofErr w:type="spellEnd"/>
      <w:r w:rsidRPr="00FE06A9">
        <w:rPr>
          <w:rFonts w:asciiTheme="minorHAnsi" w:hAnsiTheme="minorHAnsi" w:cstheme="minorHAnsi"/>
          <w:bCs/>
          <w:szCs w:val="22"/>
        </w:rPr>
        <w:t xml:space="preserve"> nyomata is változtatható</w:t>
      </w:r>
      <w:r w:rsidR="00E35DBF" w:rsidRPr="00FE06A9">
        <w:rPr>
          <w:rFonts w:asciiTheme="minorHAnsi" w:hAnsiTheme="minorHAnsi" w:cstheme="minorHAnsi"/>
          <w:bCs/>
          <w:szCs w:val="22"/>
        </w:rPr>
        <w:t xml:space="preserve"> szerződésmódosítás nélkül</w:t>
      </w:r>
      <w:r w:rsidRPr="00FE06A9">
        <w:rPr>
          <w:rFonts w:asciiTheme="minorHAnsi" w:hAnsiTheme="minorHAnsi" w:cstheme="minorHAnsi"/>
          <w:bCs/>
          <w:szCs w:val="22"/>
        </w:rPr>
        <w:t>.</w:t>
      </w:r>
    </w:p>
    <w:p w14:paraId="26E5E12F" w14:textId="77777777" w:rsidR="00AF7415" w:rsidRPr="00FE06A9" w:rsidRDefault="00AF7415">
      <w:pPr>
        <w:pStyle w:val="Listaszerbekezds"/>
        <w:spacing w:before="0" w:after="0" w:line="240" w:lineRule="auto"/>
        <w:ind w:left="720"/>
        <w:rPr>
          <w:rFonts w:asciiTheme="minorHAnsi" w:hAnsiTheme="minorHAnsi" w:cstheme="minorHAnsi"/>
          <w:bCs/>
          <w:szCs w:val="22"/>
        </w:rPr>
      </w:pPr>
    </w:p>
    <w:p w14:paraId="5BFCA0CA" w14:textId="77777777" w:rsidR="00AF7415" w:rsidRPr="00FE06A9" w:rsidRDefault="00AF7415">
      <w:pPr>
        <w:pStyle w:val="Listaszerbekezds"/>
        <w:numPr>
          <w:ilvl w:val="2"/>
          <w:numId w:val="7"/>
        </w:numPr>
        <w:spacing w:before="0" w:after="0" w:line="240" w:lineRule="auto"/>
        <w:rPr>
          <w:rFonts w:asciiTheme="minorHAnsi" w:hAnsiTheme="minorHAnsi" w:cstheme="minorHAnsi"/>
          <w:bCs/>
          <w:szCs w:val="22"/>
        </w:rPr>
      </w:pPr>
      <w:r w:rsidRPr="00FE06A9">
        <w:rPr>
          <w:rFonts w:asciiTheme="minorHAnsi" w:hAnsiTheme="minorHAnsi" w:cstheme="minorHAnsi"/>
          <w:bCs/>
          <w:szCs w:val="22"/>
        </w:rPr>
        <w:t>Vevő érdekkörében bekövetkezett szervezeti átalakítás eredményeként 2017. május 1. napjával létrejött a Budapesti Közlekedési Ügyfélkapcsolatok Zártkörűen Működő Részvénytársaság (a továbbiakban: „</w:t>
      </w:r>
      <w:r w:rsidRPr="00FE06A9">
        <w:rPr>
          <w:rFonts w:asciiTheme="minorHAnsi" w:hAnsiTheme="minorHAnsi" w:cstheme="minorHAnsi"/>
          <w:b/>
          <w:bCs/>
          <w:szCs w:val="22"/>
        </w:rPr>
        <w:t xml:space="preserve">BKÜ </w:t>
      </w:r>
      <w:proofErr w:type="spellStart"/>
      <w:r w:rsidRPr="00FE06A9">
        <w:rPr>
          <w:rFonts w:asciiTheme="minorHAnsi" w:hAnsiTheme="minorHAnsi" w:cstheme="minorHAnsi"/>
          <w:b/>
          <w:bCs/>
          <w:szCs w:val="22"/>
        </w:rPr>
        <w:t>Zrt</w:t>
      </w:r>
      <w:proofErr w:type="spellEnd"/>
      <w:r w:rsidRPr="00FE06A9">
        <w:rPr>
          <w:rFonts w:asciiTheme="minorHAnsi" w:hAnsiTheme="minorHAnsi" w:cstheme="minorHAnsi"/>
          <w:bCs/>
          <w:szCs w:val="22"/>
        </w:rPr>
        <w:t xml:space="preserve">.”), </w:t>
      </w:r>
      <w:r w:rsidR="00EA0DB1" w:rsidRPr="00FE06A9">
        <w:rPr>
          <w:rFonts w:asciiTheme="minorHAnsi" w:hAnsiTheme="minorHAnsi" w:cstheme="minorHAnsi"/>
          <w:bCs/>
          <w:szCs w:val="22"/>
        </w:rPr>
        <w:t>a</w:t>
      </w:r>
      <w:r w:rsidRPr="00FE06A9">
        <w:rPr>
          <w:rFonts w:asciiTheme="minorHAnsi" w:hAnsiTheme="minorHAnsi" w:cstheme="minorHAnsi"/>
          <w:bCs/>
          <w:szCs w:val="22"/>
        </w:rPr>
        <w:t xml:space="preserve">mely szervezet a Vevő 100%-os tulajdonában áll. Jelen </w:t>
      </w:r>
      <w:proofErr w:type="spellStart"/>
      <w:r w:rsidR="00EA0DB1" w:rsidRPr="00FE06A9">
        <w:rPr>
          <w:rFonts w:asciiTheme="minorHAnsi" w:hAnsiTheme="minorHAnsi" w:cstheme="minorHAnsi"/>
          <w:bCs/>
          <w:szCs w:val="22"/>
        </w:rPr>
        <w:t>Keretmegállapodás</w:t>
      </w:r>
      <w:proofErr w:type="spellEnd"/>
      <w:r w:rsidRPr="00FE06A9">
        <w:rPr>
          <w:rFonts w:asciiTheme="minorHAnsi" w:hAnsiTheme="minorHAnsi" w:cstheme="minorHAnsi"/>
          <w:bCs/>
          <w:szCs w:val="22"/>
        </w:rPr>
        <w:t xml:space="preserve"> tárgyát képező Termékek felhasználásában, kezelésében a BKÜ </w:t>
      </w:r>
      <w:proofErr w:type="spellStart"/>
      <w:r w:rsidRPr="00FE06A9">
        <w:rPr>
          <w:rFonts w:asciiTheme="minorHAnsi" w:hAnsiTheme="minorHAnsi" w:cstheme="minorHAnsi"/>
          <w:bCs/>
          <w:szCs w:val="22"/>
        </w:rPr>
        <w:t>Zrt</w:t>
      </w:r>
      <w:proofErr w:type="spellEnd"/>
      <w:r w:rsidRPr="00FE06A9">
        <w:rPr>
          <w:rFonts w:asciiTheme="minorHAnsi" w:hAnsiTheme="minorHAnsi" w:cstheme="minorHAnsi"/>
          <w:bCs/>
          <w:szCs w:val="22"/>
        </w:rPr>
        <w:t xml:space="preserve">. részt vesz, Vevő és a BKÜ </w:t>
      </w:r>
      <w:proofErr w:type="spellStart"/>
      <w:r w:rsidRPr="00FE06A9">
        <w:rPr>
          <w:rFonts w:asciiTheme="minorHAnsi" w:hAnsiTheme="minorHAnsi" w:cstheme="minorHAnsi"/>
          <w:bCs/>
          <w:szCs w:val="22"/>
        </w:rPr>
        <w:t>Zrt</w:t>
      </w:r>
      <w:proofErr w:type="spellEnd"/>
      <w:r w:rsidRPr="00FE06A9">
        <w:rPr>
          <w:rFonts w:asciiTheme="minorHAnsi" w:hAnsiTheme="minorHAnsi" w:cstheme="minorHAnsi"/>
          <w:bCs/>
          <w:szCs w:val="22"/>
        </w:rPr>
        <w:t>. közötti feladatmegosztást részletesen az 1. sz. Melléklet tartalmazza.</w:t>
      </w:r>
    </w:p>
    <w:p w14:paraId="05B141A0" w14:textId="77777777" w:rsidR="006108E3" w:rsidRPr="00FE06A9" w:rsidRDefault="006108E3">
      <w:pPr>
        <w:pStyle w:val="Listaszerbekezds"/>
        <w:spacing w:before="0" w:after="0" w:line="240" w:lineRule="auto"/>
        <w:ind w:left="432"/>
        <w:rPr>
          <w:rFonts w:asciiTheme="minorHAnsi" w:hAnsiTheme="minorHAnsi" w:cstheme="minorHAnsi"/>
          <w:szCs w:val="22"/>
        </w:rPr>
      </w:pPr>
    </w:p>
    <w:p w14:paraId="7C2F3B3D" w14:textId="77777777" w:rsidR="006108E3" w:rsidRPr="00BA2237" w:rsidRDefault="006108E3" w:rsidP="00D16CF8">
      <w:pPr>
        <w:pStyle w:val="szerzdscm"/>
      </w:pPr>
      <w:r w:rsidRPr="00BA2237">
        <w:t>CSOMAGOLÁS ÉS SZÁLLÍTÁS</w:t>
      </w:r>
    </w:p>
    <w:p w14:paraId="3B008221" w14:textId="77777777" w:rsidR="006108E3" w:rsidRPr="00FE06A9" w:rsidRDefault="006108E3">
      <w:pPr>
        <w:pStyle w:val="Listaszerbekezds"/>
        <w:spacing w:before="0" w:after="0" w:line="240" w:lineRule="auto"/>
        <w:ind w:left="432"/>
        <w:rPr>
          <w:rFonts w:asciiTheme="minorHAnsi" w:hAnsiTheme="minorHAnsi" w:cstheme="minorHAnsi"/>
          <w:b/>
          <w:szCs w:val="22"/>
        </w:rPr>
      </w:pPr>
    </w:p>
    <w:p w14:paraId="1D8D0648" w14:textId="77777777" w:rsidR="006108E3" w:rsidRPr="00FE06A9" w:rsidRDefault="006108E3">
      <w:pPr>
        <w:pStyle w:val="Listaszerbekezds"/>
        <w:numPr>
          <w:ilvl w:val="1"/>
          <w:numId w:val="8"/>
        </w:numPr>
        <w:spacing w:before="0" w:after="0" w:line="240" w:lineRule="auto"/>
        <w:rPr>
          <w:rFonts w:asciiTheme="minorHAnsi" w:hAnsiTheme="minorHAnsi" w:cstheme="minorHAnsi"/>
          <w:b/>
          <w:iCs/>
          <w:szCs w:val="22"/>
        </w:rPr>
      </w:pPr>
      <w:r w:rsidRPr="00FE06A9">
        <w:rPr>
          <w:rFonts w:asciiTheme="minorHAnsi" w:hAnsiTheme="minorHAnsi" w:cstheme="minorHAnsi"/>
          <w:b/>
          <w:iCs/>
          <w:szCs w:val="22"/>
        </w:rPr>
        <w:t>Csomagolás</w:t>
      </w:r>
    </w:p>
    <w:p w14:paraId="4636A6E9" w14:textId="77777777" w:rsidR="006108E3" w:rsidRPr="00FE06A9" w:rsidRDefault="006108E3">
      <w:pPr>
        <w:pStyle w:val="Listaszerbekezds"/>
        <w:spacing w:before="0" w:after="0" w:line="240" w:lineRule="auto"/>
        <w:ind w:left="432"/>
        <w:rPr>
          <w:rFonts w:asciiTheme="minorHAnsi" w:hAnsiTheme="minorHAnsi" w:cstheme="minorHAnsi"/>
          <w:iCs/>
          <w:szCs w:val="22"/>
        </w:rPr>
      </w:pPr>
      <w:r w:rsidRPr="00FE06A9">
        <w:rPr>
          <w:rFonts w:asciiTheme="minorHAnsi" w:hAnsiTheme="minorHAnsi" w:cstheme="minorHAnsi"/>
          <w:iCs/>
          <w:szCs w:val="22"/>
        </w:rPr>
        <w:t>A Term</w:t>
      </w:r>
      <w:r w:rsidR="0007316A" w:rsidRPr="00FE06A9">
        <w:rPr>
          <w:rFonts w:asciiTheme="minorHAnsi" w:hAnsiTheme="minorHAnsi" w:cstheme="minorHAnsi"/>
          <w:iCs/>
          <w:szCs w:val="22"/>
        </w:rPr>
        <w:t xml:space="preserve">ékek megfelelő csomagolásáért </w:t>
      </w:r>
      <w:r w:rsidR="006F2293" w:rsidRPr="00FE06A9">
        <w:rPr>
          <w:rFonts w:asciiTheme="minorHAnsi" w:hAnsiTheme="minorHAnsi" w:cstheme="minorHAnsi"/>
          <w:iCs/>
          <w:szCs w:val="22"/>
        </w:rPr>
        <w:t>Eladó</w:t>
      </w:r>
      <w:r w:rsidRPr="00FE06A9">
        <w:rPr>
          <w:rFonts w:asciiTheme="minorHAnsi" w:hAnsiTheme="minorHAnsi" w:cstheme="minorHAnsi"/>
          <w:iCs/>
          <w:szCs w:val="22"/>
        </w:rPr>
        <w:t xml:space="preserve"> felelős. A csomagolással kapcsolatos követelményeket a jelen </w:t>
      </w:r>
      <w:proofErr w:type="spellStart"/>
      <w:r w:rsidR="00034EA5"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1. számú melléklete rögzíti. </w:t>
      </w:r>
    </w:p>
    <w:p w14:paraId="39AE1FAC" w14:textId="77F5F12B" w:rsidR="006108E3" w:rsidRPr="00FE06A9" w:rsidRDefault="006108E3">
      <w:pPr>
        <w:pStyle w:val="Listaszerbekezds"/>
        <w:spacing w:before="0" w:after="0" w:line="240" w:lineRule="auto"/>
        <w:ind w:left="432"/>
        <w:rPr>
          <w:rFonts w:asciiTheme="minorHAnsi" w:hAnsiTheme="minorHAnsi" w:cstheme="minorHAnsi"/>
          <w:iCs/>
          <w:szCs w:val="22"/>
        </w:rPr>
      </w:pPr>
    </w:p>
    <w:p w14:paraId="31320259" w14:textId="3E0A0DF2" w:rsidR="007B166C" w:rsidRPr="00FE06A9" w:rsidRDefault="007B166C">
      <w:pPr>
        <w:pStyle w:val="Listaszerbekezds"/>
        <w:numPr>
          <w:ilvl w:val="1"/>
          <w:numId w:val="8"/>
        </w:numPr>
        <w:spacing w:before="0" w:after="0" w:line="240" w:lineRule="auto"/>
        <w:rPr>
          <w:rFonts w:asciiTheme="minorHAnsi" w:hAnsiTheme="minorHAnsi" w:cstheme="minorHAnsi"/>
          <w:b/>
          <w:iCs/>
          <w:szCs w:val="22"/>
        </w:rPr>
      </w:pPr>
      <w:r w:rsidRPr="00FE06A9">
        <w:rPr>
          <w:rFonts w:asciiTheme="minorHAnsi" w:hAnsiTheme="minorHAnsi" w:cstheme="minorHAnsi"/>
          <w:b/>
          <w:iCs/>
          <w:szCs w:val="22"/>
        </w:rPr>
        <w:t>Szállítási határidő</w:t>
      </w:r>
    </w:p>
    <w:p w14:paraId="49FB27EC" w14:textId="3959C975" w:rsidR="007B166C" w:rsidRPr="00FE06A9" w:rsidRDefault="007B166C">
      <w:pPr>
        <w:pStyle w:val="Listaszerbekezds"/>
        <w:spacing w:before="0" w:after="0" w:line="240" w:lineRule="auto"/>
        <w:ind w:left="432"/>
        <w:rPr>
          <w:rFonts w:asciiTheme="minorHAnsi" w:hAnsiTheme="minorHAnsi" w:cstheme="minorHAnsi"/>
          <w:iCs/>
          <w:szCs w:val="22"/>
        </w:rPr>
      </w:pPr>
    </w:p>
    <w:p w14:paraId="449258E2" w14:textId="2785DC74" w:rsidR="007B166C" w:rsidRPr="00FE06A9" w:rsidRDefault="00D24A1A">
      <w:pPr>
        <w:pStyle w:val="Listaszerbekezds"/>
        <w:spacing w:before="0" w:after="0" w:line="240" w:lineRule="auto"/>
        <w:ind w:left="432"/>
        <w:rPr>
          <w:rFonts w:asciiTheme="minorHAnsi" w:eastAsia="SimSun" w:hAnsiTheme="minorHAnsi" w:cstheme="minorHAnsi"/>
          <w:szCs w:val="22"/>
          <w:lang w:eastAsia="hu-HU"/>
        </w:rPr>
      </w:pPr>
      <w:r w:rsidRPr="00FE06A9">
        <w:rPr>
          <w:rFonts w:asciiTheme="minorHAnsi" w:eastAsia="SimSun" w:hAnsiTheme="minorHAnsi" w:cstheme="minorHAnsi"/>
          <w:szCs w:val="22"/>
          <w:lang w:eastAsia="hu-HU"/>
        </w:rPr>
        <w:t xml:space="preserve">A szállítási határidő a jelen </w:t>
      </w:r>
      <w:proofErr w:type="spellStart"/>
      <w:r w:rsidRPr="00FE06A9">
        <w:rPr>
          <w:rFonts w:asciiTheme="minorHAnsi" w:eastAsia="SimSun" w:hAnsiTheme="minorHAnsi" w:cstheme="minorHAnsi"/>
          <w:szCs w:val="22"/>
          <w:lang w:eastAsia="hu-HU"/>
        </w:rPr>
        <w:t>Keretmegállapodás</w:t>
      </w:r>
      <w:proofErr w:type="spellEnd"/>
      <w:r w:rsidRPr="00FE06A9">
        <w:rPr>
          <w:rFonts w:asciiTheme="minorHAnsi" w:eastAsia="SimSun" w:hAnsiTheme="minorHAnsi" w:cstheme="minorHAnsi"/>
          <w:szCs w:val="22"/>
          <w:lang w:eastAsia="hu-HU"/>
        </w:rPr>
        <w:t xml:space="preserve"> hatályba lépése után leadott első (1.) Megrendelés esetében 90 (kilencven) naptári napos (figyelemmel a </w:t>
      </w:r>
      <w:r w:rsidR="00F635F5" w:rsidRPr="00FE06A9">
        <w:rPr>
          <w:rFonts w:asciiTheme="minorHAnsi" w:eastAsia="SimSun" w:hAnsiTheme="minorHAnsi" w:cstheme="minorHAnsi"/>
          <w:szCs w:val="22"/>
          <w:lang w:eastAsia="hu-HU"/>
        </w:rPr>
        <w:t>M</w:t>
      </w:r>
      <w:r w:rsidRPr="00FE06A9">
        <w:rPr>
          <w:rFonts w:asciiTheme="minorHAnsi" w:eastAsia="SimSun" w:hAnsiTheme="minorHAnsi" w:cstheme="minorHAnsi"/>
          <w:szCs w:val="22"/>
          <w:lang w:eastAsia="hu-HU"/>
        </w:rPr>
        <w:t>egrendelő azon kötelezettségére, hogy a teljesítési határidőbe bele kell számítani</w:t>
      </w:r>
      <w:r w:rsidR="00F635F5" w:rsidRPr="00FE06A9">
        <w:rPr>
          <w:rFonts w:asciiTheme="minorHAnsi" w:eastAsia="SimSun" w:hAnsiTheme="minorHAnsi" w:cstheme="minorHAnsi"/>
          <w:szCs w:val="22"/>
          <w:lang w:eastAsia="hu-HU"/>
        </w:rPr>
        <w:t>a a</w:t>
      </w:r>
      <w:r w:rsidRPr="00FE06A9">
        <w:rPr>
          <w:rFonts w:asciiTheme="minorHAnsi" w:eastAsia="SimSun" w:hAnsiTheme="minorHAnsi" w:cstheme="minorHAnsi"/>
          <w:szCs w:val="22"/>
          <w:lang w:eastAsia="hu-HU"/>
        </w:rPr>
        <w:t xml:space="preserve"> Megrendelésben szereplő mennyiségű Termék előállításához szükséges Jegytekercs-alappapír beszerzéséhez szükséges időt), ezt követően – minden egyes további (az elsőt követő) Megrendelés vonatkozásában – az adott Megrendelés </w:t>
      </w:r>
      <w:r w:rsidR="004F3174" w:rsidRPr="00FE06A9">
        <w:rPr>
          <w:rFonts w:asciiTheme="minorHAnsi" w:eastAsia="SimSun" w:hAnsiTheme="minorHAnsi" w:cstheme="minorHAnsi"/>
          <w:szCs w:val="22"/>
          <w:lang w:eastAsia="hu-HU"/>
        </w:rPr>
        <w:t>hatályba lépésének időpontjától,</w:t>
      </w:r>
      <w:r w:rsidRPr="00FE06A9">
        <w:rPr>
          <w:rFonts w:asciiTheme="minorHAnsi" w:eastAsia="SimSun" w:hAnsiTheme="minorHAnsi" w:cstheme="minorHAnsi"/>
          <w:szCs w:val="22"/>
          <w:lang w:eastAsia="hu-HU"/>
        </w:rPr>
        <w:t xml:space="preserve"> mint kezdő naptól számított 16 (tizenhat) naptári nap. A teljes egyértelműség kedvéért az első Megrendelésre vonatkozó késedelmi kötbérek, egyéb jogkövetkezmények azonosak az összes többi Megrendelésre vonatkozóval, azzal a különbséggel, hogy az első Megrendelés kapcsán a kötbérek, egyéb jogkövetkezmények az erre vonatkozó speciális szállítási határidő lejártától számítandóak.</w:t>
      </w:r>
    </w:p>
    <w:p w14:paraId="46702BEB" w14:textId="77777777" w:rsidR="007B166C" w:rsidRPr="00FE06A9" w:rsidRDefault="007B166C">
      <w:pPr>
        <w:pStyle w:val="Listaszerbekezds"/>
        <w:spacing w:before="0" w:after="0" w:line="240" w:lineRule="auto"/>
        <w:ind w:left="432"/>
        <w:rPr>
          <w:rFonts w:asciiTheme="minorHAnsi" w:hAnsiTheme="minorHAnsi" w:cstheme="minorHAnsi"/>
          <w:iCs/>
          <w:szCs w:val="22"/>
        </w:rPr>
      </w:pPr>
    </w:p>
    <w:p w14:paraId="6801D9F5" w14:textId="77777777" w:rsidR="006108E3" w:rsidRPr="00FE06A9" w:rsidRDefault="00330604">
      <w:pPr>
        <w:pStyle w:val="Listaszerbekezds"/>
        <w:numPr>
          <w:ilvl w:val="1"/>
          <w:numId w:val="8"/>
        </w:numPr>
        <w:spacing w:before="0" w:after="0" w:line="240" w:lineRule="auto"/>
        <w:rPr>
          <w:rFonts w:asciiTheme="minorHAnsi" w:hAnsiTheme="minorHAnsi" w:cstheme="minorHAnsi"/>
          <w:b/>
          <w:iCs/>
          <w:szCs w:val="22"/>
        </w:rPr>
      </w:pPr>
      <w:r w:rsidRPr="00FE06A9">
        <w:rPr>
          <w:rFonts w:asciiTheme="minorHAnsi" w:hAnsiTheme="minorHAnsi" w:cstheme="minorHAnsi"/>
          <w:b/>
          <w:iCs/>
          <w:szCs w:val="22"/>
        </w:rPr>
        <w:t xml:space="preserve">Szállítási </w:t>
      </w:r>
      <w:r w:rsidR="006108E3" w:rsidRPr="00FE06A9">
        <w:rPr>
          <w:rFonts w:asciiTheme="minorHAnsi" w:hAnsiTheme="minorHAnsi" w:cstheme="minorHAnsi"/>
          <w:b/>
          <w:iCs/>
          <w:szCs w:val="22"/>
        </w:rPr>
        <w:t>cím</w:t>
      </w:r>
      <w:r w:rsidR="00C35D7F" w:rsidRPr="00FE06A9">
        <w:rPr>
          <w:rFonts w:asciiTheme="minorHAnsi" w:hAnsiTheme="minorHAnsi" w:cstheme="minorHAnsi"/>
          <w:b/>
          <w:iCs/>
          <w:szCs w:val="22"/>
        </w:rPr>
        <w:t>, Teljesítési hely</w:t>
      </w:r>
    </w:p>
    <w:p w14:paraId="2A1368FE" w14:textId="77777777" w:rsidR="006108E3" w:rsidRPr="00FE06A9" w:rsidRDefault="006108E3">
      <w:pPr>
        <w:pStyle w:val="Listaszerbekezds"/>
        <w:spacing w:before="0" w:after="0" w:line="240" w:lineRule="auto"/>
        <w:ind w:left="432"/>
        <w:rPr>
          <w:rFonts w:asciiTheme="minorHAnsi" w:hAnsiTheme="minorHAnsi" w:cstheme="minorHAnsi"/>
          <w:szCs w:val="22"/>
        </w:rPr>
      </w:pPr>
    </w:p>
    <w:p w14:paraId="45AF9BB5" w14:textId="77777777" w:rsidR="006108E3" w:rsidRPr="00FE06A9" w:rsidRDefault="006108E3">
      <w:pPr>
        <w:pStyle w:val="Listaszerbekezds"/>
        <w:spacing w:before="0" w:after="0" w:line="240" w:lineRule="auto"/>
        <w:ind w:left="432"/>
        <w:rPr>
          <w:rFonts w:asciiTheme="minorHAnsi" w:hAnsiTheme="minorHAnsi" w:cstheme="minorHAnsi"/>
          <w:szCs w:val="22"/>
        </w:rPr>
      </w:pPr>
      <w:r w:rsidRPr="00FE06A9">
        <w:rPr>
          <w:rFonts w:asciiTheme="minorHAnsi" w:hAnsiTheme="minorHAnsi" w:cstheme="minorHAnsi"/>
          <w:szCs w:val="22"/>
        </w:rPr>
        <w:t xml:space="preserve">Szállítás címe: </w:t>
      </w:r>
      <w:r w:rsidR="00F35EAE" w:rsidRPr="00FE06A9">
        <w:rPr>
          <w:rFonts w:asciiTheme="minorHAnsi" w:hAnsiTheme="minorHAnsi" w:cstheme="minorHAnsi"/>
          <w:szCs w:val="22"/>
        </w:rPr>
        <w:t>1144 Budapest, Gvadányi u. 33-39</w:t>
      </w:r>
      <w:r w:rsidRPr="00FE06A9">
        <w:rPr>
          <w:rFonts w:asciiTheme="minorHAnsi" w:hAnsiTheme="minorHAnsi" w:cstheme="minorHAnsi"/>
          <w:szCs w:val="22"/>
        </w:rPr>
        <w:t xml:space="preserve">., BKK </w:t>
      </w:r>
      <w:proofErr w:type="spellStart"/>
      <w:r w:rsidRPr="00FE06A9">
        <w:rPr>
          <w:rFonts w:asciiTheme="minorHAnsi" w:hAnsiTheme="minorHAnsi" w:cstheme="minorHAnsi"/>
          <w:szCs w:val="22"/>
        </w:rPr>
        <w:t>Zrt</w:t>
      </w:r>
      <w:proofErr w:type="spellEnd"/>
      <w:r w:rsidRPr="00FE06A9">
        <w:rPr>
          <w:rFonts w:asciiTheme="minorHAnsi" w:hAnsiTheme="minorHAnsi" w:cstheme="minorHAnsi"/>
          <w:szCs w:val="22"/>
        </w:rPr>
        <w:t>. jegyraktára</w:t>
      </w:r>
    </w:p>
    <w:p w14:paraId="7CF55ADF" w14:textId="77777777" w:rsidR="006108E3" w:rsidRPr="00FE06A9" w:rsidRDefault="006108E3">
      <w:pPr>
        <w:pStyle w:val="Listaszerbekezds"/>
        <w:spacing w:before="0" w:after="0" w:line="240" w:lineRule="auto"/>
        <w:ind w:left="432"/>
        <w:rPr>
          <w:rFonts w:asciiTheme="minorHAnsi" w:hAnsiTheme="minorHAnsi" w:cstheme="minorHAnsi"/>
          <w:szCs w:val="22"/>
        </w:rPr>
      </w:pPr>
      <w:r w:rsidRPr="00FE06A9">
        <w:rPr>
          <w:rFonts w:asciiTheme="minorHAnsi" w:hAnsiTheme="minorHAnsi" w:cstheme="minorHAnsi"/>
          <w:szCs w:val="22"/>
        </w:rPr>
        <w:t>Jegyraktár nyitvatartási törzsideje: Hétfő - Csütörtök: 8.00 - 16.00; Péntek: 8.00-14.00</w:t>
      </w:r>
    </w:p>
    <w:p w14:paraId="6BAC2155" w14:textId="77777777" w:rsidR="006108E3" w:rsidRPr="00FE06A9" w:rsidRDefault="006108E3">
      <w:pPr>
        <w:pStyle w:val="Listaszerbekezds"/>
        <w:spacing w:before="0" w:after="0" w:line="240" w:lineRule="auto"/>
        <w:ind w:left="432"/>
        <w:rPr>
          <w:rFonts w:asciiTheme="minorHAnsi" w:hAnsiTheme="minorHAnsi" w:cstheme="minorHAnsi"/>
          <w:szCs w:val="22"/>
        </w:rPr>
      </w:pPr>
    </w:p>
    <w:p w14:paraId="4587B1B0" w14:textId="77777777" w:rsidR="006108E3" w:rsidRPr="00FE06A9" w:rsidRDefault="00330604">
      <w:pPr>
        <w:pStyle w:val="Listaszerbekezds"/>
        <w:spacing w:before="0" w:after="0" w:line="240" w:lineRule="auto"/>
        <w:ind w:left="432"/>
        <w:rPr>
          <w:rFonts w:asciiTheme="minorHAnsi" w:hAnsiTheme="minorHAnsi" w:cstheme="minorHAnsi"/>
          <w:szCs w:val="22"/>
        </w:rPr>
      </w:pPr>
      <w:r w:rsidRPr="00FE06A9">
        <w:rPr>
          <w:rFonts w:asciiTheme="minorHAnsi" w:hAnsiTheme="minorHAnsi" w:cstheme="minorHAnsi"/>
          <w:szCs w:val="22"/>
        </w:rPr>
        <w:t xml:space="preserve">Eladó a szállításokat </w:t>
      </w:r>
      <w:r w:rsidR="006108E3" w:rsidRPr="00FE06A9">
        <w:rPr>
          <w:rFonts w:asciiTheme="minorHAnsi" w:hAnsiTheme="minorHAnsi" w:cstheme="minorHAnsi"/>
          <w:szCs w:val="22"/>
        </w:rPr>
        <w:t xml:space="preserve">fő szabály szerint a </w:t>
      </w:r>
      <w:r w:rsidRPr="00FE06A9">
        <w:rPr>
          <w:rFonts w:asciiTheme="minorHAnsi" w:hAnsiTheme="minorHAnsi" w:cstheme="minorHAnsi"/>
          <w:szCs w:val="22"/>
        </w:rPr>
        <w:t>jelen</w:t>
      </w:r>
      <w:r w:rsidR="006108E3" w:rsidRPr="00FE06A9">
        <w:rPr>
          <w:rFonts w:asciiTheme="minorHAnsi" w:hAnsiTheme="minorHAnsi" w:cstheme="minorHAnsi"/>
          <w:szCs w:val="22"/>
        </w:rPr>
        <w:t xml:space="preserve"> </w:t>
      </w:r>
      <w:r w:rsidRPr="00FE06A9">
        <w:rPr>
          <w:rFonts w:asciiTheme="minorHAnsi" w:hAnsiTheme="minorHAnsi" w:cstheme="minorHAnsi"/>
          <w:szCs w:val="22"/>
        </w:rPr>
        <w:t>pont</w:t>
      </w:r>
      <w:r w:rsidR="006108E3" w:rsidRPr="00FE06A9">
        <w:rPr>
          <w:rFonts w:asciiTheme="minorHAnsi" w:hAnsiTheme="minorHAnsi" w:cstheme="minorHAnsi"/>
          <w:szCs w:val="22"/>
        </w:rPr>
        <w:t xml:space="preserve">ban meghatározott, Budapest közigazgatási határán belüli szállítási címre szállítja le a Termékeket. Amennyiben </w:t>
      </w:r>
      <w:r w:rsidRPr="00FE06A9">
        <w:rPr>
          <w:rFonts w:asciiTheme="minorHAnsi" w:hAnsiTheme="minorHAnsi" w:cstheme="minorHAnsi"/>
          <w:szCs w:val="22"/>
        </w:rPr>
        <w:t>a jelen</w:t>
      </w:r>
      <w:r w:rsidR="006108E3" w:rsidRPr="00FE06A9">
        <w:rPr>
          <w:rFonts w:asciiTheme="minorHAnsi" w:hAnsiTheme="minorHAnsi" w:cstheme="minorHAnsi"/>
          <w:szCs w:val="22"/>
        </w:rPr>
        <w:t xml:space="preserve"> pontban megjelölt szállítási cím megváltozi</w:t>
      </w:r>
      <w:r w:rsidR="0007316A" w:rsidRPr="00FE06A9">
        <w:rPr>
          <w:rFonts w:asciiTheme="minorHAnsi" w:hAnsiTheme="minorHAnsi" w:cstheme="minorHAnsi"/>
          <w:szCs w:val="22"/>
        </w:rPr>
        <w:t xml:space="preserve">k, </w:t>
      </w:r>
      <w:r w:rsidRPr="00FE06A9">
        <w:rPr>
          <w:rFonts w:asciiTheme="minorHAnsi" w:hAnsiTheme="minorHAnsi" w:cstheme="minorHAnsi"/>
          <w:szCs w:val="22"/>
        </w:rPr>
        <w:t xml:space="preserve">úgy </w:t>
      </w:r>
      <w:r w:rsidR="0007316A" w:rsidRPr="00FE06A9">
        <w:rPr>
          <w:rFonts w:asciiTheme="minorHAnsi" w:hAnsiTheme="minorHAnsi" w:cstheme="minorHAnsi"/>
          <w:szCs w:val="22"/>
        </w:rPr>
        <w:t xml:space="preserve">a </w:t>
      </w:r>
      <w:r w:rsidR="00DA07A8" w:rsidRPr="00FE06A9">
        <w:rPr>
          <w:rFonts w:asciiTheme="minorHAnsi" w:hAnsiTheme="minorHAnsi" w:cstheme="minorHAnsi"/>
          <w:szCs w:val="22"/>
        </w:rPr>
        <w:t>Vevő</w:t>
      </w:r>
      <w:r w:rsidR="0007316A" w:rsidRPr="00FE06A9">
        <w:rPr>
          <w:rFonts w:asciiTheme="minorHAnsi" w:hAnsiTheme="minorHAnsi" w:cstheme="minorHAnsi"/>
          <w:szCs w:val="22"/>
        </w:rPr>
        <w:t xml:space="preserve"> azt </w:t>
      </w:r>
      <w:r w:rsidR="006F2293" w:rsidRPr="00FE06A9">
        <w:rPr>
          <w:rFonts w:asciiTheme="minorHAnsi" w:hAnsiTheme="minorHAnsi" w:cstheme="minorHAnsi"/>
          <w:szCs w:val="22"/>
        </w:rPr>
        <w:t>Eladó</w:t>
      </w:r>
      <w:r w:rsidR="006108E3" w:rsidRPr="00FE06A9">
        <w:rPr>
          <w:rFonts w:asciiTheme="minorHAnsi" w:hAnsiTheme="minorHAnsi" w:cstheme="minorHAnsi"/>
          <w:szCs w:val="22"/>
        </w:rPr>
        <w:t xml:space="preserve"> felé legkésőbb a szállítást megelőző nap 12 óráig írásban köteles jelezni. A Termékekre vonatkozó minden kárveszély a mennyiségi átvétel időpontjában száll át a </w:t>
      </w:r>
      <w:r w:rsidR="00DA07A8" w:rsidRPr="00FE06A9">
        <w:rPr>
          <w:rFonts w:asciiTheme="minorHAnsi" w:hAnsiTheme="minorHAnsi" w:cstheme="minorHAnsi"/>
          <w:szCs w:val="22"/>
        </w:rPr>
        <w:t>Vevőre</w:t>
      </w:r>
      <w:r w:rsidR="006108E3" w:rsidRPr="00FE06A9">
        <w:rPr>
          <w:rFonts w:asciiTheme="minorHAnsi" w:hAnsiTheme="minorHAnsi" w:cstheme="minorHAnsi"/>
          <w:szCs w:val="22"/>
        </w:rPr>
        <w:t>.</w:t>
      </w:r>
    </w:p>
    <w:p w14:paraId="01B897DD" w14:textId="77777777" w:rsidR="006108E3" w:rsidRPr="00FE06A9" w:rsidRDefault="006108E3">
      <w:pPr>
        <w:pStyle w:val="Listaszerbekezds"/>
        <w:spacing w:before="0" w:after="0" w:line="240" w:lineRule="auto"/>
        <w:ind w:left="432"/>
        <w:rPr>
          <w:rFonts w:asciiTheme="minorHAnsi" w:hAnsiTheme="minorHAnsi" w:cstheme="minorHAnsi"/>
          <w:szCs w:val="22"/>
        </w:rPr>
      </w:pPr>
      <w:r w:rsidRPr="00FE06A9">
        <w:rPr>
          <w:rFonts w:asciiTheme="minorHAnsi" w:hAnsiTheme="minorHAnsi" w:cstheme="minorHAnsi"/>
          <w:szCs w:val="22"/>
        </w:rPr>
        <w:t xml:space="preserve"> </w:t>
      </w:r>
    </w:p>
    <w:p w14:paraId="21A6B47B" w14:textId="77777777" w:rsidR="006108E3" w:rsidRPr="00FE06A9" w:rsidRDefault="006108E3">
      <w:pPr>
        <w:pStyle w:val="Listaszerbekezds"/>
        <w:numPr>
          <w:ilvl w:val="1"/>
          <w:numId w:val="8"/>
        </w:numPr>
        <w:spacing w:before="0" w:after="0" w:line="240" w:lineRule="auto"/>
        <w:rPr>
          <w:rFonts w:asciiTheme="minorHAnsi" w:hAnsiTheme="minorHAnsi" w:cstheme="minorHAnsi"/>
          <w:b/>
          <w:iCs/>
          <w:szCs w:val="22"/>
        </w:rPr>
      </w:pPr>
      <w:r w:rsidRPr="00FE06A9">
        <w:rPr>
          <w:rFonts w:asciiTheme="minorHAnsi" w:hAnsiTheme="minorHAnsi" w:cstheme="minorHAnsi"/>
          <w:b/>
          <w:iCs/>
          <w:szCs w:val="22"/>
        </w:rPr>
        <w:t>Értesítés a szállításról</w:t>
      </w:r>
    </w:p>
    <w:p w14:paraId="13669932" w14:textId="77777777" w:rsidR="006108E3" w:rsidRPr="00FE06A9" w:rsidRDefault="006F2293">
      <w:pPr>
        <w:pStyle w:val="Listaszerbekezds"/>
        <w:spacing w:before="0" w:after="0" w:line="240" w:lineRule="auto"/>
        <w:ind w:left="432"/>
        <w:rPr>
          <w:rFonts w:asciiTheme="minorHAnsi" w:hAnsiTheme="minorHAnsi" w:cstheme="minorHAnsi"/>
          <w:iCs/>
          <w:szCs w:val="22"/>
        </w:rPr>
      </w:pPr>
      <w:r w:rsidRPr="00FE06A9">
        <w:rPr>
          <w:rFonts w:asciiTheme="minorHAnsi" w:hAnsiTheme="minorHAnsi" w:cstheme="minorHAnsi"/>
          <w:iCs/>
          <w:szCs w:val="22"/>
        </w:rPr>
        <w:t>Eladó</w:t>
      </w:r>
      <w:r w:rsidR="006108E3" w:rsidRPr="00FE06A9">
        <w:rPr>
          <w:rFonts w:asciiTheme="minorHAnsi" w:hAnsiTheme="minorHAnsi" w:cstheme="minorHAnsi"/>
          <w:iCs/>
          <w:szCs w:val="22"/>
        </w:rPr>
        <w:t xml:space="preserve">nak a Termékek szállításának napjáról előzetesen, írásban értesítenie kell a </w:t>
      </w:r>
      <w:r w:rsidR="00DA07A8" w:rsidRPr="00FE06A9">
        <w:rPr>
          <w:rFonts w:asciiTheme="minorHAnsi" w:hAnsiTheme="minorHAnsi" w:cstheme="minorHAnsi"/>
          <w:iCs/>
          <w:szCs w:val="22"/>
        </w:rPr>
        <w:t>Vevő</w:t>
      </w:r>
      <w:r w:rsidR="006108E3" w:rsidRPr="00FE06A9">
        <w:rPr>
          <w:rFonts w:asciiTheme="minorHAnsi" w:hAnsiTheme="minorHAnsi" w:cstheme="minorHAnsi"/>
          <w:iCs/>
          <w:szCs w:val="22"/>
        </w:rPr>
        <w:t xml:space="preserve"> kapcsolattartóját az alábbi információk megadásával:</w:t>
      </w:r>
    </w:p>
    <w:p w14:paraId="620FDAB8" w14:textId="77777777" w:rsidR="006108E3" w:rsidRPr="00FE06A9" w:rsidRDefault="006108E3">
      <w:pPr>
        <w:pStyle w:val="Listaszerbekezds"/>
        <w:spacing w:before="0" w:after="0" w:line="240" w:lineRule="auto"/>
        <w:ind w:left="432"/>
        <w:rPr>
          <w:rFonts w:asciiTheme="minorHAnsi" w:hAnsiTheme="minorHAnsi" w:cstheme="minorHAnsi"/>
          <w:iCs/>
          <w:szCs w:val="22"/>
        </w:rPr>
      </w:pPr>
    </w:p>
    <w:p w14:paraId="1546B098" w14:textId="77777777" w:rsidR="006108E3" w:rsidRPr="00FE06A9" w:rsidRDefault="009E2474">
      <w:pPr>
        <w:pStyle w:val="Listaszerbekezds"/>
        <w:numPr>
          <w:ilvl w:val="0"/>
          <w:numId w:val="5"/>
        </w:numPr>
        <w:spacing w:before="0" w:after="0" w:line="240" w:lineRule="auto"/>
        <w:rPr>
          <w:rFonts w:asciiTheme="minorHAnsi" w:hAnsiTheme="minorHAnsi" w:cstheme="minorHAnsi"/>
          <w:iCs/>
          <w:szCs w:val="22"/>
        </w:rPr>
      </w:pPr>
      <w:r w:rsidRPr="00FE06A9">
        <w:rPr>
          <w:rFonts w:asciiTheme="minorHAnsi" w:hAnsiTheme="minorHAnsi" w:cstheme="minorHAnsi"/>
          <w:iCs/>
          <w:szCs w:val="22"/>
        </w:rPr>
        <w:t>a M</w:t>
      </w:r>
      <w:r w:rsidR="006108E3" w:rsidRPr="00FE06A9">
        <w:rPr>
          <w:rFonts w:asciiTheme="minorHAnsi" w:hAnsiTheme="minorHAnsi" w:cstheme="minorHAnsi"/>
          <w:iCs/>
          <w:szCs w:val="22"/>
        </w:rPr>
        <w:t>egrendelés azonosítószáma,</w:t>
      </w:r>
    </w:p>
    <w:p w14:paraId="53F17256" w14:textId="77777777" w:rsidR="006108E3" w:rsidRPr="00FE06A9" w:rsidRDefault="006108E3">
      <w:pPr>
        <w:pStyle w:val="Listaszerbekezds"/>
        <w:numPr>
          <w:ilvl w:val="0"/>
          <w:numId w:val="5"/>
        </w:numPr>
        <w:spacing w:before="0" w:after="0" w:line="240" w:lineRule="auto"/>
        <w:rPr>
          <w:rFonts w:asciiTheme="minorHAnsi" w:hAnsiTheme="minorHAnsi" w:cstheme="minorHAnsi"/>
          <w:iCs/>
          <w:szCs w:val="22"/>
        </w:rPr>
      </w:pPr>
      <w:r w:rsidRPr="00FE06A9">
        <w:rPr>
          <w:rFonts w:asciiTheme="minorHAnsi" w:hAnsiTheme="minorHAnsi" w:cstheme="minorHAnsi"/>
          <w:iCs/>
          <w:szCs w:val="22"/>
        </w:rPr>
        <w:t>szállítás dátuma, szállítási cím,</w:t>
      </w:r>
    </w:p>
    <w:p w14:paraId="70BC3324" w14:textId="77777777" w:rsidR="006108E3" w:rsidRPr="00FE06A9" w:rsidRDefault="006108E3">
      <w:pPr>
        <w:pStyle w:val="Listaszerbekezds"/>
        <w:numPr>
          <w:ilvl w:val="0"/>
          <w:numId w:val="5"/>
        </w:numPr>
        <w:spacing w:before="0" w:after="0" w:line="240" w:lineRule="auto"/>
        <w:rPr>
          <w:rFonts w:asciiTheme="minorHAnsi" w:hAnsiTheme="minorHAnsi" w:cstheme="minorHAnsi"/>
          <w:iCs/>
          <w:szCs w:val="22"/>
        </w:rPr>
      </w:pPr>
      <w:r w:rsidRPr="00FE06A9">
        <w:rPr>
          <w:rFonts w:asciiTheme="minorHAnsi" w:hAnsiTheme="minorHAnsi" w:cstheme="minorHAnsi"/>
          <w:iCs/>
          <w:szCs w:val="22"/>
        </w:rPr>
        <w:t>szállítmány tartalma.</w:t>
      </w:r>
    </w:p>
    <w:p w14:paraId="7F02ED7A" w14:textId="77777777" w:rsidR="006108E3" w:rsidRPr="00FE06A9" w:rsidRDefault="00DC7215">
      <w:pPr>
        <w:pStyle w:val="Listaszerbekezds"/>
        <w:spacing w:before="0" w:after="0" w:line="240" w:lineRule="auto"/>
        <w:ind w:left="432"/>
        <w:rPr>
          <w:rFonts w:asciiTheme="minorHAnsi" w:hAnsiTheme="minorHAnsi" w:cstheme="minorHAnsi"/>
          <w:iCs/>
          <w:szCs w:val="22"/>
        </w:rPr>
      </w:pPr>
      <w:r w:rsidRPr="00FE06A9">
        <w:rPr>
          <w:rFonts w:asciiTheme="minorHAnsi" w:hAnsiTheme="minorHAnsi" w:cstheme="minorHAnsi"/>
          <w:iCs/>
          <w:szCs w:val="22"/>
        </w:rPr>
        <w:t>Amennyiben a megadott szállítási időpont a Vevőnek nem elfogadható, a Felek 1 munkanapon belüli időpontra újabb, immár a Vevő számára elfogadható szállítási időpontot tűznek ki.</w:t>
      </w:r>
    </w:p>
    <w:p w14:paraId="2E5D55D6" w14:textId="77777777" w:rsidR="00DC7215" w:rsidRPr="00FE06A9" w:rsidRDefault="00DC7215">
      <w:pPr>
        <w:pStyle w:val="Listaszerbekezds"/>
        <w:spacing w:before="0" w:after="0" w:line="240" w:lineRule="auto"/>
        <w:ind w:left="432"/>
        <w:rPr>
          <w:rFonts w:asciiTheme="minorHAnsi" w:hAnsiTheme="minorHAnsi" w:cstheme="minorHAnsi"/>
          <w:iCs/>
          <w:szCs w:val="22"/>
        </w:rPr>
      </w:pPr>
    </w:p>
    <w:p w14:paraId="4DB2B79A" w14:textId="77777777" w:rsidR="00D4219D" w:rsidRPr="00BA2237" w:rsidRDefault="00D4219D" w:rsidP="00D16CF8">
      <w:pPr>
        <w:pStyle w:val="szerzdscm"/>
      </w:pPr>
      <w:r w:rsidRPr="00BA2237">
        <w:t>A KÖZVETLEN MEGRENDELÉSEK FOLYAMATA</w:t>
      </w:r>
    </w:p>
    <w:p w14:paraId="5C3A6603" w14:textId="77777777" w:rsidR="00D4219D" w:rsidRPr="00FE06A9" w:rsidRDefault="00D4219D">
      <w:pPr>
        <w:pStyle w:val="Listaszerbekezds"/>
        <w:spacing w:before="0" w:after="0" w:line="240" w:lineRule="auto"/>
        <w:ind w:left="432"/>
        <w:rPr>
          <w:rFonts w:asciiTheme="minorHAnsi" w:hAnsiTheme="minorHAnsi" w:cstheme="minorHAnsi"/>
          <w:iCs/>
          <w:szCs w:val="22"/>
        </w:rPr>
      </w:pPr>
    </w:p>
    <w:p w14:paraId="47685D7A" w14:textId="77777777" w:rsidR="00D4219D" w:rsidRPr="00FE06A9" w:rsidRDefault="00D4219D">
      <w:pPr>
        <w:pStyle w:val="Listaszerbekezds"/>
        <w:numPr>
          <w:ilvl w:val="1"/>
          <w:numId w:val="2"/>
        </w:numPr>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A </w:t>
      </w:r>
      <w:proofErr w:type="spellStart"/>
      <w:r w:rsidR="00324D0B"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jelen </w:t>
      </w:r>
      <w:r w:rsidR="00324D0B" w:rsidRPr="00FE06A9">
        <w:rPr>
          <w:rFonts w:asciiTheme="minorHAnsi" w:hAnsiTheme="minorHAnsi" w:cstheme="minorHAnsi"/>
          <w:iCs/>
          <w:szCs w:val="22"/>
        </w:rPr>
        <w:t>6.</w:t>
      </w:r>
      <w:r w:rsidRPr="00FE06A9">
        <w:rPr>
          <w:rFonts w:asciiTheme="minorHAnsi" w:hAnsiTheme="minorHAnsi" w:cstheme="minorHAnsi"/>
          <w:iCs/>
          <w:szCs w:val="22"/>
        </w:rPr>
        <w:t xml:space="preserve"> fejezete határozza meg azokat a feltételeket (eljárási szabályokat), amelyek szerint a Vevő a Termékek szállítását az Eladótól</w:t>
      </w:r>
      <w:r w:rsidR="008B0E49" w:rsidRPr="00FE06A9">
        <w:rPr>
          <w:rFonts w:asciiTheme="minorHAnsi" w:hAnsiTheme="minorHAnsi" w:cstheme="minorHAnsi"/>
          <w:iCs/>
          <w:szCs w:val="22"/>
        </w:rPr>
        <w:t xml:space="preserve"> közvetlen megrendelés útján</w:t>
      </w:r>
      <w:r w:rsidRPr="00FE06A9">
        <w:rPr>
          <w:rFonts w:asciiTheme="minorHAnsi" w:hAnsiTheme="minorHAnsi" w:cstheme="minorHAnsi"/>
          <w:iCs/>
          <w:szCs w:val="22"/>
        </w:rPr>
        <w:t xml:space="preserve"> megrendelheti. </w:t>
      </w:r>
    </w:p>
    <w:p w14:paraId="09D6E9BD" w14:textId="77777777" w:rsidR="00D4219D" w:rsidRPr="00FE06A9" w:rsidRDefault="00D4219D">
      <w:pPr>
        <w:pStyle w:val="Listaszerbekezds"/>
        <w:suppressAutoHyphens w:val="0"/>
        <w:spacing w:before="0" w:after="0" w:line="240" w:lineRule="auto"/>
        <w:ind w:left="432"/>
        <w:contextualSpacing/>
        <w:rPr>
          <w:rFonts w:asciiTheme="minorHAnsi" w:hAnsiTheme="minorHAnsi" w:cstheme="minorHAnsi"/>
          <w:iCs/>
          <w:szCs w:val="22"/>
        </w:rPr>
      </w:pPr>
    </w:p>
    <w:p w14:paraId="14D1B807" w14:textId="77777777" w:rsidR="00D4219D" w:rsidRPr="00FE06A9" w:rsidRDefault="00D4219D">
      <w:pPr>
        <w:pStyle w:val="Listaszerbekezds"/>
        <w:numPr>
          <w:ilvl w:val="1"/>
          <w:numId w:val="2"/>
        </w:numPr>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Amennyiben a Vevő meghatározott mennyiségű Termék szállítását igényli, úgy </w:t>
      </w:r>
      <w:r w:rsidR="008B0E49" w:rsidRPr="00FE06A9">
        <w:rPr>
          <w:rFonts w:asciiTheme="minorHAnsi" w:hAnsiTheme="minorHAnsi" w:cstheme="minorHAnsi"/>
          <w:iCs/>
          <w:szCs w:val="22"/>
        </w:rPr>
        <w:t>közvetlen M</w:t>
      </w:r>
      <w:r w:rsidRPr="00FE06A9">
        <w:rPr>
          <w:rFonts w:asciiTheme="minorHAnsi" w:hAnsiTheme="minorHAnsi" w:cstheme="minorHAnsi"/>
          <w:iCs/>
          <w:szCs w:val="22"/>
        </w:rPr>
        <w:t xml:space="preserve">egrendelés formájában közli ezt az Eladóval. A </w:t>
      </w:r>
      <w:r w:rsidR="008B0E49" w:rsidRPr="00FE06A9">
        <w:rPr>
          <w:rFonts w:asciiTheme="minorHAnsi" w:hAnsiTheme="minorHAnsi" w:cstheme="minorHAnsi"/>
          <w:iCs/>
          <w:szCs w:val="22"/>
        </w:rPr>
        <w:t>M</w:t>
      </w:r>
      <w:r w:rsidRPr="00FE06A9">
        <w:rPr>
          <w:rFonts w:asciiTheme="minorHAnsi" w:hAnsiTheme="minorHAnsi" w:cstheme="minorHAnsi"/>
          <w:iCs/>
          <w:szCs w:val="22"/>
        </w:rPr>
        <w:t xml:space="preserve">egrendelést az Eladó a </w:t>
      </w:r>
      <w:proofErr w:type="spellStart"/>
      <w:r w:rsidR="00B61293" w:rsidRPr="00FE06A9">
        <w:rPr>
          <w:rFonts w:asciiTheme="minorHAnsi" w:eastAsiaTheme="minorHAnsi" w:hAnsiTheme="minorHAnsi" w:cstheme="minorHAnsi"/>
          <w:kern w:val="0"/>
          <w:szCs w:val="22"/>
          <w:lang w:eastAsia="en-US"/>
        </w:rPr>
        <w:t>Keretmegállapodás</w:t>
      </w:r>
      <w:proofErr w:type="spellEnd"/>
      <w:r w:rsidRPr="00FE06A9">
        <w:rPr>
          <w:rFonts w:asciiTheme="minorHAnsi" w:hAnsiTheme="minorHAnsi" w:cstheme="minorHAnsi"/>
          <w:iCs/>
          <w:szCs w:val="22"/>
        </w:rPr>
        <w:t xml:space="preserve"> 1</w:t>
      </w:r>
      <w:r w:rsidR="00DE6008" w:rsidRPr="00FE06A9">
        <w:rPr>
          <w:rFonts w:asciiTheme="minorHAnsi" w:hAnsiTheme="minorHAnsi" w:cstheme="minorHAnsi"/>
          <w:iCs/>
          <w:szCs w:val="22"/>
        </w:rPr>
        <w:t>3</w:t>
      </w:r>
      <w:r w:rsidRPr="00FE06A9">
        <w:rPr>
          <w:rFonts w:asciiTheme="minorHAnsi" w:hAnsiTheme="minorHAnsi" w:cstheme="minorHAnsi"/>
          <w:iCs/>
          <w:szCs w:val="22"/>
        </w:rPr>
        <w:t>.6. pontjában meghatározott kapcsolattartója részére kell küldeni, ajánlott levél vagy telefax</w:t>
      </w:r>
      <w:r w:rsidR="00DE6008" w:rsidRPr="00FE06A9">
        <w:rPr>
          <w:rFonts w:asciiTheme="minorHAnsi" w:hAnsiTheme="minorHAnsi" w:cstheme="minorHAnsi"/>
          <w:iCs/>
          <w:szCs w:val="22"/>
        </w:rPr>
        <w:t>, vagy elektronikus levél (</w:t>
      </w:r>
      <w:proofErr w:type="spellStart"/>
      <w:r w:rsidR="00DE6008" w:rsidRPr="00FE06A9">
        <w:rPr>
          <w:rFonts w:asciiTheme="minorHAnsi" w:hAnsiTheme="minorHAnsi" w:cstheme="minorHAnsi"/>
          <w:iCs/>
          <w:szCs w:val="22"/>
        </w:rPr>
        <w:t>beszkennelt</w:t>
      </w:r>
      <w:proofErr w:type="spellEnd"/>
      <w:r w:rsidR="00DE6008" w:rsidRPr="00FE06A9">
        <w:rPr>
          <w:rFonts w:asciiTheme="minorHAnsi" w:hAnsiTheme="minorHAnsi" w:cstheme="minorHAnsi"/>
          <w:iCs/>
          <w:szCs w:val="22"/>
        </w:rPr>
        <w:t xml:space="preserve"> Megrendelés)</w:t>
      </w:r>
      <w:r w:rsidRPr="00FE06A9">
        <w:rPr>
          <w:rFonts w:asciiTheme="minorHAnsi" w:hAnsiTheme="minorHAnsi" w:cstheme="minorHAnsi"/>
          <w:iCs/>
          <w:szCs w:val="22"/>
        </w:rPr>
        <w:t xml:space="preserve"> formájában. A Vevőnek részletesen fel kell tüntetnie, hogy a Termékből milyen mennyiség szállítását igényli, és azt is, hogy az 1. sz. Mellékletben rögzített kiszerelésű Termékek közül melyik kiszerelésű Termékből kéri az adott mennyiség leszállítását. Egy adott </w:t>
      </w:r>
      <w:r w:rsidR="008B0E49" w:rsidRPr="00FE06A9">
        <w:rPr>
          <w:rFonts w:asciiTheme="minorHAnsi" w:hAnsiTheme="minorHAnsi" w:cstheme="minorHAnsi"/>
          <w:iCs/>
          <w:szCs w:val="22"/>
        </w:rPr>
        <w:t>M</w:t>
      </w:r>
      <w:r w:rsidRPr="00FE06A9">
        <w:rPr>
          <w:rFonts w:asciiTheme="minorHAnsi" w:hAnsiTheme="minorHAnsi" w:cstheme="minorHAnsi"/>
          <w:iCs/>
          <w:szCs w:val="22"/>
        </w:rPr>
        <w:t>egrendelés keretében többféle kiszerelés</w:t>
      </w:r>
      <w:r w:rsidR="00F24977" w:rsidRPr="00FE06A9">
        <w:rPr>
          <w:rFonts w:asciiTheme="minorHAnsi" w:hAnsiTheme="minorHAnsi" w:cstheme="minorHAnsi"/>
          <w:iCs/>
          <w:szCs w:val="22"/>
        </w:rPr>
        <w:t>ű jegytekercs is rendelhető. A M</w:t>
      </w:r>
      <w:r w:rsidRPr="00FE06A9">
        <w:rPr>
          <w:rFonts w:asciiTheme="minorHAnsi" w:hAnsiTheme="minorHAnsi" w:cstheme="minorHAnsi"/>
          <w:iCs/>
          <w:szCs w:val="22"/>
        </w:rPr>
        <w:t xml:space="preserve">egrendelés mintáját a </w:t>
      </w:r>
      <w:proofErr w:type="spellStart"/>
      <w:r w:rsidR="00F24977"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3. számú melléklet</w:t>
      </w:r>
      <w:r w:rsidR="00F24977" w:rsidRPr="00FE06A9">
        <w:rPr>
          <w:rFonts w:asciiTheme="minorHAnsi" w:hAnsiTheme="minorHAnsi" w:cstheme="minorHAnsi"/>
          <w:iCs/>
          <w:szCs w:val="22"/>
        </w:rPr>
        <w:t>e</w:t>
      </w:r>
      <w:r w:rsidRPr="00FE06A9">
        <w:rPr>
          <w:rFonts w:asciiTheme="minorHAnsi" w:hAnsiTheme="minorHAnsi" w:cstheme="minorHAnsi"/>
          <w:iCs/>
          <w:szCs w:val="22"/>
        </w:rPr>
        <w:t xml:space="preserve">ként csatolt „Egyedi megrendelés minta” határozza meg – a Vevő az egyes </w:t>
      </w:r>
      <w:r w:rsidR="00F24977" w:rsidRPr="00FE06A9">
        <w:rPr>
          <w:rFonts w:asciiTheme="minorHAnsi" w:hAnsiTheme="minorHAnsi" w:cstheme="minorHAnsi"/>
          <w:iCs/>
          <w:szCs w:val="22"/>
        </w:rPr>
        <w:t>M</w:t>
      </w:r>
      <w:r w:rsidRPr="00FE06A9">
        <w:rPr>
          <w:rFonts w:asciiTheme="minorHAnsi" w:hAnsiTheme="minorHAnsi" w:cstheme="minorHAnsi"/>
          <w:iCs/>
          <w:szCs w:val="22"/>
        </w:rPr>
        <w:t xml:space="preserve">egrendeléseket a 3. számú mellékletben szereplő minta értelemszerű kitöltése útján adja le az Eladónak. </w:t>
      </w:r>
    </w:p>
    <w:p w14:paraId="4C8D9924" w14:textId="77777777" w:rsidR="00D4219D" w:rsidRPr="00FE06A9" w:rsidRDefault="00D4219D">
      <w:pPr>
        <w:pStyle w:val="Listaszerbekezds"/>
        <w:suppressAutoHyphens w:val="0"/>
        <w:spacing w:before="0" w:after="0" w:line="240" w:lineRule="auto"/>
        <w:ind w:left="432"/>
        <w:contextualSpacing/>
        <w:rPr>
          <w:rFonts w:asciiTheme="minorHAnsi" w:hAnsiTheme="minorHAnsi" w:cstheme="minorHAnsi"/>
          <w:iCs/>
          <w:szCs w:val="22"/>
        </w:rPr>
      </w:pPr>
    </w:p>
    <w:p w14:paraId="6F38E78C" w14:textId="4604F969" w:rsidR="00D4219D" w:rsidRPr="00FE06A9" w:rsidRDefault="00D4219D">
      <w:pPr>
        <w:pStyle w:val="Listaszerbekezds"/>
        <w:numPr>
          <w:ilvl w:val="1"/>
          <w:numId w:val="2"/>
        </w:numPr>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Az Eladó a </w:t>
      </w:r>
      <w:proofErr w:type="spellStart"/>
      <w:r w:rsidR="00DE6008"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w:t>
      </w:r>
      <w:r w:rsidR="00F24977" w:rsidRPr="00FE06A9">
        <w:rPr>
          <w:rFonts w:asciiTheme="minorHAnsi" w:hAnsiTheme="minorHAnsi" w:cstheme="minorHAnsi"/>
          <w:iCs/>
          <w:szCs w:val="22"/>
        </w:rPr>
        <w:t>6</w:t>
      </w:r>
      <w:r w:rsidRPr="00FE06A9">
        <w:rPr>
          <w:rFonts w:asciiTheme="minorHAnsi" w:hAnsiTheme="minorHAnsi" w:cstheme="minorHAnsi"/>
          <w:iCs/>
          <w:szCs w:val="22"/>
        </w:rPr>
        <w:t xml:space="preserve">.2. pontja szerint leadott </w:t>
      </w:r>
      <w:r w:rsidR="00F24977" w:rsidRPr="00FE06A9">
        <w:rPr>
          <w:rFonts w:asciiTheme="minorHAnsi" w:hAnsiTheme="minorHAnsi" w:cstheme="minorHAnsi"/>
          <w:iCs/>
          <w:szCs w:val="22"/>
        </w:rPr>
        <w:t>M</w:t>
      </w:r>
      <w:r w:rsidRPr="00FE06A9">
        <w:rPr>
          <w:rFonts w:asciiTheme="minorHAnsi" w:hAnsiTheme="minorHAnsi" w:cstheme="minorHAnsi"/>
          <w:iCs/>
          <w:szCs w:val="22"/>
        </w:rPr>
        <w:t xml:space="preserve">egrendelés kézhezvétele után haladéktalanul, de legkésőbb a </w:t>
      </w:r>
      <w:r w:rsidR="00F24977" w:rsidRPr="00FE06A9">
        <w:rPr>
          <w:rFonts w:asciiTheme="minorHAnsi" w:hAnsiTheme="minorHAnsi" w:cstheme="minorHAnsi"/>
          <w:iCs/>
          <w:szCs w:val="22"/>
        </w:rPr>
        <w:t>M</w:t>
      </w:r>
      <w:r w:rsidRPr="00FE06A9">
        <w:rPr>
          <w:rFonts w:asciiTheme="minorHAnsi" w:hAnsiTheme="minorHAnsi" w:cstheme="minorHAnsi"/>
          <w:iCs/>
          <w:szCs w:val="22"/>
        </w:rPr>
        <w:t xml:space="preserve">egrendelés kézhezvételét követő naptári napon, </w:t>
      </w:r>
      <w:r w:rsidR="00DE6008" w:rsidRPr="00FE06A9">
        <w:rPr>
          <w:rFonts w:asciiTheme="minorHAnsi" w:hAnsiTheme="minorHAnsi" w:cstheme="minorHAnsi"/>
          <w:iCs/>
          <w:szCs w:val="22"/>
        </w:rPr>
        <w:t>írásban visszaigazolja az adott M</w:t>
      </w:r>
      <w:r w:rsidRPr="00FE06A9">
        <w:rPr>
          <w:rFonts w:asciiTheme="minorHAnsi" w:hAnsiTheme="minorHAnsi" w:cstheme="minorHAnsi"/>
          <w:iCs/>
          <w:szCs w:val="22"/>
        </w:rPr>
        <w:t>egrendelést a Vevő kapcsolattartójának. Az írásbeli visszaigazolásban tájékoztatni kell a Vevő kapcsolattartóját arról, hogy az Eladó</w:t>
      </w:r>
      <w:r w:rsidR="00DE6008" w:rsidRPr="00FE06A9">
        <w:rPr>
          <w:rFonts w:asciiTheme="minorHAnsi" w:hAnsiTheme="minorHAnsi" w:cstheme="minorHAnsi"/>
          <w:iCs/>
          <w:szCs w:val="22"/>
        </w:rPr>
        <w:t xml:space="preserve"> kézhez vette a M</w:t>
      </w:r>
      <w:r w:rsidRPr="00FE06A9">
        <w:rPr>
          <w:rFonts w:asciiTheme="minorHAnsi" w:hAnsiTheme="minorHAnsi" w:cstheme="minorHAnsi"/>
          <w:iCs/>
          <w:szCs w:val="22"/>
        </w:rPr>
        <w:t xml:space="preserve">egrendelést, meg kell erősíteni a </w:t>
      </w:r>
      <w:r w:rsidR="00DE6008" w:rsidRPr="00FE06A9">
        <w:rPr>
          <w:rFonts w:asciiTheme="minorHAnsi" w:hAnsiTheme="minorHAnsi" w:cstheme="minorHAnsi"/>
          <w:iCs/>
          <w:szCs w:val="22"/>
        </w:rPr>
        <w:t>M</w:t>
      </w:r>
      <w:r w:rsidRPr="00FE06A9">
        <w:rPr>
          <w:rFonts w:asciiTheme="minorHAnsi" w:hAnsiTheme="minorHAnsi" w:cstheme="minorHAnsi"/>
          <w:iCs/>
          <w:szCs w:val="22"/>
        </w:rPr>
        <w:t xml:space="preserve">egrendelésben hivatkozott mennyiségű és kiszerelésű Termék szállítására vonatkozó kötelezettségvállalást, és meg kell jelölni (pontos dátum szerint) a vállalt szállítási határidőt. A szállítási határidőt a </w:t>
      </w:r>
      <w:proofErr w:type="spellStart"/>
      <w:r w:rsidR="00DE6008"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w:t>
      </w:r>
      <w:r w:rsidR="007B166C" w:rsidRPr="00FE06A9">
        <w:rPr>
          <w:rFonts w:asciiTheme="minorHAnsi" w:hAnsiTheme="minorHAnsi" w:cstheme="minorHAnsi"/>
          <w:iCs/>
          <w:szCs w:val="22"/>
        </w:rPr>
        <w:t>5</w:t>
      </w:r>
      <w:r w:rsidRPr="00FE06A9">
        <w:rPr>
          <w:rFonts w:asciiTheme="minorHAnsi" w:hAnsiTheme="minorHAnsi" w:cstheme="minorHAnsi"/>
          <w:iCs/>
          <w:szCs w:val="22"/>
        </w:rPr>
        <w:t xml:space="preserve">.2. pontjának rendelkezései által meghatározott keretek között kell az Eladónak megjelölnie. Amennyiben Eladó a jelen pontban írt visszaigazolási kötelezettségének határidőben nem tesz eleget, úgy a </w:t>
      </w:r>
      <w:proofErr w:type="spellStart"/>
      <w:r w:rsidR="00DE6008"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10.1.1. pontja szerinti késedelmi kötbérfizetési kötelezettsége keletkezik.</w:t>
      </w:r>
    </w:p>
    <w:p w14:paraId="7517CE28" w14:textId="77777777" w:rsidR="00D4219D" w:rsidRPr="00FE06A9" w:rsidRDefault="00D4219D">
      <w:pPr>
        <w:pStyle w:val="Listaszerbekezds"/>
        <w:suppressAutoHyphens w:val="0"/>
        <w:spacing w:before="0" w:after="0" w:line="240" w:lineRule="auto"/>
        <w:ind w:left="432"/>
        <w:contextualSpacing/>
        <w:rPr>
          <w:rFonts w:asciiTheme="minorHAnsi" w:hAnsiTheme="minorHAnsi" w:cstheme="minorHAnsi"/>
          <w:iCs/>
          <w:szCs w:val="22"/>
        </w:rPr>
      </w:pPr>
    </w:p>
    <w:p w14:paraId="2D4CCEBE" w14:textId="77777777" w:rsidR="00D4219D" w:rsidRPr="00FE06A9" w:rsidRDefault="00D4219D">
      <w:pPr>
        <w:pStyle w:val="Listaszerbekezds"/>
        <w:numPr>
          <w:ilvl w:val="1"/>
          <w:numId w:val="2"/>
        </w:numPr>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Az Eladó</w:t>
      </w:r>
      <w:r w:rsidR="00DE6008" w:rsidRPr="00FE06A9">
        <w:rPr>
          <w:rFonts w:asciiTheme="minorHAnsi" w:hAnsiTheme="minorHAnsi" w:cstheme="minorHAnsi"/>
          <w:iCs/>
          <w:szCs w:val="22"/>
        </w:rPr>
        <w:t xml:space="preserve"> a</w:t>
      </w:r>
      <w:r w:rsidRPr="00FE06A9">
        <w:rPr>
          <w:rFonts w:asciiTheme="minorHAnsi" w:hAnsiTheme="minorHAnsi" w:cstheme="minorHAnsi"/>
          <w:iCs/>
          <w:szCs w:val="22"/>
        </w:rPr>
        <w:t xml:space="preserve"> </w:t>
      </w:r>
      <w:r w:rsidR="00DE6008" w:rsidRPr="00FE06A9">
        <w:rPr>
          <w:rFonts w:asciiTheme="minorHAnsi" w:hAnsiTheme="minorHAnsi" w:cstheme="minorHAnsi"/>
          <w:iCs/>
          <w:szCs w:val="22"/>
        </w:rPr>
        <w:t>M</w:t>
      </w:r>
      <w:r w:rsidRPr="00FE06A9">
        <w:rPr>
          <w:rFonts w:asciiTheme="minorHAnsi" w:hAnsiTheme="minorHAnsi" w:cstheme="minorHAnsi"/>
          <w:iCs/>
          <w:szCs w:val="22"/>
        </w:rPr>
        <w:t xml:space="preserve">egrendelés visszautasítására nem jogosult, hanem köteles az előző bekezdés rendelkezéseinek megfelelően, az ott írt határidőben visszaigazolni, és a </w:t>
      </w:r>
      <w:proofErr w:type="spellStart"/>
      <w:r w:rsidR="00DE6008"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rendelkezéseinek megfelelően teljesíteni. Bármely adott </w:t>
      </w:r>
      <w:r w:rsidR="00DE6008" w:rsidRPr="00FE06A9">
        <w:rPr>
          <w:rFonts w:asciiTheme="minorHAnsi" w:hAnsiTheme="minorHAnsi" w:cstheme="minorHAnsi"/>
          <w:iCs/>
          <w:szCs w:val="22"/>
        </w:rPr>
        <w:t>M</w:t>
      </w:r>
      <w:r w:rsidRPr="00FE06A9">
        <w:rPr>
          <w:rFonts w:asciiTheme="minorHAnsi" w:hAnsiTheme="minorHAnsi" w:cstheme="minorHAnsi"/>
          <w:iCs/>
          <w:szCs w:val="22"/>
        </w:rPr>
        <w:t xml:space="preserve">egrendelés visszautasítása, súlyos szerződésszegésnek minősül, amely – a szerződésszegésből eredő egyéb jogkövetkezmények alkalmazásán túl </w:t>
      </w:r>
      <w:r w:rsidR="006D4C34" w:rsidRPr="00FE06A9">
        <w:rPr>
          <w:rFonts w:asciiTheme="minorHAnsi" w:hAnsiTheme="minorHAnsi" w:cstheme="minorHAnsi"/>
          <w:iCs/>
          <w:szCs w:val="22"/>
        </w:rPr>
        <w:t xml:space="preserve">– </w:t>
      </w:r>
      <w:r w:rsidRPr="00FE06A9">
        <w:rPr>
          <w:rFonts w:asciiTheme="minorHAnsi" w:hAnsiTheme="minorHAnsi" w:cstheme="minorHAnsi"/>
          <w:iCs/>
          <w:szCs w:val="22"/>
        </w:rPr>
        <w:t xml:space="preserve">a </w:t>
      </w:r>
      <w:proofErr w:type="spellStart"/>
      <w:r w:rsidR="00DE6008"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1</w:t>
      </w:r>
      <w:r w:rsidR="00FF50D0" w:rsidRPr="00FE06A9">
        <w:rPr>
          <w:rFonts w:asciiTheme="minorHAnsi" w:hAnsiTheme="minorHAnsi" w:cstheme="minorHAnsi"/>
          <w:iCs/>
          <w:szCs w:val="22"/>
        </w:rPr>
        <w:t>6</w:t>
      </w:r>
      <w:r w:rsidRPr="00FE06A9">
        <w:rPr>
          <w:rFonts w:asciiTheme="minorHAnsi" w:hAnsiTheme="minorHAnsi" w:cstheme="minorHAnsi"/>
          <w:iCs/>
          <w:szCs w:val="22"/>
        </w:rPr>
        <w:t xml:space="preserve">.1. pontjában rögzített jogkövetkezmények </w:t>
      </w:r>
      <w:r w:rsidRPr="00FE06A9">
        <w:rPr>
          <w:rFonts w:asciiTheme="minorHAnsi" w:hAnsiTheme="minorHAnsi" w:cstheme="minorHAnsi"/>
          <w:iCs/>
          <w:szCs w:val="22"/>
        </w:rPr>
        <w:lastRenderedPageBreak/>
        <w:t xml:space="preserve">alkalmazását vonhatja maga után (a Vevő egyoldalú döntésének függvényében, a teljes </w:t>
      </w:r>
      <w:proofErr w:type="spellStart"/>
      <w:r w:rsidR="00FF50D0" w:rsidRPr="00FE06A9">
        <w:rPr>
          <w:rFonts w:asciiTheme="minorHAnsi" w:hAnsiTheme="minorHAnsi" w:cstheme="minorHAnsi"/>
          <w:iCs/>
          <w:szCs w:val="22"/>
        </w:rPr>
        <w:t>Keretmegállapodásra</w:t>
      </w:r>
      <w:proofErr w:type="spellEnd"/>
      <w:r w:rsidRPr="00FE06A9">
        <w:rPr>
          <w:rFonts w:asciiTheme="minorHAnsi" w:hAnsiTheme="minorHAnsi" w:cstheme="minorHAnsi"/>
          <w:iCs/>
          <w:szCs w:val="22"/>
        </w:rPr>
        <w:t xml:space="preserve"> kiterjedő hatállyal). Ugyanezen jogkövetkezmények alkalmazását vonhatja maga után továbbá azon eset is, ha a visszaigazolásban az Eladó</w:t>
      </w:r>
      <w:r w:rsidR="00FF50D0" w:rsidRPr="00FE06A9">
        <w:rPr>
          <w:rFonts w:asciiTheme="minorHAnsi" w:hAnsiTheme="minorHAnsi" w:cstheme="minorHAnsi"/>
          <w:iCs/>
          <w:szCs w:val="22"/>
        </w:rPr>
        <w:t xml:space="preserve"> a M</w:t>
      </w:r>
      <w:r w:rsidRPr="00FE06A9">
        <w:rPr>
          <w:rFonts w:asciiTheme="minorHAnsi" w:hAnsiTheme="minorHAnsi" w:cstheme="minorHAnsi"/>
          <w:iCs/>
          <w:szCs w:val="22"/>
        </w:rPr>
        <w:t xml:space="preserve">egrendelésben szereplő mennyiségtől eltérő mennyiségű, vagy kiszerelésű Termék szállítását vállalja, vagy a visszaigazolásban nem a </w:t>
      </w:r>
      <w:proofErr w:type="spellStart"/>
      <w:r w:rsidR="00FF50D0"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w:t>
      </w:r>
      <w:r w:rsidR="00FF50D0" w:rsidRPr="00FE06A9">
        <w:rPr>
          <w:rFonts w:asciiTheme="minorHAnsi" w:hAnsiTheme="minorHAnsi" w:cstheme="minorHAnsi"/>
          <w:iCs/>
          <w:szCs w:val="22"/>
        </w:rPr>
        <w:t>5</w:t>
      </w:r>
      <w:r w:rsidRPr="00FE06A9">
        <w:rPr>
          <w:rFonts w:asciiTheme="minorHAnsi" w:hAnsiTheme="minorHAnsi" w:cstheme="minorHAnsi"/>
          <w:iCs/>
          <w:szCs w:val="22"/>
        </w:rPr>
        <w:t xml:space="preserve">.2. pontjának rendelkezései által meghatározott keretek között határozza meg az adott </w:t>
      </w:r>
      <w:r w:rsidR="00FF50D0" w:rsidRPr="00FE06A9">
        <w:rPr>
          <w:rFonts w:asciiTheme="minorHAnsi" w:hAnsiTheme="minorHAnsi" w:cstheme="minorHAnsi"/>
          <w:iCs/>
          <w:szCs w:val="22"/>
        </w:rPr>
        <w:t>M</w:t>
      </w:r>
      <w:r w:rsidRPr="00FE06A9">
        <w:rPr>
          <w:rFonts w:asciiTheme="minorHAnsi" w:hAnsiTheme="minorHAnsi" w:cstheme="minorHAnsi"/>
          <w:iCs/>
          <w:szCs w:val="22"/>
        </w:rPr>
        <w:t xml:space="preserve">egrendelés szállítási határidejét. </w:t>
      </w:r>
    </w:p>
    <w:p w14:paraId="76A40C63" w14:textId="77777777" w:rsidR="00D4219D" w:rsidRPr="00FE06A9" w:rsidRDefault="00D4219D">
      <w:pPr>
        <w:pStyle w:val="Listaszerbekezds"/>
        <w:suppressAutoHyphens w:val="0"/>
        <w:spacing w:before="0" w:after="0" w:line="240" w:lineRule="auto"/>
        <w:ind w:left="432"/>
        <w:contextualSpacing/>
        <w:rPr>
          <w:rFonts w:asciiTheme="minorHAnsi" w:hAnsiTheme="minorHAnsi" w:cstheme="minorHAnsi"/>
          <w:iCs/>
          <w:szCs w:val="22"/>
        </w:rPr>
      </w:pPr>
    </w:p>
    <w:p w14:paraId="0E7C291B" w14:textId="77777777" w:rsidR="00D4219D" w:rsidRPr="00FE06A9" w:rsidRDefault="005E129B">
      <w:pPr>
        <w:pStyle w:val="Listaszerbekezds"/>
        <w:numPr>
          <w:ilvl w:val="1"/>
          <w:numId w:val="2"/>
        </w:numPr>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A M</w:t>
      </w:r>
      <w:r w:rsidR="00D4219D" w:rsidRPr="00FE06A9">
        <w:rPr>
          <w:rFonts w:asciiTheme="minorHAnsi" w:hAnsiTheme="minorHAnsi" w:cstheme="minorHAnsi"/>
          <w:iCs/>
          <w:szCs w:val="22"/>
        </w:rPr>
        <w:t xml:space="preserve">egrendelés az Eladó általi visszaigazolásával, külön jogcselekmény nélkül, egyoldalúan visszavonhatatlan kötelezettségvállalást jelent a Felek között (hatályba lépésének időpontja az Eladói visszaigazolás megküldésének időpontja), és annak teljesítésére a </w:t>
      </w:r>
      <w:proofErr w:type="spellStart"/>
      <w:r w:rsidRPr="00FE06A9">
        <w:rPr>
          <w:rFonts w:asciiTheme="minorHAnsi" w:hAnsiTheme="minorHAnsi" w:cstheme="minorHAnsi"/>
          <w:iCs/>
          <w:szCs w:val="22"/>
        </w:rPr>
        <w:t>Keretmegállapodásban</w:t>
      </w:r>
      <w:proofErr w:type="spellEnd"/>
      <w:r w:rsidR="00D4219D" w:rsidRPr="00FE06A9">
        <w:rPr>
          <w:rFonts w:asciiTheme="minorHAnsi" w:hAnsiTheme="minorHAnsi" w:cstheme="minorHAnsi"/>
          <w:iCs/>
          <w:szCs w:val="22"/>
        </w:rPr>
        <w:t xml:space="preserve"> rögzített szabályo</w:t>
      </w:r>
      <w:r w:rsidRPr="00FE06A9">
        <w:rPr>
          <w:rFonts w:asciiTheme="minorHAnsi" w:hAnsiTheme="minorHAnsi" w:cstheme="minorHAnsi"/>
          <w:iCs/>
          <w:szCs w:val="22"/>
        </w:rPr>
        <w:t>k értelemszerűen irányadóak. A M</w:t>
      </w:r>
      <w:r w:rsidR="00D4219D" w:rsidRPr="00FE06A9">
        <w:rPr>
          <w:rFonts w:asciiTheme="minorHAnsi" w:hAnsiTheme="minorHAnsi" w:cstheme="minorHAnsi"/>
          <w:iCs/>
          <w:szCs w:val="22"/>
        </w:rPr>
        <w:t xml:space="preserve">egrendelés jogi szempontból a </w:t>
      </w:r>
      <w:proofErr w:type="spellStart"/>
      <w:r w:rsidRPr="00FE06A9">
        <w:rPr>
          <w:rFonts w:asciiTheme="minorHAnsi" w:hAnsiTheme="minorHAnsi" w:cstheme="minorHAnsi"/>
          <w:iCs/>
          <w:szCs w:val="22"/>
        </w:rPr>
        <w:t>Keretmegállapodás</w:t>
      </w:r>
      <w:proofErr w:type="spellEnd"/>
      <w:r w:rsidR="00D4219D" w:rsidRPr="00FE06A9">
        <w:rPr>
          <w:rFonts w:asciiTheme="minorHAnsi" w:hAnsiTheme="minorHAnsi" w:cstheme="minorHAnsi"/>
          <w:iCs/>
          <w:szCs w:val="22"/>
        </w:rPr>
        <w:t xml:space="preserve"> alapján létrejött, az adott </w:t>
      </w:r>
      <w:r w:rsidRPr="00FE06A9">
        <w:rPr>
          <w:rFonts w:asciiTheme="minorHAnsi" w:hAnsiTheme="minorHAnsi" w:cstheme="minorHAnsi"/>
          <w:iCs/>
          <w:szCs w:val="22"/>
        </w:rPr>
        <w:t>M</w:t>
      </w:r>
      <w:r w:rsidR="00D4219D" w:rsidRPr="00FE06A9">
        <w:rPr>
          <w:rFonts w:asciiTheme="minorHAnsi" w:hAnsiTheme="minorHAnsi" w:cstheme="minorHAnsi"/>
          <w:iCs/>
          <w:szCs w:val="22"/>
        </w:rPr>
        <w:t xml:space="preserve">egrendelésben rögzített mennyiségű Termék szállítására vonatkozó egyedi adásvételi jogviszony. Minden egyes </w:t>
      </w:r>
      <w:r w:rsidRPr="00FE06A9">
        <w:rPr>
          <w:rFonts w:asciiTheme="minorHAnsi" w:hAnsiTheme="minorHAnsi" w:cstheme="minorHAnsi"/>
          <w:iCs/>
          <w:szCs w:val="22"/>
        </w:rPr>
        <w:t>M</w:t>
      </w:r>
      <w:r w:rsidR="00D4219D" w:rsidRPr="00FE06A9">
        <w:rPr>
          <w:rFonts w:asciiTheme="minorHAnsi" w:hAnsiTheme="minorHAnsi" w:cstheme="minorHAnsi"/>
          <w:iCs/>
          <w:szCs w:val="22"/>
        </w:rPr>
        <w:t xml:space="preserve">egrendelés – amennyiben a </w:t>
      </w:r>
      <w:r w:rsidRPr="00FE06A9">
        <w:rPr>
          <w:rFonts w:asciiTheme="minorHAnsi" w:hAnsiTheme="minorHAnsi" w:cstheme="minorHAnsi"/>
          <w:iCs/>
          <w:szCs w:val="22"/>
        </w:rPr>
        <w:t>fenti eljárásnak megfelelően a M</w:t>
      </w:r>
      <w:r w:rsidR="00D4219D" w:rsidRPr="00FE06A9">
        <w:rPr>
          <w:rFonts w:asciiTheme="minorHAnsi" w:hAnsiTheme="minorHAnsi" w:cstheme="minorHAnsi"/>
          <w:iCs/>
          <w:szCs w:val="22"/>
        </w:rPr>
        <w:t xml:space="preserve">egrendelésre vonatkozó eladói </w:t>
      </w:r>
      <w:r w:rsidRPr="00FE06A9">
        <w:rPr>
          <w:rFonts w:asciiTheme="minorHAnsi" w:hAnsiTheme="minorHAnsi" w:cstheme="minorHAnsi"/>
          <w:iCs/>
          <w:szCs w:val="22"/>
        </w:rPr>
        <w:t>visszaigazolás nyomán a M</w:t>
      </w:r>
      <w:r w:rsidR="00D4219D" w:rsidRPr="00FE06A9">
        <w:rPr>
          <w:rFonts w:asciiTheme="minorHAnsi" w:hAnsiTheme="minorHAnsi" w:cstheme="minorHAnsi"/>
          <w:iCs/>
          <w:szCs w:val="22"/>
        </w:rPr>
        <w:t>egrendelés létrejön – saját megre</w:t>
      </w:r>
      <w:r w:rsidRPr="00FE06A9">
        <w:rPr>
          <w:rFonts w:asciiTheme="minorHAnsi" w:hAnsiTheme="minorHAnsi" w:cstheme="minorHAnsi"/>
          <w:iCs/>
          <w:szCs w:val="22"/>
        </w:rPr>
        <w:t>ndelési számmal rendelkezik (a M</w:t>
      </w:r>
      <w:r w:rsidR="00D4219D" w:rsidRPr="00FE06A9">
        <w:rPr>
          <w:rFonts w:asciiTheme="minorHAnsi" w:hAnsiTheme="minorHAnsi" w:cstheme="minorHAnsi"/>
          <w:iCs/>
          <w:szCs w:val="22"/>
        </w:rPr>
        <w:t xml:space="preserve">egrendelés megrendelési számát a Vevő adja meg, azt feltünteti az Eladónak elküldött </w:t>
      </w:r>
      <w:r w:rsidRPr="00FE06A9">
        <w:rPr>
          <w:rFonts w:asciiTheme="minorHAnsi" w:hAnsiTheme="minorHAnsi" w:cstheme="minorHAnsi"/>
          <w:iCs/>
          <w:szCs w:val="22"/>
        </w:rPr>
        <w:t>M</w:t>
      </w:r>
      <w:r w:rsidR="00D4219D" w:rsidRPr="00FE06A9">
        <w:rPr>
          <w:rFonts w:asciiTheme="minorHAnsi" w:hAnsiTheme="minorHAnsi" w:cstheme="minorHAnsi"/>
          <w:iCs/>
          <w:szCs w:val="22"/>
        </w:rPr>
        <w:t xml:space="preserve">egrendelésben), </w:t>
      </w:r>
      <w:r w:rsidRPr="00FE06A9">
        <w:rPr>
          <w:rFonts w:asciiTheme="minorHAnsi" w:hAnsiTheme="minorHAnsi" w:cstheme="minorHAnsi"/>
          <w:iCs/>
          <w:szCs w:val="22"/>
        </w:rPr>
        <w:t>a</w:t>
      </w:r>
      <w:r w:rsidR="00D4219D" w:rsidRPr="00FE06A9">
        <w:rPr>
          <w:rFonts w:asciiTheme="minorHAnsi" w:hAnsiTheme="minorHAnsi" w:cstheme="minorHAnsi"/>
          <w:iCs/>
          <w:szCs w:val="22"/>
        </w:rPr>
        <w:t xml:space="preserve">melyet Feleknek az adott </w:t>
      </w:r>
      <w:r w:rsidRPr="00FE06A9">
        <w:rPr>
          <w:rFonts w:asciiTheme="minorHAnsi" w:hAnsiTheme="minorHAnsi" w:cstheme="minorHAnsi"/>
          <w:iCs/>
          <w:szCs w:val="22"/>
        </w:rPr>
        <w:t>M</w:t>
      </w:r>
      <w:r w:rsidR="00D4219D" w:rsidRPr="00FE06A9">
        <w:rPr>
          <w:rFonts w:asciiTheme="minorHAnsi" w:hAnsiTheme="minorHAnsi" w:cstheme="minorHAnsi"/>
          <w:iCs/>
          <w:szCs w:val="22"/>
        </w:rPr>
        <w:t>egrendelés teljesítésével összefüggő minden további dokumentumon fel kell tüntetniük.</w:t>
      </w:r>
    </w:p>
    <w:p w14:paraId="4C419D17" w14:textId="77777777" w:rsidR="005E129B" w:rsidRPr="00FE06A9" w:rsidRDefault="005E129B">
      <w:pPr>
        <w:suppressAutoHyphens w:val="0"/>
        <w:spacing w:before="0" w:after="0" w:line="240" w:lineRule="auto"/>
        <w:contextualSpacing/>
        <w:rPr>
          <w:rFonts w:asciiTheme="minorHAnsi" w:hAnsiTheme="minorHAnsi" w:cstheme="minorHAnsi"/>
          <w:iCs/>
          <w:szCs w:val="22"/>
        </w:rPr>
      </w:pPr>
    </w:p>
    <w:p w14:paraId="0C34629C" w14:textId="77777777" w:rsidR="006108E3" w:rsidRPr="00BA2237" w:rsidRDefault="006108E3" w:rsidP="00D16CF8">
      <w:pPr>
        <w:pStyle w:val="szerzdscm"/>
      </w:pPr>
      <w:r w:rsidRPr="00BA2237">
        <w:t xml:space="preserve">ELLENŐRZÉSEK, ÁTADÁS – ÁTVÉTEL, </w:t>
      </w:r>
      <w:r w:rsidR="008113FE" w:rsidRPr="00BA2237">
        <w:t xml:space="preserve">TELJESÍTÉS </w:t>
      </w:r>
    </w:p>
    <w:p w14:paraId="50B7B9B0" w14:textId="77777777" w:rsidR="006108E3" w:rsidRPr="00FE06A9" w:rsidRDefault="006108E3">
      <w:pPr>
        <w:pStyle w:val="Listaszerbekezds"/>
        <w:spacing w:before="0" w:after="0" w:line="240" w:lineRule="auto"/>
        <w:ind w:left="432"/>
        <w:rPr>
          <w:rFonts w:asciiTheme="minorHAnsi" w:hAnsiTheme="minorHAnsi" w:cstheme="minorHAnsi"/>
          <w:szCs w:val="22"/>
        </w:rPr>
      </w:pPr>
    </w:p>
    <w:p w14:paraId="335B6590" w14:textId="77777777" w:rsidR="00E15B0E" w:rsidRPr="00FE06A9" w:rsidRDefault="00A6576B">
      <w:pPr>
        <w:pStyle w:val="Listaszerbekezds"/>
        <w:numPr>
          <w:ilvl w:val="1"/>
          <w:numId w:val="2"/>
        </w:numPr>
        <w:suppressAutoHyphens w:val="0"/>
        <w:spacing w:before="0" w:after="0" w:line="240" w:lineRule="auto"/>
        <w:contextualSpacing/>
        <w:rPr>
          <w:rFonts w:asciiTheme="minorHAnsi" w:hAnsiTheme="minorHAnsi" w:cstheme="minorHAnsi"/>
          <w:iCs/>
          <w:szCs w:val="22"/>
        </w:rPr>
      </w:pPr>
      <w:bookmarkStart w:id="3" w:name="_Toc366239302"/>
      <w:bookmarkStart w:id="4" w:name="_Toc366481778"/>
      <w:r w:rsidRPr="00FE06A9">
        <w:rPr>
          <w:rFonts w:asciiTheme="minorHAnsi" w:hAnsiTheme="minorHAnsi" w:cstheme="minorHAnsi"/>
          <w:iCs/>
          <w:szCs w:val="22"/>
        </w:rPr>
        <w:t xml:space="preserve">A </w:t>
      </w:r>
      <w:proofErr w:type="spellStart"/>
      <w:r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jelen 7</w:t>
      </w:r>
      <w:r w:rsidR="00E15B0E" w:rsidRPr="00FE06A9">
        <w:rPr>
          <w:rFonts w:asciiTheme="minorHAnsi" w:hAnsiTheme="minorHAnsi" w:cstheme="minorHAnsi"/>
          <w:iCs/>
          <w:szCs w:val="22"/>
        </w:rPr>
        <w:t xml:space="preserve">. fejezete által szabályozott átadás-átvételi eljárásra minden egyes, a </w:t>
      </w:r>
      <w:proofErr w:type="spellStart"/>
      <w:r w:rsidR="00E15B0E" w:rsidRPr="00FE06A9">
        <w:rPr>
          <w:rFonts w:asciiTheme="minorHAnsi" w:hAnsiTheme="minorHAnsi" w:cstheme="minorHAnsi"/>
          <w:iCs/>
          <w:szCs w:val="22"/>
        </w:rPr>
        <w:t>Keretmegállapodás</w:t>
      </w:r>
      <w:proofErr w:type="spellEnd"/>
      <w:r w:rsidR="00E15B0E" w:rsidRPr="00FE06A9">
        <w:rPr>
          <w:rFonts w:asciiTheme="minorHAnsi" w:hAnsiTheme="minorHAnsi" w:cstheme="minorHAnsi"/>
          <w:iCs/>
          <w:szCs w:val="22"/>
        </w:rPr>
        <w:t xml:space="preserve"> alapján leadott Megrendelés alapján leszállított Termék vonatkozásában sor kerül. A Termékek az átadás-átvétellel mennyiségi szempontból visszavonhatatlanul elfogadásra kerülnek, azonban a Vevő fenntartja magának a jogot arra, hogy az olyan rejtett hibák kapcsán, amelyek a leszállításkor, vagy a leszállítást követő átadás-átvételnél nem derülnek ki, az átadás-átvételt követően is érvényesítse a szerződésszegésből származó igényeit. Az átadás-átvételi jegyzőkönyv (</w:t>
      </w:r>
      <w:r w:rsidRPr="00FE06A9">
        <w:rPr>
          <w:rFonts w:asciiTheme="minorHAnsi" w:hAnsiTheme="minorHAnsi" w:cstheme="minorHAnsi"/>
          <w:iCs/>
          <w:szCs w:val="22"/>
        </w:rPr>
        <w:t xml:space="preserve">lásd </w:t>
      </w:r>
      <w:proofErr w:type="spellStart"/>
      <w:r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7</w:t>
      </w:r>
      <w:r w:rsidR="00E15B0E" w:rsidRPr="00FE06A9">
        <w:rPr>
          <w:rFonts w:asciiTheme="minorHAnsi" w:hAnsiTheme="minorHAnsi" w:cstheme="minorHAnsi"/>
          <w:iCs/>
          <w:szCs w:val="22"/>
        </w:rPr>
        <w:t xml:space="preserve">.4. pontját) aláírásának időpontjától indul a </w:t>
      </w:r>
      <w:proofErr w:type="spellStart"/>
      <w:r w:rsidR="00E15B0E" w:rsidRPr="00FE06A9">
        <w:rPr>
          <w:rFonts w:asciiTheme="minorHAnsi" w:hAnsiTheme="minorHAnsi" w:cstheme="minorHAnsi"/>
          <w:iCs/>
          <w:szCs w:val="22"/>
        </w:rPr>
        <w:t>Keretmegállapodás</w:t>
      </w:r>
      <w:proofErr w:type="spellEnd"/>
      <w:r w:rsidR="00E15B0E" w:rsidRPr="00FE06A9">
        <w:rPr>
          <w:rFonts w:asciiTheme="minorHAnsi" w:hAnsiTheme="minorHAnsi" w:cstheme="minorHAnsi"/>
          <w:iCs/>
          <w:szCs w:val="22"/>
        </w:rPr>
        <w:t xml:space="preserve"> 1</w:t>
      </w:r>
      <w:r w:rsidRPr="00FE06A9">
        <w:rPr>
          <w:rFonts w:asciiTheme="minorHAnsi" w:hAnsiTheme="minorHAnsi" w:cstheme="minorHAnsi"/>
          <w:iCs/>
          <w:szCs w:val="22"/>
        </w:rPr>
        <w:t>1</w:t>
      </w:r>
      <w:r w:rsidR="00E15B0E" w:rsidRPr="00FE06A9">
        <w:rPr>
          <w:rFonts w:asciiTheme="minorHAnsi" w:hAnsiTheme="minorHAnsi" w:cstheme="minorHAnsi"/>
          <w:iCs/>
          <w:szCs w:val="22"/>
        </w:rPr>
        <w:t>. fejezete szerinti szavatosság és jótállás időtartama, az adott Megrendelés keretében leszállított Termékekre.</w:t>
      </w:r>
      <w:bookmarkEnd w:id="3"/>
      <w:bookmarkEnd w:id="4"/>
      <w:r w:rsidR="00E15B0E" w:rsidRPr="00FE06A9">
        <w:rPr>
          <w:rFonts w:asciiTheme="minorHAnsi" w:hAnsiTheme="minorHAnsi" w:cstheme="minorHAnsi"/>
          <w:iCs/>
          <w:szCs w:val="22"/>
        </w:rPr>
        <w:t xml:space="preserve"> </w:t>
      </w:r>
    </w:p>
    <w:p w14:paraId="545409DF" w14:textId="77777777" w:rsidR="00E15B0E" w:rsidRPr="00FE06A9" w:rsidRDefault="00E15B0E">
      <w:pPr>
        <w:suppressAutoHyphens w:val="0"/>
        <w:spacing w:before="0" w:after="0" w:line="240" w:lineRule="auto"/>
        <w:contextualSpacing/>
        <w:rPr>
          <w:rFonts w:asciiTheme="minorHAnsi" w:hAnsiTheme="minorHAnsi" w:cstheme="minorHAnsi"/>
          <w:iCs/>
          <w:szCs w:val="22"/>
        </w:rPr>
      </w:pPr>
    </w:p>
    <w:p w14:paraId="370B9192" w14:textId="77777777" w:rsidR="00E15B0E" w:rsidRPr="00FE06A9" w:rsidRDefault="00E15B0E"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bookmarkStart w:id="5" w:name="_Toc366239303"/>
      <w:bookmarkStart w:id="6" w:name="_Toc366481779"/>
      <w:r w:rsidRPr="00FE06A9">
        <w:rPr>
          <w:rFonts w:asciiTheme="minorHAnsi" w:hAnsiTheme="minorHAnsi" w:cstheme="minorHAnsi"/>
          <w:iCs/>
          <w:szCs w:val="22"/>
        </w:rPr>
        <w:t xml:space="preserve">A Vevő köteles a leszállított Termékek átadás-átvételét (ellenőrzését) a </w:t>
      </w:r>
      <w:proofErr w:type="spellStart"/>
      <w:r w:rsidR="00E37DE4"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w:t>
      </w:r>
      <w:r w:rsidR="00E37DE4" w:rsidRPr="00FE06A9">
        <w:rPr>
          <w:rFonts w:asciiTheme="minorHAnsi" w:hAnsiTheme="minorHAnsi" w:cstheme="minorHAnsi"/>
          <w:iCs/>
          <w:szCs w:val="22"/>
        </w:rPr>
        <w:t>5</w:t>
      </w:r>
      <w:r w:rsidRPr="00FE06A9">
        <w:rPr>
          <w:rFonts w:asciiTheme="minorHAnsi" w:hAnsiTheme="minorHAnsi" w:cstheme="minorHAnsi"/>
          <w:iCs/>
          <w:szCs w:val="22"/>
        </w:rPr>
        <w:t xml:space="preserve">.2. pontja szerinti szállítást követően haladéktalanul megkezdeni, és azt a megvizsgáláshoz szükséges időn belül – a Kbt. 135. § (1) bekezdésében foglalt tizenöt (15) napos határidőre figyelemmel - elvégezni. A Vevő a szállítás időpontjára köteles gondoskodni az átadás-átvételre feljogosított képviselője jelenlétéről a Teljesítési helyen. A Vevőnek a szállítás időpontjában a Teljesítési helyen jelen lévő alkalmazottját, illetve képviselőjét – kivéve, ha a Vevő az Eladó felé előzetesen írásban kifejezetten úgy nyilatkozott, hogy az illető személy nem jogosult a mennyiségi átvételre – külön előzetes értesítés vagy megjelölés nélkül is az átadás-átvételre feljogosított </w:t>
      </w:r>
      <w:r w:rsidR="00C90F75" w:rsidRPr="00FE06A9">
        <w:rPr>
          <w:rFonts w:asciiTheme="minorHAnsi" w:hAnsiTheme="minorHAnsi" w:cstheme="minorHAnsi"/>
          <w:iCs/>
          <w:szCs w:val="22"/>
        </w:rPr>
        <w:t xml:space="preserve">vevői </w:t>
      </w:r>
      <w:r w:rsidRPr="00FE06A9">
        <w:rPr>
          <w:rFonts w:asciiTheme="minorHAnsi" w:hAnsiTheme="minorHAnsi" w:cstheme="minorHAnsi"/>
          <w:iCs/>
          <w:szCs w:val="22"/>
        </w:rPr>
        <w:t>képviselőnek kell tekinteni.</w:t>
      </w:r>
      <w:bookmarkEnd w:id="5"/>
      <w:bookmarkEnd w:id="6"/>
      <w:r w:rsidRPr="00FE06A9">
        <w:rPr>
          <w:rFonts w:asciiTheme="minorHAnsi" w:hAnsiTheme="minorHAnsi" w:cstheme="minorHAnsi"/>
          <w:iCs/>
          <w:szCs w:val="22"/>
        </w:rPr>
        <w:t xml:space="preserve"> </w:t>
      </w:r>
    </w:p>
    <w:p w14:paraId="51DC548C" w14:textId="77777777" w:rsidR="00E15B0E" w:rsidRPr="00FE06A9" w:rsidRDefault="00E15B0E">
      <w:pPr>
        <w:suppressAutoHyphens w:val="0"/>
        <w:spacing w:before="0" w:after="0" w:line="240" w:lineRule="auto"/>
        <w:contextualSpacing/>
        <w:rPr>
          <w:rFonts w:asciiTheme="minorHAnsi" w:hAnsiTheme="minorHAnsi" w:cstheme="minorHAnsi"/>
          <w:iCs/>
          <w:szCs w:val="22"/>
        </w:rPr>
      </w:pPr>
    </w:p>
    <w:p w14:paraId="0CA455C8" w14:textId="77777777" w:rsidR="00E15B0E" w:rsidRPr="00FE06A9" w:rsidRDefault="00E37DE4"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bookmarkStart w:id="7" w:name="_Toc366239304"/>
      <w:bookmarkStart w:id="8" w:name="_Toc366481780"/>
      <w:r w:rsidRPr="00FE06A9">
        <w:rPr>
          <w:rFonts w:asciiTheme="minorHAnsi" w:hAnsiTheme="minorHAnsi" w:cstheme="minorHAnsi"/>
          <w:iCs/>
          <w:szCs w:val="22"/>
        </w:rPr>
        <w:t>Amennyiben a M</w:t>
      </w:r>
      <w:r w:rsidR="00E15B0E" w:rsidRPr="00FE06A9">
        <w:rPr>
          <w:rFonts w:asciiTheme="minorHAnsi" w:hAnsiTheme="minorHAnsi" w:cstheme="minorHAnsi"/>
          <w:iCs/>
          <w:szCs w:val="22"/>
        </w:rPr>
        <w:t xml:space="preserve">egrendelés szerinti szállítási időpontban a </w:t>
      </w:r>
      <w:r w:rsidR="00C90F75" w:rsidRPr="00FE06A9">
        <w:rPr>
          <w:rFonts w:asciiTheme="minorHAnsi" w:hAnsiTheme="minorHAnsi" w:cstheme="minorHAnsi"/>
          <w:iCs/>
          <w:szCs w:val="22"/>
        </w:rPr>
        <w:t xml:space="preserve">vevői </w:t>
      </w:r>
      <w:r w:rsidR="00E15B0E" w:rsidRPr="00FE06A9">
        <w:rPr>
          <w:rFonts w:asciiTheme="minorHAnsi" w:hAnsiTheme="minorHAnsi" w:cstheme="minorHAnsi"/>
          <w:iCs/>
          <w:szCs w:val="22"/>
        </w:rPr>
        <w:t xml:space="preserve">képviselő nem jelenik meg, úgy a leszállított Termékeket a Vevő részéről nem lehet átvettnek tekinteni, az Eladó azonban köteles a Vevő kapcsolattartóját haladéktalanul értesíteni, és kérni az átadás-átvételre feljogosított </w:t>
      </w:r>
      <w:r w:rsidR="00C90F75" w:rsidRPr="00FE06A9">
        <w:rPr>
          <w:rFonts w:asciiTheme="minorHAnsi" w:hAnsiTheme="minorHAnsi" w:cstheme="minorHAnsi"/>
          <w:iCs/>
          <w:szCs w:val="22"/>
        </w:rPr>
        <w:t xml:space="preserve">vevői </w:t>
      </w:r>
      <w:r w:rsidR="00E15B0E" w:rsidRPr="00FE06A9">
        <w:rPr>
          <w:rFonts w:asciiTheme="minorHAnsi" w:hAnsiTheme="minorHAnsi" w:cstheme="minorHAnsi"/>
          <w:iCs/>
          <w:szCs w:val="22"/>
        </w:rPr>
        <w:t>képviselő kiküldését egy, a Felek által rögzített újabb átadás-átvételi időpontra.</w:t>
      </w:r>
      <w:bookmarkEnd w:id="7"/>
      <w:bookmarkEnd w:id="8"/>
      <w:r w:rsidR="00E15B0E" w:rsidRPr="00FE06A9">
        <w:rPr>
          <w:rFonts w:asciiTheme="minorHAnsi" w:hAnsiTheme="minorHAnsi" w:cstheme="minorHAnsi"/>
          <w:iCs/>
          <w:szCs w:val="22"/>
        </w:rPr>
        <w:t xml:space="preserve"> </w:t>
      </w:r>
      <w:bookmarkStart w:id="9" w:name="_Ref493638538"/>
    </w:p>
    <w:p w14:paraId="177B81BF" w14:textId="77777777" w:rsidR="00E15B0E" w:rsidRPr="00FE06A9" w:rsidRDefault="00E15B0E">
      <w:pPr>
        <w:suppressAutoHyphens w:val="0"/>
        <w:spacing w:before="0" w:after="0" w:line="240" w:lineRule="auto"/>
        <w:contextualSpacing/>
        <w:rPr>
          <w:rFonts w:asciiTheme="minorHAnsi" w:hAnsiTheme="minorHAnsi" w:cstheme="minorHAnsi"/>
          <w:iCs/>
          <w:szCs w:val="22"/>
        </w:rPr>
      </w:pPr>
    </w:p>
    <w:p w14:paraId="782D36AE" w14:textId="77777777" w:rsidR="00E15B0E" w:rsidRPr="00FE06A9" w:rsidRDefault="00E15B0E"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bookmarkStart w:id="10" w:name="_Toc366239305"/>
      <w:bookmarkStart w:id="11" w:name="_Toc366481781"/>
      <w:r w:rsidRPr="00FE06A9">
        <w:rPr>
          <w:rFonts w:asciiTheme="minorHAnsi" w:hAnsiTheme="minorHAnsi" w:cstheme="minorHAnsi"/>
          <w:iCs/>
          <w:szCs w:val="22"/>
        </w:rPr>
        <w:t>A Termékek átadás-átvételéről szóló jegyzőkönyvnek minimálisan az alábbi adatokat kell tartalmaznia:</w:t>
      </w:r>
      <w:bookmarkEnd w:id="9"/>
      <w:bookmarkEnd w:id="10"/>
      <w:bookmarkEnd w:id="11"/>
    </w:p>
    <w:p w14:paraId="7997972F" w14:textId="47E11313" w:rsidR="00E15B0E" w:rsidRPr="00FE06A9" w:rsidRDefault="00E15B0E">
      <w:pPr>
        <w:numPr>
          <w:ilvl w:val="0"/>
          <w:numId w:val="6"/>
        </w:numPr>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a leszállított Termékek kiszerelését, mennyiségi felsorolását azzal, hogy a leszá</w:t>
      </w:r>
      <w:r w:rsidR="002B283C" w:rsidRPr="00FE06A9">
        <w:rPr>
          <w:rFonts w:asciiTheme="minorHAnsi" w:hAnsiTheme="minorHAnsi" w:cstheme="minorHAnsi"/>
          <w:iCs/>
          <w:szCs w:val="22"/>
        </w:rPr>
        <w:t>llított mennyiség megfelel-e a M</w:t>
      </w:r>
      <w:r w:rsidRPr="00FE06A9">
        <w:rPr>
          <w:rFonts w:asciiTheme="minorHAnsi" w:hAnsiTheme="minorHAnsi" w:cstheme="minorHAnsi"/>
          <w:iCs/>
          <w:szCs w:val="22"/>
        </w:rPr>
        <w:t xml:space="preserve">egrendelés szerinti megrendelt mennyiségnek, rögzítve azt a </w:t>
      </w:r>
      <w:r w:rsidRPr="00FE06A9">
        <w:rPr>
          <w:rFonts w:asciiTheme="minorHAnsi" w:hAnsiTheme="minorHAnsi" w:cstheme="minorHAnsi"/>
          <w:iCs/>
          <w:szCs w:val="22"/>
        </w:rPr>
        <w:lastRenderedPageBreak/>
        <w:t xml:space="preserve">kitételt, hogy a Termék sajátos tekercselése és csomagolása alapján a teljes mennyiség megállapítására lehetőség nincsen, így kizárólag az Eladó által a terméken elhelyezett tájékoztató alapján lehetséges a mennyiségi követelmény megfelelőségét megállapítani. </w:t>
      </w:r>
      <w:proofErr w:type="gramStart"/>
      <w:r w:rsidRPr="00FE06A9">
        <w:rPr>
          <w:rFonts w:asciiTheme="minorHAnsi" w:hAnsiTheme="minorHAnsi" w:cstheme="minorHAnsi"/>
          <w:iCs/>
          <w:szCs w:val="22"/>
        </w:rPr>
        <w:t xml:space="preserve">Eladó kötelezettséget vállal, hogy amennyiben a Termék felhasználása során Vevő azt tapasztalja, hogy az adott jegytekercs nem tartalmazza a ténylegesen megrendelt mennyiséget, úgy a </w:t>
      </w:r>
      <w:proofErr w:type="spellStart"/>
      <w:r w:rsidR="002B283C"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w:t>
      </w:r>
      <w:r w:rsidR="00A6576B" w:rsidRPr="00FE06A9">
        <w:rPr>
          <w:rFonts w:asciiTheme="minorHAnsi" w:hAnsiTheme="minorHAnsi" w:cstheme="minorHAnsi"/>
          <w:iCs/>
          <w:szCs w:val="22"/>
        </w:rPr>
        <w:t>10</w:t>
      </w:r>
      <w:r w:rsidRPr="00FE06A9">
        <w:rPr>
          <w:rFonts w:asciiTheme="minorHAnsi" w:hAnsiTheme="minorHAnsi" w:cstheme="minorHAnsi"/>
          <w:iCs/>
          <w:szCs w:val="22"/>
        </w:rPr>
        <w:t xml:space="preserve">.1.4. pontja szerinti hibás teljesítési kötbér megfizetésére köteles (a hibás teljesítési kötbér fizetése alól az Eladó csak a </w:t>
      </w:r>
      <w:proofErr w:type="spellStart"/>
      <w:r w:rsidR="00363FFD"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w:t>
      </w:r>
      <w:r w:rsidR="00C90F75" w:rsidRPr="00FE06A9">
        <w:rPr>
          <w:rFonts w:asciiTheme="minorHAnsi" w:hAnsiTheme="minorHAnsi" w:cstheme="minorHAnsi"/>
          <w:iCs/>
          <w:szCs w:val="22"/>
        </w:rPr>
        <w:t>11</w:t>
      </w:r>
      <w:r w:rsidRPr="00FE06A9">
        <w:rPr>
          <w:rFonts w:asciiTheme="minorHAnsi" w:hAnsiTheme="minorHAnsi" w:cstheme="minorHAnsi"/>
          <w:iCs/>
          <w:szCs w:val="22"/>
        </w:rPr>
        <w:t>. fejezete szerinti jótállás alapján mentheti ki magát, ha igazolja, hogy a leszállított Termék a teljesítés időpontjában a szerződéses követelményeknek megfelelt);</w:t>
      </w:r>
      <w:proofErr w:type="gramEnd"/>
    </w:p>
    <w:p w14:paraId="478FEE85" w14:textId="77777777" w:rsidR="00E15B0E" w:rsidRPr="00FE06A9" w:rsidRDefault="00E15B0E">
      <w:pPr>
        <w:numPr>
          <w:ilvl w:val="0"/>
          <w:numId w:val="6"/>
        </w:numPr>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a Vevő átadás-átvételre feljogosított képviselőjének egyértelmű nyilatkozatát arra nézve, hogy a leszállított Termék mennyiségileg, továbbá – a szúrópróba szerinti mintavétel alapján, szemrevételezéssel megállapítható jellemzői vonatkozásában - minőségileg megfelel-e a </w:t>
      </w:r>
      <w:proofErr w:type="spellStart"/>
      <w:r w:rsidR="00B94AF2"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w:t>
      </w:r>
      <w:r w:rsidR="00B94AF2" w:rsidRPr="00FE06A9">
        <w:rPr>
          <w:rFonts w:asciiTheme="minorHAnsi" w:hAnsiTheme="minorHAnsi" w:cstheme="minorHAnsi"/>
          <w:iCs/>
          <w:szCs w:val="22"/>
        </w:rPr>
        <w:t>1. sz. Mellékletében</w:t>
      </w:r>
      <w:r w:rsidRPr="00FE06A9">
        <w:rPr>
          <w:rFonts w:asciiTheme="minorHAnsi" w:hAnsiTheme="minorHAnsi" w:cstheme="minorHAnsi"/>
          <w:iCs/>
          <w:szCs w:val="22"/>
        </w:rPr>
        <w:t xml:space="preserve"> rögzített követelményeknek;</w:t>
      </w:r>
    </w:p>
    <w:p w14:paraId="77BE3550" w14:textId="77777777" w:rsidR="00E15B0E" w:rsidRPr="00FE06A9" w:rsidRDefault="00E15B0E">
      <w:pPr>
        <w:numPr>
          <w:ilvl w:val="0"/>
          <w:numId w:val="6"/>
        </w:numPr>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az átadás-átvétel helyét és időpontját;</w:t>
      </w:r>
    </w:p>
    <w:p w14:paraId="57102576" w14:textId="77777777" w:rsidR="00E15B0E" w:rsidRPr="00FE06A9" w:rsidRDefault="00E15B0E">
      <w:pPr>
        <w:numPr>
          <w:ilvl w:val="0"/>
          <w:numId w:val="6"/>
        </w:numPr>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a jelenlévő személyek nevét és beosztását. </w:t>
      </w:r>
    </w:p>
    <w:p w14:paraId="217A132F" w14:textId="77777777" w:rsidR="00E15B0E" w:rsidRPr="00FE06A9" w:rsidRDefault="00E15B0E">
      <w:pPr>
        <w:suppressAutoHyphens w:val="0"/>
        <w:spacing w:before="0" w:after="0" w:line="240" w:lineRule="auto"/>
        <w:contextualSpacing/>
        <w:rPr>
          <w:rFonts w:asciiTheme="minorHAnsi" w:hAnsiTheme="minorHAnsi" w:cstheme="minorHAnsi"/>
          <w:b/>
          <w:bCs/>
          <w:iCs/>
          <w:szCs w:val="22"/>
        </w:rPr>
      </w:pPr>
    </w:p>
    <w:p w14:paraId="633EBA74" w14:textId="77777777" w:rsidR="00E15B0E" w:rsidRPr="00FE06A9" w:rsidRDefault="00E15B0E"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A Vevő a leszállított Termékek átvételét a nyilvánvaló mennyiségi hiány miatt, vagy olyan okból utasíthatja vissza, hogy az Eladó által leszállított Termékek minősége nyilvánvalóan nem felel meg a </w:t>
      </w:r>
      <w:proofErr w:type="spellStart"/>
      <w:r w:rsidR="00B94AF2"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1. sz. Melléklet</w:t>
      </w:r>
      <w:r w:rsidR="00960E28" w:rsidRPr="00FE06A9">
        <w:rPr>
          <w:rFonts w:asciiTheme="minorHAnsi" w:hAnsiTheme="minorHAnsi" w:cstheme="minorHAnsi"/>
          <w:iCs/>
          <w:szCs w:val="22"/>
        </w:rPr>
        <w:t>é</w:t>
      </w:r>
      <w:r w:rsidRPr="00FE06A9">
        <w:rPr>
          <w:rFonts w:asciiTheme="minorHAnsi" w:hAnsiTheme="minorHAnsi" w:cstheme="minorHAnsi"/>
          <w:iCs/>
          <w:szCs w:val="22"/>
        </w:rPr>
        <w:t>ben foglalt</w:t>
      </w:r>
      <w:r w:rsidR="00960E28" w:rsidRPr="00FE06A9">
        <w:rPr>
          <w:rFonts w:asciiTheme="minorHAnsi" w:hAnsiTheme="minorHAnsi" w:cstheme="minorHAnsi"/>
          <w:iCs/>
          <w:szCs w:val="22"/>
        </w:rPr>
        <w:t xml:space="preserve"> követelmények</w:t>
      </w:r>
      <w:r w:rsidRPr="00FE06A9">
        <w:rPr>
          <w:rFonts w:asciiTheme="minorHAnsi" w:hAnsiTheme="minorHAnsi" w:cstheme="minorHAnsi"/>
          <w:iCs/>
          <w:szCs w:val="22"/>
        </w:rPr>
        <w:t xml:space="preserve">nek. </w:t>
      </w:r>
    </w:p>
    <w:p w14:paraId="7883DFCF" w14:textId="77777777" w:rsidR="00C90F75" w:rsidRPr="00BA2237" w:rsidRDefault="00C90F75" w:rsidP="00D16CF8">
      <w:pPr>
        <w:pStyle w:val="szerzdscm"/>
        <w:numPr>
          <w:ilvl w:val="0"/>
          <w:numId w:val="0"/>
        </w:numPr>
        <w:ind w:left="360"/>
      </w:pPr>
    </w:p>
    <w:p w14:paraId="762E0913" w14:textId="77777777" w:rsidR="00E15B0E" w:rsidRPr="00FE06A9" w:rsidRDefault="00E15B0E"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A hibás Termék átvételének megtagadása mellett a teljes szállítmány valamennyi leszállított Termékét hibás terméknek kell tekinteni, amennyiben az adott </w:t>
      </w:r>
      <w:r w:rsidR="005E7527" w:rsidRPr="00FE06A9">
        <w:rPr>
          <w:rFonts w:asciiTheme="minorHAnsi" w:hAnsiTheme="minorHAnsi" w:cstheme="minorHAnsi"/>
          <w:iCs/>
          <w:szCs w:val="22"/>
        </w:rPr>
        <w:t>M</w:t>
      </w:r>
      <w:r w:rsidRPr="00FE06A9">
        <w:rPr>
          <w:rFonts w:asciiTheme="minorHAnsi" w:hAnsiTheme="minorHAnsi" w:cstheme="minorHAnsi"/>
          <w:iCs/>
          <w:szCs w:val="22"/>
        </w:rPr>
        <w:t>egrendelés alapján leszállított mennyiség 20%-a hibás, vagy a leszállított mennyiség 20%-át meghaladóan hibás tekercset tartalmaz.</w:t>
      </w:r>
    </w:p>
    <w:p w14:paraId="5F1F07ED" w14:textId="77777777" w:rsidR="00E15B0E" w:rsidRPr="00FE06A9" w:rsidRDefault="00E15B0E">
      <w:pPr>
        <w:suppressAutoHyphens w:val="0"/>
        <w:spacing w:before="0" w:after="0" w:line="240" w:lineRule="auto"/>
        <w:contextualSpacing/>
        <w:rPr>
          <w:rFonts w:asciiTheme="minorHAnsi" w:hAnsiTheme="minorHAnsi" w:cstheme="minorHAnsi"/>
          <w:iCs/>
          <w:szCs w:val="22"/>
        </w:rPr>
      </w:pPr>
    </w:p>
    <w:p w14:paraId="447FE9D6" w14:textId="77777777" w:rsidR="00E15B0E" w:rsidRPr="00FE06A9" w:rsidRDefault="00E15B0E"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Amennyiben a szúrópróbaszerű ellenőrzés során a Vevő hibás tekercset talál, az Eladó köteles visszavinni az ellenőrzéssel érintett, valamennyi letekercselt Terméket, és dokumentáltan újra kell tekercselnie, majd ezt követően leszállítania – külön költségtérítési kötelezettség nélkül – a már leszállított, de nem hibás, ellenőrzés céljából letekert tekercseket.</w:t>
      </w:r>
    </w:p>
    <w:p w14:paraId="7A3A8F4E" w14:textId="77777777" w:rsidR="00E15B0E" w:rsidRPr="00FE06A9" w:rsidRDefault="00E15B0E">
      <w:pPr>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  </w:t>
      </w:r>
    </w:p>
    <w:p w14:paraId="33989800" w14:textId="77777777" w:rsidR="00E15B0E" w:rsidRPr="00FE06A9" w:rsidRDefault="00E15B0E"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proofErr w:type="gramStart"/>
      <w:r w:rsidRPr="00FE06A9">
        <w:rPr>
          <w:rFonts w:asciiTheme="minorHAnsi" w:hAnsiTheme="minorHAnsi" w:cstheme="minorHAnsi"/>
          <w:iCs/>
          <w:szCs w:val="22"/>
        </w:rPr>
        <w:t xml:space="preserve">Az átadás-átvételi jegyzőkönyvet a Felek képviselői aláírják; a Vevő képviselője általi aláírással, amennyiben a Vevő a jegyzőkönyvben kifogást nem tesz az egyértelmű mennyiségi vagy minőségi hiányosság miatt, úgy a leszállított Termékek a teljesítés szempontjából elfogadásra kerülnek, azzal a feltétellel, hogy a Termék Vevő általi alkalmazása során nyilvánvalóvá vált mennyiségi vagy minőségi hibák, hiányosságok esetén Eladó a Terméket kicserélni vagy pótolni köteles, továbbá a </w:t>
      </w:r>
      <w:proofErr w:type="spellStart"/>
      <w:r w:rsidR="005E7527"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w:t>
      </w:r>
      <w:r w:rsidR="00A6576B" w:rsidRPr="00FE06A9">
        <w:rPr>
          <w:rFonts w:asciiTheme="minorHAnsi" w:hAnsiTheme="minorHAnsi" w:cstheme="minorHAnsi"/>
          <w:iCs/>
          <w:szCs w:val="22"/>
        </w:rPr>
        <w:t>10</w:t>
      </w:r>
      <w:r w:rsidRPr="00FE06A9">
        <w:rPr>
          <w:rFonts w:asciiTheme="minorHAnsi" w:hAnsiTheme="minorHAnsi" w:cstheme="minorHAnsi"/>
          <w:iCs/>
          <w:szCs w:val="22"/>
        </w:rPr>
        <w:t>.1.4. pontja szerinti hibás teljesítési kötbér megfizetésére köteles.</w:t>
      </w:r>
      <w:proofErr w:type="gramEnd"/>
      <w:r w:rsidRPr="00FE06A9">
        <w:rPr>
          <w:rFonts w:asciiTheme="minorHAnsi" w:hAnsiTheme="minorHAnsi" w:cstheme="minorHAnsi"/>
          <w:iCs/>
          <w:szCs w:val="22"/>
        </w:rPr>
        <w:t xml:space="preserve"> Amennyiben a Vevő a jegyzőkönyvben kifogást nem tesz, az átadás-átvételi jegyzőkönyv aláírásával a kárveszély átszáll a Vevőre, és egyben az Eladó</w:t>
      </w:r>
      <w:r w:rsidR="00C217C4" w:rsidRPr="00FE06A9">
        <w:rPr>
          <w:rFonts w:asciiTheme="minorHAnsi" w:hAnsiTheme="minorHAnsi" w:cstheme="minorHAnsi"/>
          <w:iCs/>
          <w:szCs w:val="22"/>
        </w:rPr>
        <w:t xml:space="preserve"> jogosult a M</w:t>
      </w:r>
      <w:r w:rsidRPr="00FE06A9">
        <w:rPr>
          <w:rFonts w:asciiTheme="minorHAnsi" w:hAnsiTheme="minorHAnsi" w:cstheme="minorHAnsi"/>
          <w:iCs/>
          <w:szCs w:val="22"/>
        </w:rPr>
        <w:t xml:space="preserve">egrendelés szerinti ellenérték számlázására. A tulajdonjog is a kárveszély átszállásának időpontjában – külön jogcselekmény nélkül – száll át a Vevőre. </w:t>
      </w:r>
    </w:p>
    <w:p w14:paraId="000C0ACD" w14:textId="77777777" w:rsidR="00E15B0E" w:rsidRPr="00FE06A9" w:rsidRDefault="00E15B0E">
      <w:pPr>
        <w:suppressAutoHyphens w:val="0"/>
        <w:spacing w:before="0" w:after="0" w:line="240" w:lineRule="auto"/>
        <w:contextualSpacing/>
        <w:rPr>
          <w:rFonts w:asciiTheme="minorHAnsi" w:hAnsiTheme="minorHAnsi" w:cstheme="minorHAnsi"/>
          <w:iCs/>
          <w:szCs w:val="22"/>
        </w:rPr>
      </w:pPr>
    </w:p>
    <w:p w14:paraId="690702EF" w14:textId="77777777" w:rsidR="00E15B0E" w:rsidRPr="00FE06A9" w:rsidRDefault="00E15B0E"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Amennyiben a Vevő a jegyzőkönyvben kifogást tesz, a kárveszély nem száll át, az Eladó számlakiállításra nem jogosult, egyben pedig köteles arra, hogy – a </w:t>
      </w:r>
      <w:proofErr w:type="spellStart"/>
      <w:r w:rsidR="007B526B" w:rsidRPr="00FE06A9">
        <w:rPr>
          <w:rFonts w:asciiTheme="minorHAnsi" w:hAnsiTheme="minorHAnsi" w:cstheme="minorHAnsi"/>
          <w:iCs/>
          <w:szCs w:val="22"/>
        </w:rPr>
        <w:t>Keretmegállapodás</w:t>
      </w:r>
      <w:proofErr w:type="spellEnd"/>
      <w:r w:rsidR="007B526B" w:rsidRPr="00FE06A9">
        <w:rPr>
          <w:rFonts w:asciiTheme="minorHAnsi" w:hAnsiTheme="minorHAnsi" w:cstheme="minorHAnsi"/>
          <w:iCs/>
          <w:szCs w:val="22"/>
        </w:rPr>
        <w:t xml:space="preserve"> </w:t>
      </w:r>
      <w:r w:rsidR="00A6576B" w:rsidRPr="00FE06A9">
        <w:rPr>
          <w:rFonts w:asciiTheme="minorHAnsi" w:hAnsiTheme="minorHAnsi" w:cstheme="minorHAnsi"/>
          <w:iCs/>
          <w:szCs w:val="22"/>
        </w:rPr>
        <w:t>10</w:t>
      </w:r>
      <w:r w:rsidR="008113FE" w:rsidRPr="00FE06A9">
        <w:rPr>
          <w:rFonts w:asciiTheme="minorHAnsi" w:hAnsiTheme="minorHAnsi" w:cstheme="minorHAnsi"/>
          <w:iCs/>
          <w:szCs w:val="22"/>
        </w:rPr>
        <w:t>.1.1.</w:t>
      </w:r>
      <w:r w:rsidR="007B526B" w:rsidRPr="00FE06A9">
        <w:rPr>
          <w:rFonts w:asciiTheme="minorHAnsi" w:hAnsiTheme="minorHAnsi" w:cstheme="minorHAnsi"/>
          <w:iCs/>
          <w:szCs w:val="22"/>
        </w:rPr>
        <w:t xml:space="preserve"> pontja</w:t>
      </w:r>
      <w:r w:rsidRPr="00FE06A9">
        <w:rPr>
          <w:rFonts w:asciiTheme="minorHAnsi" w:hAnsiTheme="minorHAnsi" w:cstheme="minorHAnsi"/>
          <w:iCs/>
          <w:szCs w:val="22"/>
        </w:rPr>
        <w:t xml:space="preserve"> szerinti késedelmi kötbér fizetése mellett – a lehető legrövidebb időn belül pótolja az esetleges mennyiségi hiányt, a nem megfelelő minőségű Terméket pedig az 1. sz. Mellékletben rögzített követelményeknek megfelelőkre kicserélni. A megismételt teljesítés után a Felek az átadás-átvételi eljárást megismétlik. </w:t>
      </w:r>
    </w:p>
    <w:p w14:paraId="4D0867F6" w14:textId="77777777" w:rsidR="00E15B0E" w:rsidRPr="00FE06A9" w:rsidRDefault="00E15B0E">
      <w:pPr>
        <w:suppressAutoHyphens w:val="0"/>
        <w:spacing w:before="0" w:after="0" w:line="240" w:lineRule="auto"/>
        <w:contextualSpacing/>
        <w:rPr>
          <w:rFonts w:asciiTheme="minorHAnsi" w:hAnsiTheme="minorHAnsi" w:cstheme="minorHAnsi"/>
          <w:iCs/>
          <w:szCs w:val="22"/>
        </w:rPr>
      </w:pPr>
    </w:p>
    <w:p w14:paraId="56892760" w14:textId="20A5A941" w:rsidR="00E15B0E" w:rsidRPr="00FE06A9" w:rsidRDefault="00E15B0E"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A Felek megállapodnak, hogy amennyiben valamely leszállított Termék minőségi hibásnak bizonyulna az átadás-átvétel során, vagy a Termék Vevő általi felhasználása során, a kicserélése </w:t>
      </w:r>
      <w:r w:rsidRPr="00FE06A9">
        <w:rPr>
          <w:rFonts w:asciiTheme="minorHAnsi" w:hAnsiTheme="minorHAnsi" w:cstheme="minorHAnsi"/>
          <w:iCs/>
          <w:szCs w:val="22"/>
        </w:rPr>
        <w:lastRenderedPageBreak/>
        <w:t xml:space="preserve">esetén az eredetileg leszállított – minőségileg hibás – Terméket az Eladó nem jogosult elszállítani, hanem annak tulajdonjogát a Vevő – a leszállított termékek díjának kifizetésére vonatkozó kötelezettség nélkül, a minőségi hibát rögzítő átadás-átvételi jegyzőkönyv aláírásával – megszerzi. Ennek oka, hogy a leszállított Termékek a Vevő által forgalmazott Díjtermékek </w:t>
      </w:r>
      <w:r w:rsidR="007B166C" w:rsidRPr="00FE06A9">
        <w:rPr>
          <w:rFonts w:asciiTheme="minorHAnsi" w:hAnsiTheme="minorHAnsi" w:cstheme="minorHAnsi"/>
          <w:iCs/>
          <w:szCs w:val="22"/>
        </w:rPr>
        <w:t xml:space="preserve">fizikai hordozójaként </w:t>
      </w:r>
      <w:r w:rsidRPr="00FE06A9">
        <w:rPr>
          <w:rFonts w:asciiTheme="minorHAnsi" w:hAnsiTheme="minorHAnsi" w:cstheme="minorHAnsi"/>
          <w:iCs/>
          <w:szCs w:val="22"/>
        </w:rPr>
        <w:t xml:space="preserve">szolgálnak, aminek eredményeképpen, ha illetéktelen kezekbe jutnak az – akár minőségi hibás – termékek, az a Vevő által forgalmazott Díjtermékek hamisításának kockázatát rejti magában. Ennek okán az Eladó felvállalja a </w:t>
      </w:r>
      <w:proofErr w:type="spellStart"/>
      <w:r w:rsidR="007B526B"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aláírásával azt a kockázatot, hogy amennyiben minőségi hibás Termékeket szállít, aminek átvételét a Vevő megtagadja, akkor az átvétel megtagadásától függetlenül a minőségi hibás Termékek tulajdonjogát is megszerzi a Vevő anélkül, hogy azok ellenértékének kifizetésére vonatkozó kötelezettsége beállna. Azonban a minőségi hibás Termékeket a Vevő nem jogosult Díjtermékek előállítására használni, ezért azok visszaszállításra kerülnek az Eladó telephelyére, ahol azokat az Eladó – a Vevő egyoldalú választása szerint – vagy megsemmisíti (részletes megsemmisítési jegyzőkönyv felvétele mellett, a Vevő képviselőjének jelenlétében), vagy mint szigorú számadású nyomtatványokat megőrzi a vonatkozó adóhatósági ellenőrzési időszak lejártáig. </w:t>
      </w:r>
    </w:p>
    <w:p w14:paraId="66B87400" w14:textId="77777777" w:rsidR="00E15B0E" w:rsidRPr="00FE06A9" w:rsidRDefault="00E15B0E">
      <w:pPr>
        <w:suppressAutoHyphens w:val="0"/>
        <w:spacing w:before="0" w:after="0" w:line="240" w:lineRule="auto"/>
        <w:contextualSpacing/>
        <w:rPr>
          <w:rFonts w:asciiTheme="minorHAnsi" w:hAnsiTheme="minorHAnsi" w:cstheme="minorHAnsi"/>
          <w:iCs/>
          <w:szCs w:val="22"/>
        </w:rPr>
      </w:pPr>
    </w:p>
    <w:p w14:paraId="4D4713F1" w14:textId="77777777" w:rsidR="00E15B0E" w:rsidRPr="00FE06A9" w:rsidRDefault="00E15B0E">
      <w:pPr>
        <w:suppressAutoHyphens w:val="0"/>
        <w:spacing w:before="0" w:after="0" w:line="240" w:lineRule="auto"/>
        <w:ind w:left="360"/>
        <w:contextualSpacing/>
        <w:rPr>
          <w:rFonts w:asciiTheme="minorHAnsi" w:hAnsiTheme="minorHAnsi" w:cstheme="minorHAnsi"/>
          <w:iCs/>
          <w:szCs w:val="22"/>
        </w:rPr>
      </w:pPr>
      <w:r w:rsidRPr="00FE06A9">
        <w:rPr>
          <w:rFonts w:asciiTheme="minorHAnsi" w:hAnsiTheme="minorHAnsi" w:cstheme="minorHAnsi"/>
          <w:iCs/>
          <w:szCs w:val="22"/>
        </w:rPr>
        <w:t xml:space="preserve">Amennyiben a minőségi hiba az átadás-átvételi jegyzőkönyv aláírását (lásd </w:t>
      </w:r>
      <w:r w:rsidR="007B526B" w:rsidRPr="00FE06A9">
        <w:rPr>
          <w:rFonts w:asciiTheme="minorHAnsi" w:hAnsiTheme="minorHAnsi" w:cstheme="minorHAnsi"/>
          <w:iCs/>
          <w:szCs w:val="22"/>
        </w:rPr>
        <w:t>6</w:t>
      </w:r>
      <w:r w:rsidRPr="00FE06A9">
        <w:rPr>
          <w:rFonts w:asciiTheme="minorHAnsi" w:hAnsiTheme="minorHAnsi" w:cstheme="minorHAnsi"/>
          <w:iCs/>
          <w:szCs w:val="22"/>
        </w:rPr>
        <w:t xml:space="preserve">.4 pont) követően derül ki, úgy ebben az esetben a minőségi hibás Termékek nem kerülnek visszaszállításra az Eladóhoz, hanem azok megsemmisítését, vagy - a Vevő választása szerint – az adóhatósági ellenőrzési időszak lejártáig történő megőrzését a Vevő vállalja. Ettől függetlenül természetesen a Vevő fenntartja a hibás teljesítésből eredő minden joga érvényesítésének a lehetőségét. </w:t>
      </w:r>
    </w:p>
    <w:p w14:paraId="3AD4ECA0" w14:textId="77777777" w:rsidR="00FF0853" w:rsidRPr="00FE06A9" w:rsidRDefault="00FF0853">
      <w:pPr>
        <w:suppressAutoHyphens w:val="0"/>
        <w:spacing w:before="0" w:after="0" w:line="240" w:lineRule="auto"/>
        <w:contextualSpacing/>
        <w:rPr>
          <w:rFonts w:asciiTheme="minorHAnsi" w:hAnsiTheme="minorHAnsi" w:cstheme="minorHAnsi"/>
          <w:szCs w:val="22"/>
        </w:rPr>
      </w:pPr>
    </w:p>
    <w:p w14:paraId="15869B6E" w14:textId="77777777" w:rsidR="00E91200" w:rsidRPr="00BA2237" w:rsidRDefault="006033A1" w:rsidP="00D16CF8">
      <w:pPr>
        <w:pStyle w:val="szerzdscm"/>
      </w:pPr>
      <w:r w:rsidRPr="00BA2237">
        <w:t>EGYSÉGÁR, VÉTELÁR</w:t>
      </w:r>
    </w:p>
    <w:p w14:paraId="6805949D" w14:textId="77777777" w:rsidR="006F0D31" w:rsidRPr="00FE06A9" w:rsidRDefault="006F0D31">
      <w:pPr>
        <w:suppressAutoHyphens w:val="0"/>
        <w:spacing w:before="0" w:after="0" w:line="240" w:lineRule="auto"/>
        <w:rPr>
          <w:rFonts w:asciiTheme="minorHAnsi" w:hAnsiTheme="minorHAnsi" w:cstheme="minorHAnsi"/>
          <w:b/>
          <w:szCs w:val="22"/>
        </w:rPr>
      </w:pPr>
    </w:p>
    <w:p w14:paraId="39233A14" w14:textId="0A0CF96B" w:rsidR="006F0D31" w:rsidRPr="00FE06A9" w:rsidRDefault="00221ECD"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Eladó a </w:t>
      </w:r>
      <w:proofErr w:type="spellStart"/>
      <w:r w:rsidRPr="00FE06A9">
        <w:rPr>
          <w:rFonts w:asciiTheme="minorHAnsi" w:hAnsiTheme="minorHAnsi" w:cstheme="minorHAnsi"/>
          <w:iCs/>
          <w:szCs w:val="22"/>
        </w:rPr>
        <w:t>keretmegállapodásos</w:t>
      </w:r>
      <w:proofErr w:type="spellEnd"/>
      <w:r w:rsidRPr="00FE06A9">
        <w:rPr>
          <w:rFonts w:asciiTheme="minorHAnsi" w:hAnsiTheme="minorHAnsi" w:cstheme="minorHAnsi"/>
          <w:iCs/>
          <w:szCs w:val="22"/>
        </w:rPr>
        <w:t xml:space="preserve"> eljárás 2. szakasza eredményeként létrejött Megrendelésekben, a </w:t>
      </w:r>
      <w:proofErr w:type="spellStart"/>
      <w:r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2. számú mellékletben meghatározott szerződéses árakon (a továbbiakban: „</w:t>
      </w:r>
      <w:r w:rsidRPr="00FE06A9">
        <w:rPr>
          <w:rFonts w:asciiTheme="minorHAnsi" w:hAnsiTheme="minorHAnsi" w:cstheme="minorHAnsi"/>
          <w:b/>
          <w:iCs/>
          <w:szCs w:val="22"/>
        </w:rPr>
        <w:t>Egységár</w:t>
      </w:r>
      <w:r w:rsidRPr="00FE06A9">
        <w:rPr>
          <w:rFonts w:asciiTheme="minorHAnsi" w:hAnsiTheme="minorHAnsi" w:cstheme="minorHAnsi"/>
          <w:iCs/>
          <w:szCs w:val="22"/>
        </w:rPr>
        <w:t xml:space="preserve">”) vállalja a </w:t>
      </w:r>
      <w:proofErr w:type="spellStart"/>
      <w:r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tárgyát képező Termékek leszállítását. </w:t>
      </w:r>
      <w:r w:rsidRPr="00FE06A9">
        <w:rPr>
          <w:rFonts w:asciiTheme="minorHAnsi" w:eastAsia="SimSun" w:hAnsiTheme="minorHAnsi" w:cstheme="minorHAnsi"/>
          <w:szCs w:val="22"/>
          <w:lang w:eastAsia="hu-HU"/>
        </w:rPr>
        <w:t xml:space="preserve">Az Eladó Ajánlatát a </w:t>
      </w:r>
      <w:proofErr w:type="spellStart"/>
      <w:r w:rsidRPr="00FE06A9">
        <w:rPr>
          <w:rFonts w:asciiTheme="minorHAnsi" w:eastAsia="SimSun" w:hAnsiTheme="minorHAnsi" w:cstheme="minorHAnsi"/>
          <w:szCs w:val="22"/>
          <w:lang w:eastAsia="hu-HU"/>
        </w:rPr>
        <w:t>Keretmegállapodás</w:t>
      </w:r>
      <w:proofErr w:type="spellEnd"/>
      <w:r w:rsidRPr="00FE06A9">
        <w:rPr>
          <w:rFonts w:asciiTheme="minorHAnsi" w:eastAsia="SimSun" w:hAnsiTheme="minorHAnsi" w:cstheme="minorHAnsi"/>
          <w:szCs w:val="22"/>
          <w:lang w:eastAsia="hu-HU"/>
        </w:rPr>
        <w:t xml:space="preserve"> 2.6 pontjában ismertetett Vevői felelősségkorlátozás ismeretében, arra kifejezetten figyelemmel tette meg, tehát az Eladó Ajánlata a </w:t>
      </w:r>
      <w:proofErr w:type="spellStart"/>
      <w:r w:rsidRPr="00FE06A9">
        <w:rPr>
          <w:rFonts w:asciiTheme="minorHAnsi" w:eastAsia="SimSun" w:hAnsiTheme="minorHAnsi" w:cstheme="minorHAnsi"/>
          <w:szCs w:val="22"/>
          <w:lang w:eastAsia="hu-HU"/>
        </w:rPr>
        <w:t>Keretmegállapodás</w:t>
      </w:r>
      <w:proofErr w:type="spellEnd"/>
      <w:r w:rsidRPr="00FE06A9">
        <w:rPr>
          <w:rFonts w:asciiTheme="minorHAnsi" w:eastAsia="SimSun" w:hAnsiTheme="minorHAnsi" w:cstheme="minorHAnsi"/>
          <w:szCs w:val="22"/>
          <w:lang w:eastAsia="hu-HU"/>
        </w:rPr>
        <w:t xml:space="preserve"> 2.6. pontja szerinti Vevői felelősségkorlátozásból eredő, az Eladóra háruló kockázatot fedezi.</w:t>
      </w:r>
    </w:p>
    <w:p w14:paraId="1777F273" w14:textId="77777777" w:rsidR="006F0D31" w:rsidRPr="00FE06A9" w:rsidRDefault="006F0D31">
      <w:pPr>
        <w:suppressAutoHyphens w:val="0"/>
        <w:spacing w:before="0" w:after="0" w:line="240" w:lineRule="auto"/>
        <w:ind w:left="432"/>
        <w:contextualSpacing/>
        <w:rPr>
          <w:rFonts w:asciiTheme="minorHAnsi" w:hAnsiTheme="minorHAnsi" w:cstheme="minorHAnsi"/>
          <w:iCs/>
          <w:szCs w:val="22"/>
        </w:rPr>
      </w:pPr>
    </w:p>
    <w:p w14:paraId="6F9CEFCE" w14:textId="5DC8385D" w:rsidR="001C44FC" w:rsidRPr="00FE06A9" w:rsidRDefault="007B526B"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Az Egységárak magukban foglalják az Eladónak a </w:t>
      </w:r>
      <w:proofErr w:type="spellStart"/>
      <w:r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teljes időtartama alatt a </w:t>
      </w:r>
      <w:proofErr w:type="spellStart"/>
      <w:r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teljesítésével kapcsolatban felmerült valamennyi költségét, az adott Megrendelés alapján szállítandó teljes és hibamentes Termékek ellenértékét, minden olyan költség viselését, amelyet a </w:t>
      </w:r>
      <w:proofErr w:type="spellStart"/>
      <w:r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az Eladóra terhel, így különösen, de nem kizárólagosan a helyszínre szállítási költséget, vámot, adót, illetéket, és minden egyéb járulékos költséget. Egyéb költség ezen felül semmilyen címen nem érvényesíthető. </w:t>
      </w:r>
    </w:p>
    <w:p w14:paraId="6527254B" w14:textId="1325EA91" w:rsidR="00221ECD" w:rsidRPr="00FE06A9" w:rsidRDefault="00221ECD">
      <w:pPr>
        <w:suppressAutoHyphens w:val="0"/>
        <w:spacing w:before="0" w:after="0" w:line="240" w:lineRule="auto"/>
        <w:ind w:left="432"/>
        <w:contextualSpacing/>
        <w:rPr>
          <w:rFonts w:asciiTheme="minorHAnsi" w:hAnsiTheme="minorHAnsi" w:cstheme="minorHAnsi"/>
          <w:iCs/>
          <w:szCs w:val="22"/>
        </w:rPr>
      </w:pPr>
      <w:r w:rsidRPr="00FE06A9">
        <w:rPr>
          <w:rFonts w:asciiTheme="minorHAnsi" w:hAnsiTheme="minorHAnsi" w:cstheme="minorHAnsi"/>
          <w:iCs/>
          <w:szCs w:val="22"/>
        </w:rPr>
        <w:t xml:space="preserve">Eladó kijelenti, hogy az Egységárak a </w:t>
      </w:r>
      <w:proofErr w:type="spellStart"/>
      <w:r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teljes időtartama alatt nem </w:t>
      </w:r>
      <w:r w:rsidR="00D01ADF" w:rsidRPr="00FE06A9">
        <w:rPr>
          <w:rFonts w:asciiTheme="minorHAnsi" w:hAnsiTheme="minorHAnsi" w:cstheme="minorHAnsi"/>
          <w:iCs/>
          <w:szCs w:val="22"/>
        </w:rPr>
        <w:t>emelhetők</w:t>
      </w:r>
      <w:r w:rsidR="00CE1957" w:rsidRPr="00FE06A9">
        <w:rPr>
          <w:rFonts w:asciiTheme="minorHAnsi" w:hAnsiTheme="minorHAnsi" w:cstheme="minorHAnsi"/>
          <w:iCs/>
          <w:szCs w:val="22"/>
        </w:rPr>
        <w:t>.</w:t>
      </w:r>
    </w:p>
    <w:p w14:paraId="72A89D5B" w14:textId="77777777" w:rsidR="001C44FC" w:rsidRPr="00FE06A9" w:rsidRDefault="001C44FC">
      <w:pPr>
        <w:suppressAutoHyphens w:val="0"/>
        <w:spacing w:before="0" w:after="0" w:line="240" w:lineRule="auto"/>
        <w:ind w:left="432"/>
        <w:contextualSpacing/>
        <w:rPr>
          <w:rFonts w:asciiTheme="minorHAnsi" w:hAnsiTheme="minorHAnsi" w:cstheme="minorHAnsi"/>
          <w:iCs/>
          <w:szCs w:val="22"/>
        </w:rPr>
      </w:pPr>
    </w:p>
    <w:p w14:paraId="49A99F13" w14:textId="77777777" w:rsidR="006F0D31" w:rsidRPr="00FE06A9" w:rsidRDefault="006E611D"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Eladó</w:t>
      </w:r>
      <w:r w:rsidR="00565E69" w:rsidRPr="00FE06A9">
        <w:rPr>
          <w:rFonts w:asciiTheme="minorHAnsi" w:hAnsiTheme="minorHAnsi" w:cstheme="minorHAnsi"/>
          <w:iCs/>
          <w:szCs w:val="22"/>
        </w:rPr>
        <w:t xml:space="preserve"> az Egység</w:t>
      </w:r>
      <w:r w:rsidR="006F0D31" w:rsidRPr="00FE06A9">
        <w:rPr>
          <w:rFonts w:asciiTheme="minorHAnsi" w:hAnsiTheme="minorHAnsi" w:cstheme="minorHAnsi"/>
          <w:iCs/>
          <w:szCs w:val="22"/>
        </w:rPr>
        <w:t xml:space="preserve">árat a </w:t>
      </w:r>
      <w:r w:rsidR="004024A1" w:rsidRPr="00FE06A9">
        <w:rPr>
          <w:rFonts w:asciiTheme="minorHAnsi" w:hAnsiTheme="minorHAnsi" w:cstheme="minorHAnsi"/>
          <w:iCs/>
          <w:szCs w:val="22"/>
        </w:rPr>
        <w:t>K</w:t>
      </w:r>
      <w:r w:rsidR="006F0D31" w:rsidRPr="00FE06A9">
        <w:rPr>
          <w:rFonts w:asciiTheme="minorHAnsi" w:hAnsiTheme="minorHAnsi" w:cstheme="minorHAnsi"/>
          <w:iCs/>
          <w:szCs w:val="22"/>
        </w:rPr>
        <w:t>özbeszerzési eljárásra tekintettel (és nem más jogcíme</w:t>
      </w:r>
      <w:r w:rsidR="001C44FC" w:rsidRPr="00FE06A9">
        <w:rPr>
          <w:rFonts w:asciiTheme="minorHAnsi" w:hAnsiTheme="minorHAnsi" w:cstheme="minorHAnsi"/>
          <w:iCs/>
          <w:szCs w:val="22"/>
        </w:rPr>
        <w:t>n) ajánlotta meg a K</w:t>
      </w:r>
      <w:r w:rsidR="006F0D31" w:rsidRPr="00FE06A9">
        <w:rPr>
          <w:rFonts w:asciiTheme="minorHAnsi" w:hAnsiTheme="minorHAnsi" w:cstheme="minorHAnsi"/>
          <w:iCs/>
          <w:szCs w:val="22"/>
        </w:rPr>
        <w:t xml:space="preserve">özbeszerzési eljárás során. Ennek értelmében </w:t>
      </w:r>
      <w:r w:rsidRPr="00FE06A9">
        <w:rPr>
          <w:rFonts w:asciiTheme="minorHAnsi" w:hAnsiTheme="minorHAnsi" w:cstheme="minorHAnsi"/>
          <w:iCs/>
          <w:szCs w:val="22"/>
        </w:rPr>
        <w:t>Eladó</w:t>
      </w:r>
      <w:r w:rsidR="006F0D31" w:rsidRPr="00FE06A9">
        <w:rPr>
          <w:rFonts w:asciiTheme="minorHAnsi" w:hAnsiTheme="minorHAnsi" w:cstheme="minorHAnsi"/>
          <w:iCs/>
          <w:szCs w:val="22"/>
        </w:rPr>
        <w:t xml:space="preserve"> további fizetési kötelezettséget, felelősségkorlátozást a </w:t>
      </w:r>
      <w:r w:rsidRPr="00FE06A9">
        <w:rPr>
          <w:rFonts w:asciiTheme="minorHAnsi" w:hAnsiTheme="minorHAnsi" w:cstheme="minorHAnsi"/>
          <w:iCs/>
          <w:szCs w:val="22"/>
        </w:rPr>
        <w:t>Vevő</w:t>
      </w:r>
      <w:r w:rsidR="006F0D31" w:rsidRPr="00FE06A9">
        <w:rPr>
          <w:rFonts w:asciiTheme="minorHAnsi" w:hAnsiTheme="minorHAnsi" w:cstheme="minorHAnsi"/>
          <w:iCs/>
          <w:szCs w:val="22"/>
        </w:rPr>
        <w:t>v</w:t>
      </w:r>
      <w:r w:rsidR="007B526B" w:rsidRPr="00FE06A9">
        <w:rPr>
          <w:rFonts w:asciiTheme="minorHAnsi" w:hAnsiTheme="minorHAnsi" w:cstheme="minorHAnsi"/>
          <w:iCs/>
          <w:szCs w:val="22"/>
        </w:rPr>
        <w:t xml:space="preserve">el szemben nem érvényesíthet. </w:t>
      </w:r>
      <w:r w:rsidRPr="00FE06A9">
        <w:rPr>
          <w:rFonts w:asciiTheme="minorHAnsi" w:hAnsiTheme="minorHAnsi" w:cstheme="minorHAnsi"/>
          <w:iCs/>
          <w:szCs w:val="22"/>
        </w:rPr>
        <w:t>Eladó</w:t>
      </w:r>
      <w:r w:rsidR="006F0D31" w:rsidRPr="00FE06A9">
        <w:rPr>
          <w:rFonts w:asciiTheme="minorHAnsi" w:hAnsiTheme="minorHAnsi" w:cstheme="minorHAnsi"/>
          <w:iCs/>
          <w:szCs w:val="22"/>
        </w:rPr>
        <w:t xml:space="preserve"> tudomásul veszi, hogy a </w:t>
      </w:r>
      <w:proofErr w:type="spellStart"/>
      <w:r w:rsidR="006F0D31" w:rsidRPr="00FE06A9">
        <w:rPr>
          <w:rFonts w:asciiTheme="minorHAnsi" w:hAnsiTheme="minorHAnsi" w:cstheme="minorHAnsi"/>
          <w:iCs/>
          <w:szCs w:val="22"/>
        </w:rPr>
        <w:t>Keretmegállapodás</w:t>
      </w:r>
      <w:proofErr w:type="spellEnd"/>
      <w:r w:rsidR="006F0D31" w:rsidRPr="00FE06A9">
        <w:rPr>
          <w:rFonts w:asciiTheme="minorHAnsi" w:hAnsiTheme="minorHAnsi" w:cstheme="minorHAnsi"/>
          <w:iCs/>
          <w:szCs w:val="22"/>
        </w:rPr>
        <w:t xml:space="preserve"> </w:t>
      </w:r>
      <w:r w:rsidR="00565E69" w:rsidRPr="00FE06A9">
        <w:rPr>
          <w:rFonts w:asciiTheme="minorHAnsi" w:hAnsiTheme="minorHAnsi" w:cstheme="minorHAnsi"/>
          <w:iCs/>
          <w:szCs w:val="22"/>
        </w:rPr>
        <w:t>időbeli hatályának</w:t>
      </w:r>
      <w:r w:rsidR="006F0D31" w:rsidRPr="00FE06A9">
        <w:rPr>
          <w:rFonts w:asciiTheme="minorHAnsi" w:hAnsiTheme="minorHAnsi" w:cstheme="minorHAnsi"/>
          <w:iCs/>
          <w:szCs w:val="22"/>
        </w:rPr>
        <w:t xml:space="preserve"> mó</w:t>
      </w:r>
      <w:r w:rsidR="00565E69" w:rsidRPr="00FE06A9">
        <w:rPr>
          <w:rFonts w:asciiTheme="minorHAnsi" w:hAnsiTheme="minorHAnsi" w:cstheme="minorHAnsi"/>
          <w:iCs/>
          <w:szCs w:val="22"/>
        </w:rPr>
        <w:t xml:space="preserve">dosulása esetén sem változik a </w:t>
      </w:r>
      <w:proofErr w:type="spellStart"/>
      <w:r w:rsidR="00565E69" w:rsidRPr="00FE06A9">
        <w:rPr>
          <w:rFonts w:asciiTheme="minorHAnsi" w:hAnsiTheme="minorHAnsi" w:cstheme="minorHAnsi"/>
          <w:iCs/>
          <w:szCs w:val="22"/>
        </w:rPr>
        <w:t>Keretmegállapodásra</w:t>
      </w:r>
      <w:proofErr w:type="spellEnd"/>
      <w:r w:rsidR="00565E69" w:rsidRPr="00FE06A9">
        <w:rPr>
          <w:rFonts w:asciiTheme="minorHAnsi" w:hAnsiTheme="minorHAnsi" w:cstheme="minorHAnsi"/>
          <w:iCs/>
          <w:szCs w:val="22"/>
        </w:rPr>
        <w:t xml:space="preserve"> vonatkozó </w:t>
      </w:r>
      <w:r w:rsidR="006F0D31" w:rsidRPr="00FE06A9">
        <w:rPr>
          <w:rFonts w:asciiTheme="minorHAnsi" w:hAnsiTheme="minorHAnsi" w:cstheme="minorHAnsi"/>
          <w:iCs/>
          <w:szCs w:val="22"/>
        </w:rPr>
        <w:t>ellenszolgáltatás összege, a</w:t>
      </w:r>
      <w:r w:rsidR="0096114C" w:rsidRPr="00FE06A9">
        <w:rPr>
          <w:rFonts w:asciiTheme="minorHAnsi" w:hAnsiTheme="minorHAnsi" w:cstheme="minorHAnsi"/>
          <w:iCs/>
          <w:szCs w:val="22"/>
        </w:rPr>
        <w:t>zaz a</w:t>
      </w:r>
      <w:r w:rsidR="006F0D31" w:rsidRPr="00FE06A9">
        <w:rPr>
          <w:rFonts w:asciiTheme="minorHAnsi" w:hAnsiTheme="minorHAnsi" w:cstheme="minorHAnsi"/>
          <w:iCs/>
          <w:szCs w:val="22"/>
        </w:rPr>
        <w:t xml:space="preserve"> </w:t>
      </w:r>
      <w:r w:rsidR="004024A1" w:rsidRPr="00FE06A9">
        <w:rPr>
          <w:rFonts w:asciiTheme="minorHAnsi" w:hAnsiTheme="minorHAnsi" w:cstheme="minorHAnsi"/>
          <w:iCs/>
          <w:szCs w:val="22"/>
        </w:rPr>
        <w:t>K</w:t>
      </w:r>
      <w:r w:rsidR="006F0D31" w:rsidRPr="00FE06A9">
        <w:rPr>
          <w:rFonts w:asciiTheme="minorHAnsi" w:hAnsiTheme="minorHAnsi" w:cstheme="minorHAnsi"/>
          <w:iCs/>
          <w:szCs w:val="22"/>
        </w:rPr>
        <w:t>eretösszeg értéke.</w:t>
      </w:r>
    </w:p>
    <w:p w14:paraId="0B486EDA" w14:textId="77777777" w:rsidR="008B2D9F" w:rsidRPr="00FE06A9" w:rsidRDefault="008B2D9F">
      <w:pPr>
        <w:pStyle w:val="Listaszerbekezds"/>
        <w:spacing w:before="0" w:after="0" w:line="240" w:lineRule="auto"/>
        <w:rPr>
          <w:rFonts w:asciiTheme="minorHAnsi" w:hAnsiTheme="minorHAnsi" w:cstheme="minorHAnsi"/>
          <w:iCs/>
          <w:szCs w:val="22"/>
        </w:rPr>
      </w:pPr>
    </w:p>
    <w:p w14:paraId="257946B9" w14:textId="62C6CD2D" w:rsidR="00FF5180" w:rsidRPr="00FE06A9" w:rsidRDefault="00FF5180"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Eladót a jelen </w:t>
      </w:r>
      <w:proofErr w:type="spellStart"/>
      <w:r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alapján, a Megrendelés maradéktalan, hibátlan szerződésszerű teljesítéséért vételár (a továbbiakban: „</w:t>
      </w:r>
      <w:r w:rsidRPr="00FE06A9">
        <w:rPr>
          <w:rFonts w:asciiTheme="minorHAnsi" w:hAnsiTheme="minorHAnsi" w:cstheme="minorHAnsi"/>
          <w:b/>
          <w:iCs/>
          <w:szCs w:val="22"/>
        </w:rPr>
        <w:t>Vételár</w:t>
      </w:r>
      <w:r w:rsidRPr="00FE06A9">
        <w:rPr>
          <w:rFonts w:asciiTheme="minorHAnsi" w:hAnsiTheme="minorHAnsi" w:cstheme="minorHAnsi"/>
          <w:iCs/>
          <w:szCs w:val="22"/>
        </w:rPr>
        <w:t>”) illeti meg, amely összegének kiszámítása az alábbi Egységárak figyelembe vételével történik:</w:t>
      </w:r>
    </w:p>
    <w:p w14:paraId="389AEEEA" w14:textId="77777777" w:rsidR="00FF5180" w:rsidRPr="00FE06A9" w:rsidRDefault="00FF5180">
      <w:pPr>
        <w:suppressAutoHyphens w:val="0"/>
        <w:spacing w:before="0" w:after="0" w:line="240" w:lineRule="auto"/>
        <w:contextualSpacing/>
        <w:rPr>
          <w:rFonts w:asciiTheme="minorHAnsi" w:hAnsiTheme="minorHAnsi" w:cstheme="minorHAnsi"/>
          <w:szCs w:val="22"/>
        </w:rPr>
      </w:pPr>
    </w:p>
    <w:p w14:paraId="2ACC5A54" w14:textId="6A6D788A" w:rsidR="00FF5180" w:rsidRPr="00FE06A9" w:rsidRDefault="00FF5180">
      <w:pPr>
        <w:pStyle w:val="Listaszerbekezds"/>
        <w:numPr>
          <w:ilvl w:val="2"/>
          <w:numId w:val="2"/>
        </w:numPr>
        <w:suppressAutoHyphens w:val="0"/>
        <w:spacing w:before="0" w:after="0" w:line="240" w:lineRule="auto"/>
        <w:contextualSpacing/>
        <w:jc w:val="left"/>
        <w:rPr>
          <w:rFonts w:asciiTheme="minorHAnsi" w:hAnsiTheme="minorHAnsi" w:cstheme="minorHAnsi"/>
          <w:szCs w:val="22"/>
          <w:u w:val="single"/>
        </w:rPr>
      </w:pPr>
      <w:r w:rsidRPr="00FE06A9">
        <w:rPr>
          <w:rFonts w:asciiTheme="minorHAnsi" w:hAnsiTheme="minorHAnsi" w:cstheme="minorHAnsi"/>
          <w:szCs w:val="22"/>
          <w:u w:val="single"/>
        </w:rPr>
        <w:t xml:space="preserve">Díjtermékek előállítására alkalmas </w:t>
      </w:r>
      <w:r w:rsidR="007A27C8" w:rsidRPr="00FE06A9">
        <w:rPr>
          <w:rFonts w:asciiTheme="minorHAnsi" w:hAnsiTheme="minorHAnsi" w:cstheme="minorHAnsi"/>
          <w:szCs w:val="22"/>
          <w:u w:val="single"/>
        </w:rPr>
        <w:t xml:space="preserve">tekercses kiszerelésű szelvények </w:t>
      </w:r>
      <w:r w:rsidRPr="00FE06A9">
        <w:rPr>
          <w:rFonts w:asciiTheme="minorHAnsi" w:hAnsiTheme="minorHAnsi" w:cstheme="minorHAnsi"/>
          <w:szCs w:val="22"/>
          <w:u w:val="single"/>
        </w:rPr>
        <w:t>ára:</w:t>
      </w:r>
    </w:p>
    <w:p w14:paraId="7CB221C0" w14:textId="77777777" w:rsidR="00FF5180" w:rsidRPr="00FE06A9" w:rsidRDefault="00FF5180">
      <w:pPr>
        <w:tabs>
          <w:tab w:val="left" w:pos="1077"/>
        </w:tabs>
        <w:spacing w:before="0" w:after="0" w:line="240" w:lineRule="auto"/>
        <w:rPr>
          <w:rFonts w:asciiTheme="minorHAnsi" w:eastAsia="SimSun" w:hAnsiTheme="minorHAnsi" w:cstheme="minorHAnsi"/>
          <w:b/>
          <w:bCs/>
          <w:szCs w:val="22"/>
          <w:lang w:eastAsia="hu-HU"/>
        </w:rPr>
      </w:pPr>
    </w:p>
    <w:tbl>
      <w:tblPr>
        <w:tblW w:w="0" w:type="auto"/>
        <w:tblInd w:w="534" w:type="dxa"/>
        <w:tblLook w:val="00A0" w:firstRow="1" w:lastRow="0" w:firstColumn="1" w:lastColumn="0" w:noHBand="0" w:noVBand="0"/>
      </w:tblPr>
      <w:tblGrid>
        <w:gridCol w:w="8316"/>
        <w:gridCol w:w="222"/>
      </w:tblGrid>
      <w:tr w:rsidR="00FF5180" w:rsidRPr="00FE06A9" w14:paraId="7DE3C8FF" w14:textId="77777777" w:rsidTr="009568F9">
        <w:trPr>
          <w:trHeight w:val="299"/>
        </w:trPr>
        <w:tc>
          <w:tcPr>
            <w:tcW w:w="7853" w:type="dxa"/>
          </w:tcPr>
          <w:tbl>
            <w:tblPr>
              <w:tblStyle w:val="Rcsostblzat"/>
              <w:tblW w:w="8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7"/>
              <w:gridCol w:w="5180"/>
            </w:tblGrid>
            <w:tr w:rsidR="00FF5180" w:rsidRPr="00FE06A9" w14:paraId="41FB10D2" w14:textId="77777777" w:rsidTr="005A7041">
              <w:trPr>
                <w:trHeight w:val="781"/>
              </w:trPr>
              <w:tc>
                <w:tcPr>
                  <w:tcW w:w="3327" w:type="dxa"/>
                </w:tcPr>
                <w:p w14:paraId="58C5CFC4" w14:textId="1C4FBA99" w:rsidR="00FF5180" w:rsidRPr="00FE06A9" w:rsidRDefault="007A27C8">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xml:space="preserve">Nagy kiszerelésű </w:t>
                  </w:r>
                  <w:r w:rsidR="00FF5180" w:rsidRPr="00FE06A9">
                    <w:rPr>
                      <w:rFonts w:asciiTheme="minorHAnsi" w:eastAsia="SimSun" w:hAnsiTheme="minorHAnsi" w:cstheme="minorHAnsi"/>
                      <w:b/>
                      <w:bCs/>
                      <w:szCs w:val="22"/>
                      <w:lang w:eastAsia="hu-HU"/>
                    </w:rPr>
                    <w:t>TVM tekercs</w:t>
                  </w:r>
                </w:p>
                <w:p w14:paraId="37C06659" w14:textId="77777777" w:rsidR="00FF5180" w:rsidRPr="00FE06A9" w:rsidRDefault="00FF5180">
                  <w:pPr>
                    <w:tabs>
                      <w:tab w:val="left" w:pos="1077"/>
                    </w:tabs>
                    <w:spacing w:before="0" w:after="0" w:line="240" w:lineRule="auto"/>
                    <w:rPr>
                      <w:rFonts w:asciiTheme="minorHAnsi" w:eastAsia="SimSun" w:hAnsiTheme="minorHAnsi" w:cstheme="minorHAnsi"/>
                      <w:b/>
                      <w:bCs/>
                      <w:szCs w:val="22"/>
                      <w:lang w:eastAsia="hu-HU"/>
                    </w:rPr>
                  </w:pPr>
                </w:p>
              </w:tc>
              <w:tc>
                <w:tcPr>
                  <w:tcW w:w="5180" w:type="dxa"/>
                </w:tcPr>
                <w:p w14:paraId="6B233D7F" w14:textId="019A7043" w:rsidR="00FF5180" w:rsidRPr="00FE06A9" w:rsidRDefault="00FF5180">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Ft</w:t>
                  </w:r>
                  <w:r w:rsidR="007A27C8" w:rsidRPr="00FE06A9">
                    <w:rPr>
                      <w:rFonts w:asciiTheme="minorHAnsi" w:eastAsia="SimSun" w:hAnsiTheme="minorHAnsi" w:cstheme="minorHAnsi"/>
                      <w:b/>
                      <w:bCs/>
                      <w:szCs w:val="22"/>
                      <w:lang w:eastAsia="hu-HU"/>
                    </w:rPr>
                    <w:t>/szelvény</w:t>
                  </w:r>
                  <w:r w:rsidRPr="00FE06A9">
                    <w:rPr>
                      <w:rFonts w:asciiTheme="minorHAnsi" w:eastAsia="SimSun" w:hAnsiTheme="minorHAnsi" w:cstheme="minorHAnsi"/>
                      <w:b/>
                      <w:bCs/>
                      <w:szCs w:val="22"/>
                      <w:lang w:eastAsia="hu-HU"/>
                    </w:rPr>
                    <w:t xml:space="preserve"> + ÁFA, </w:t>
                  </w:r>
                  <w:proofErr w:type="gramStart"/>
                  <w:r w:rsidRPr="00FE06A9">
                    <w:rPr>
                      <w:rFonts w:asciiTheme="minorHAnsi" w:eastAsia="SimSun" w:hAnsiTheme="minorHAnsi" w:cstheme="minorHAnsi"/>
                      <w:b/>
                      <w:bCs/>
                      <w:szCs w:val="22"/>
                      <w:lang w:eastAsia="hu-HU"/>
                    </w:rPr>
                    <w:t>azaz …</w:t>
                  </w:r>
                  <w:proofErr w:type="gramEnd"/>
                  <w:r w:rsidRPr="00FE06A9">
                    <w:rPr>
                      <w:rFonts w:asciiTheme="minorHAnsi" w:eastAsia="SimSun" w:hAnsiTheme="minorHAnsi" w:cstheme="minorHAnsi"/>
                      <w:b/>
                      <w:bCs/>
                      <w:szCs w:val="22"/>
                      <w:lang w:eastAsia="hu-HU"/>
                    </w:rPr>
                    <w:t>… + ÁFA</w:t>
                  </w:r>
                </w:p>
              </w:tc>
            </w:tr>
            <w:tr w:rsidR="007A27C8" w:rsidRPr="00FE06A9" w14:paraId="3FAD043E" w14:textId="77777777" w:rsidTr="005A7041">
              <w:trPr>
                <w:trHeight w:val="781"/>
              </w:trPr>
              <w:tc>
                <w:tcPr>
                  <w:tcW w:w="3327" w:type="dxa"/>
                </w:tcPr>
                <w:p w14:paraId="32AF3512" w14:textId="38A0EF0F" w:rsidR="007A27C8" w:rsidRPr="00FE06A9" w:rsidRDefault="007A27C8" w:rsidP="00FE06A9">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Kis kiszerelésű TVM tekercs</w:t>
                  </w:r>
                </w:p>
                <w:p w14:paraId="4F9EFB4E" w14:textId="77777777" w:rsidR="007A27C8" w:rsidRPr="00FE06A9" w:rsidRDefault="007A27C8" w:rsidP="00FD7CDE">
                  <w:pPr>
                    <w:tabs>
                      <w:tab w:val="left" w:pos="1077"/>
                    </w:tabs>
                    <w:spacing w:before="0" w:after="0" w:line="240" w:lineRule="auto"/>
                    <w:rPr>
                      <w:rFonts w:asciiTheme="minorHAnsi" w:eastAsia="SimSun" w:hAnsiTheme="minorHAnsi" w:cstheme="minorHAnsi"/>
                      <w:b/>
                      <w:bCs/>
                      <w:szCs w:val="22"/>
                      <w:lang w:eastAsia="hu-HU"/>
                    </w:rPr>
                  </w:pPr>
                </w:p>
              </w:tc>
              <w:tc>
                <w:tcPr>
                  <w:tcW w:w="5180" w:type="dxa"/>
                </w:tcPr>
                <w:p w14:paraId="211BB9A0" w14:textId="0693B4A8" w:rsidR="007A27C8" w:rsidRPr="00FE06A9" w:rsidRDefault="007A27C8">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xml:space="preserve">……. Ft/szelvény + ÁFA, </w:t>
                  </w:r>
                  <w:proofErr w:type="gramStart"/>
                  <w:r w:rsidRPr="00FE06A9">
                    <w:rPr>
                      <w:rFonts w:asciiTheme="minorHAnsi" w:eastAsia="SimSun" w:hAnsiTheme="minorHAnsi" w:cstheme="minorHAnsi"/>
                      <w:b/>
                      <w:bCs/>
                      <w:szCs w:val="22"/>
                      <w:lang w:eastAsia="hu-HU"/>
                    </w:rPr>
                    <w:t>azaz …</w:t>
                  </w:r>
                  <w:proofErr w:type="gramEnd"/>
                  <w:r w:rsidRPr="00FE06A9">
                    <w:rPr>
                      <w:rFonts w:asciiTheme="minorHAnsi" w:eastAsia="SimSun" w:hAnsiTheme="minorHAnsi" w:cstheme="minorHAnsi"/>
                      <w:b/>
                      <w:bCs/>
                      <w:szCs w:val="22"/>
                      <w:lang w:eastAsia="hu-HU"/>
                    </w:rPr>
                    <w:t>… + ÁFA</w:t>
                  </w:r>
                </w:p>
              </w:tc>
            </w:tr>
            <w:tr w:rsidR="007A27C8" w:rsidRPr="00FE06A9" w14:paraId="5440C9C8" w14:textId="77777777" w:rsidTr="005A7041">
              <w:trPr>
                <w:trHeight w:val="766"/>
              </w:trPr>
              <w:tc>
                <w:tcPr>
                  <w:tcW w:w="3327" w:type="dxa"/>
                </w:tcPr>
                <w:p w14:paraId="57C1207B" w14:textId="782DB825" w:rsidR="007A27C8" w:rsidRPr="00FE06A9" w:rsidRDefault="007A27C8" w:rsidP="00FE06A9">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Pénztári tekercs</w:t>
                  </w:r>
                </w:p>
                <w:p w14:paraId="2707E082" w14:textId="77777777" w:rsidR="007A27C8" w:rsidRPr="00FE06A9" w:rsidRDefault="007A27C8" w:rsidP="00FD7CDE">
                  <w:pPr>
                    <w:tabs>
                      <w:tab w:val="left" w:pos="1077"/>
                    </w:tabs>
                    <w:spacing w:before="0" w:after="0" w:line="240" w:lineRule="auto"/>
                    <w:rPr>
                      <w:rFonts w:asciiTheme="minorHAnsi" w:eastAsia="SimSun" w:hAnsiTheme="minorHAnsi" w:cstheme="minorHAnsi"/>
                      <w:b/>
                      <w:bCs/>
                      <w:szCs w:val="22"/>
                      <w:lang w:eastAsia="hu-HU"/>
                    </w:rPr>
                  </w:pPr>
                </w:p>
              </w:tc>
              <w:tc>
                <w:tcPr>
                  <w:tcW w:w="5180" w:type="dxa"/>
                </w:tcPr>
                <w:p w14:paraId="743C9C30" w14:textId="43D48094" w:rsidR="007A27C8" w:rsidRPr="00FE06A9" w:rsidRDefault="007A27C8">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xml:space="preserve">…….. Ft/szelvény + ÁFA, </w:t>
                  </w:r>
                  <w:proofErr w:type="gramStart"/>
                  <w:r w:rsidRPr="00FE06A9">
                    <w:rPr>
                      <w:rFonts w:asciiTheme="minorHAnsi" w:eastAsia="SimSun" w:hAnsiTheme="minorHAnsi" w:cstheme="minorHAnsi"/>
                      <w:b/>
                      <w:bCs/>
                      <w:szCs w:val="22"/>
                      <w:lang w:eastAsia="hu-HU"/>
                    </w:rPr>
                    <w:t>azaz …</w:t>
                  </w:r>
                  <w:proofErr w:type="gramEnd"/>
                  <w:r w:rsidRPr="00FE06A9">
                    <w:rPr>
                      <w:rFonts w:asciiTheme="minorHAnsi" w:eastAsia="SimSun" w:hAnsiTheme="minorHAnsi" w:cstheme="minorHAnsi"/>
                      <w:b/>
                      <w:bCs/>
                      <w:szCs w:val="22"/>
                      <w:lang w:eastAsia="hu-HU"/>
                    </w:rPr>
                    <w:t>… + ÁFA</w:t>
                  </w:r>
                </w:p>
              </w:tc>
            </w:tr>
            <w:tr w:rsidR="007A27C8" w:rsidRPr="00FE06A9" w14:paraId="130FED37" w14:textId="77777777" w:rsidTr="005A7041">
              <w:trPr>
                <w:trHeight w:val="781"/>
              </w:trPr>
              <w:tc>
                <w:tcPr>
                  <w:tcW w:w="3327" w:type="dxa"/>
                </w:tcPr>
                <w:p w14:paraId="5489F0AC" w14:textId="77777777" w:rsidR="007A27C8" w:rsidRPr="00FE06A9" w:rsidRDefault="007A27C8" w:rsidP="00FE06A9">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Nagy kiszerelésű nagyker tekercs</w:t>
                  </w:r>
                </w:p>
                <w:p w14:paraId="4AE2C95B" w14:textId="77777777" w:rsidR="007A27C8" w:rsidRPr="00FE06A9" w:rsidRDefault="007A27C8" w:rsidP="00FD7CDE">
                  <w:pPr>
                    <w:tabs>
                      <w:tab w:val="left" w:pos="1077"/>
                    </w:tabs>
                    <w:spacing w:before="0" w:after="0" w:line="240" w:lineRule="auto"/>
                    <w:rPr>
                      <w:rFonts w:asciiTheme="minorHAnsi" w:eastAsia="SimSun" w:hAnsiTheme="minorHAnsi" w:cstheme="minorHAnsi"/>
                      <w:b/>
                      <w:bCs/>
                      <w:szCs w:val="22"/>
                      <w:lang w:eastAsia="hu-HU"/>
                    </w:rPr>
                  </w:pPr>
                </w:p>
              </w:tc>
              <w:tc>
                <w:tcPr>
                  <w:tcW w:w="5180" w:type="dxa"/>
                </w:tcPr>
                <w:p w14:paraId="79537DD9" w14:textId="3B5465DA" w:rsidR="007A27C8" w:rsidRPr="00FE06A9" w:rsidRDefault="007A27C8">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xml:space="preserve">…….. Ft/szelvény + ÁFA, </w:t>
                  </w:r>
                  <w:proofErr w:type="gramStart"/>
                  <w:r w:rsidRPr="00FE06A9">
                    <w:rPr>
                      <w:rFonts w:asciiTheme="minorHAnsi" w:eastAsia="SimSun" w:hAnsiTheme="minorHAnsi" w:cstheme="minorHAnsi"/>
                      <w:b/>
                      <w:bCs/>
                      <w:szCs w:val="22"/>
                      <w:lang w:eastAsia="hu-HU"/>
                    </w:rPr>
                    <w:t>azaz …</w:t>
                  </w:r>
                  <w:proofErr w:type="gramEnd"/>
                  <w:r w:rsidRPr="00FE06A9">
                    <w:rPr>
                      <w:rFonts w:asciiTheme="minorHAnsi" w:eastAsia="SimSun" w:hAnsiTheme="minorHAnsi" w:cstheme="minorHAnsi"/>
                      <w:b/>
                      <w:bCs/>
                      <w:szCs w:val="22"/>
                      <w:lang w:eastAsia="hu-HU"/>
                    </w:rPr>
                    <w:t>… Ft/szelvény + ÁFA</w:t>
                  </w:r>
                </w:p>
              </w:tc>
            </w:tr>
            <w:tr w:rsidR="007A27C8" w:rsidRPr="00FE06A9" w14:paraId="6DD201FC" w14:textId="77777777" w:rsidTr="005A7041">
              <w:trPr>
                <w:trHeight w:val="781"/>
              </w:trPr>
              <w:tc>
                <w:tcPr>
                  <w:tcW w:w="3327" w:type="dxa"/>
                </w:tcPr>
                <w:p w14:paraId="650C025D" w14:textId="77777777" w:rsidR="007A27C8" w:rsidRPr="00FE06A9" w:rsidRDefault="007A27C8" w:rsidP="00FE06A9">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Kis kiszerelésű nagyker tekercs</w:t>
                  </w:r>
                </w:p>
                <w:p w14:paraId="18C38A25" w14:textId="77777777" w:rsidR="007A27C8" w:rsidRPr="00FE06A9" w:rsidRDefault="007A27C8" w:rsidP="00FD7CDE">
                  <w:pPr>
                    <w:tabs>
                      <w:tab w:val="left" w:pos="1077"/>
                    </w:tabs>
                    <w:spacing w:before="0" w:after="0" w:line="240" w:lineRule="auto"/>
                    <w:rPr>
                      <w:rFonts w:asciiTheme="minorHAnsi" w:eastAsia="SimSun" w:hAnsiTheme="minorHAnsi" w:cstheme="minorHAnsi"/>
                      <w:b/>
                      <w:bCs/>
                      <w:szCs w:val="22"/>
                      <w:lang w:eastAsia="hu-HU"/>
                    </w:rPr>
                  </w:pPr>
                </w:p>
              </w:tc>
              <w:tc>
                <w:tcPr>
                  <w:tcW w:w="5180" w:type="dxa"/>
                </w:tcPr>
                <w:p w14:paraId="2097778C" w14:textId="196C377C" w:rsidR="007A27C8" w:rsidRPr="00FE06A9" w:rsidRDefault="007A27C8">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xml:space="preserve">…….. Ft/szelvény + ÁFA, </w:t>
                  </w:r>
                  <w:proofErr w:type="gramStart"/>
                  <w:r w:rsidRPr="00FE06A9">
                    <w:rPr>
                      <w:rFonts w:asciiTheme="minorHAnsi" w:eastAsia="SimSun" w:hAnsiTheme="minorHAnsi" w:cstheme="minorHAnsi"/>
                      <w:b/>
                      <w:bCs/>
                      <w:szCs w:val="22"/>
                      <w:lang w:eastAsia="hu-HU"/>
                    </w:rPr>
                    <w:t>azaz …</w:t>
                  </w:r>
                  <w:proofErr w:type="gramEnd"/>
                  <w:r w:rsidRPr="00FE06A9">
                    <w:rPr>
                      <w:rFonts w:asciiTheme="minorHAnsi" w:eastAsia="SimSun" w:hAnsiTheme="minorHAnsi" w:cstheme="minorHAnsi"/>
                      <w:b/>
                      <w:bCs/>
                      <w:szCs w:val="22"/>
                      <w:lang w:eastAsia="hu-HU"/>
                    </w:rPr>
                    <w:t>… Ft/szelvény + ÁFA</w:t>
                  </w:r>
                </w:p>
              </w:tc>
            </w:tr>
            <w:tr w:rsidR="007A27C8" w:rsidRPr="00FE06A9" w14:paraId="1089ECDD" w14:textId="77777777" w:rsidTr="005A7041">
              <w:trPr>
                <w:trHeight w:val="781"/>
              </w:trPr>
              <w:tc>
                <w:tcPr>
                  <w:tcW w:w="3327" w:type="dxa"/>
                </w:tcPr>
                <w:p w14:paraId="2CA30F5E" w14:textId="77777777" w:rsidR="007A27C8" w:rsidRPr="00FE06A9" w:rsidRDefault="007A27C8" w:rsidP="00FE06A9">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Nagy kiszerelésű jegyraktár tekercs</w:t>
                  </w:r>
                </w:p>
              </w:tc>
              <w:tc>
                <w:tcPr>
                  <w:tcW w:w="5180" w:type="dxa"/>
                </w:tcPr>
                <w:p w14:paraId="06915581" w14:textId="690D1D1A" w:rsidR="007A27C8" w:rsidRPr="00FE06A9" w:rsidRDefault="007A27C8" w:rsidP="00FD7CDE">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Ft</w:t>
                  </w:r>
                  <w:r w:rsidRPr="00FD7CDE">
                    <w:rPr>
                      <w:rFonts w:asciiTheme="minorHAnsi" w:eastAsia="SimSun" w:hAnsiTheme="minorHAnsi" w:cstheme="minorHAnsi"/>
                      <w:b/>
                      <w:bCs/>
                      <w:szCs w:val="22"/>
                      <w:lang w:eastAsia="hu-HU"/>
                    </w:rPr>
                    <w:t>/szelvény</w:t>
                  </w:r>
                  <w:r w:rsidRPr="00FE06A9">
                    <w:rPr>
                      <w:rFonts w:asciiTheme="minorHAnsi" w:eastAsia="SimSun" w:hAnsiTheme="minorHAnsi" w:cstheme="minorHAnsi"/>
                      <w:b/>
                      <w:bCs/>
                      <w:szCs w:val="22"/>
                      <w:lang w:eastAsia="hu-HU"/>
                    </w:rPr>
                    <w:t xml:space="preserve"> + ÁFA, </w:t>
                  </w:r>
                  <w:proofErr w:type="gramStart"/>
                  <w:r w:rsidRPr="00FE06A9">
                    <w:rPr>
                      <w:rFonts w:asciiTheme="minorHAnsi" w:eastAsia="SimSun" w:hAnsiTheme="minorHAnsi" w:cstheme="minorHAnsi"/>
                      <w:b/>
                      <w:bCs/>
                      <w:szCs w:val="22"/>
                      <w:lang w:eastAsia="hu-HU"/>
                    </w:rPr>
                    <w:t>azaz …</w:t>
                  </w:r>
                  <w:proofErr w:type="gramEnd"/>
                  <w:r w:rsidRPr="00FE06A9">
                    <w:rPr>
                      <w:rFonts w:asciiTheme="minorHAnsi" w:eastAsia="SimSun" w:hAnsiTheme="minorHAnsi" w:cstheme="minorHAnsi"/>
                      <w:b/>
                      <w:bCs/>
                      <w:szCs w:val="22"/>
                      <w:lang w:eastAsia="hu-HU"/>
                    </w:rPr>
                    <w:t>… Ft/szelvény + ÁFA</w:t>
                  </w:r>
                </w:p>
              </w:tc>
            </w:tr>
            <w:tr w:rsidR="007A27C8" w:rsidRPr="00FE06A9" w14:paraId="68E27BD4" w14:textId="77777777" w:rsidTr="005A7041">
              <w:trPr>
                <w:trHeight w:val="781"/>
              </w:trPr>
              <w:tc>
                <w:tcPr>
                  <w:tcW w:w="3327" w:type="dxa"/>
                </w:tcPr>
                <w:p w14:paraId="16509A34" w14:textId="77777777" w:rsidR="007A27C8" w:rsidRPr="00FE06A9" w:rsidRDefault="007A27C8" w:rsidP="00FE06A9">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Kis kiszerelésű jegyraktár tekercs</w:t>
                  </w:r>
                </w:p>
              </w:tc>
              <w:tc>
                <w:tcPr>
                  <w:tcW w:w="5180" w:type="dxa"/>
                </w:tcPr>
                <w:p w14:paraId="2D386E0C" w14:textId="412B9A79" w:rsidR="007A27C8" w:rsidRPr="00FE06A9" w:rsidRDefault="007A27C8" w:rsidP="00FD7CDE">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Ft</w:t>
                  </w:r>
                  <w:r w:rsidRPr="00FD7CDE">
                    <w:rPr>
                      <w:rFonts w:asciiTheme="minorHAnsi" w:eastAsia="SimSun" w:hAnsiTheme="minorHAnsi" w:cstheme="minorHAnsi"/>
                      <w:b/>
                      <w:bCs/>
                      <w:szCs w:val="22"/>
                      <w:lang w:eastAsia="hu-HU"/>
                    </w:rPr>
                    <w:t>/szelvény</w:t>
                  </w:r>
                  <w:r w:rsidRPr="00FE06A9">
                    <w:rPr>
                      <w:rFonts w:asciiTheme="minorHAnsi" w:eastAsia="SimSun" w:hAnsiTheme="minorHAnsi" w:cstheme="minorHAnsi"/>
                      <w:b/>
                      <w:bCs/>
                      <w:szCs w:val="22"/>
                      <w:lang w:eastAsia="hu-HU"/>
                    </w:rPr>
                    <w:t xml:space="preserve"> + ÁFA, </w:t>
                  </w:r>
                  <w:proofErr w:type="gramStart"/>
                  <w:r w:rsidRPr="00FE06A9">
                    <w:rPr>
                      <w:rFonts w:asciiTheme="minorHAnsi" w:eastAsia="SimSun" w:hAnsiTheme="minorHAnsi" w:cstheme="minorHAnsi"/>
                      <w:b/>
                      <w:bCs/>
                      <w:szCs w:val="22"/>
                      <w:lang w:eastAsia="hu-HU"/>
                    </w:rPr>
                    <w:t>azaz …</w:t>
                  </w:r>
                  <w:proofErr w:type="gramEnd"/>
                  <w:r w:rsidRPr="00FE06A9">
                    <w:rPr>
                      <w:rFonts w:asciiTheme="minorHAnsi" w:eastAsia="SimSun" w:hAnsiTheme="minorHAnsi" w:cstheme="minorHAnsi"/>
                      <w:b/>
                      <w:bCs/>
                      <w:szCs w:val="22"/>
                      <w:lang w:eastAsia="hu-HU"/>
                    </w:rPr>
                    <w:t>… Ft/szelvény + ÁFA</w:t>
                  </w:r>
                </w:p>
              </w:tc>
            </w:tr>
          </w:tbl>
          <w:p w14:paraId="53B55A11" w14:textId="77777777" w:rsidR="00FF5180" w:rsidRPr="00FE06A9" w:rsidRDefault="00FF5180" w:rsidP="00FE06A9">
            <w:pPr>
              <w:tabs>
                <w:tab w:val="left" w:pos="1077"/>
              </w:tabs>
              <w:spacing w:before="0" w:after="0" w:line="240" w:lineRule="auto"/>
              <w:rPr>
                <w:rFonts w:asciiTheme="minorHAnsi" w:eastAsia="SimSun" w:hAnsiTheme="minorHAnsi" w:cstheme="minorHAnsi"/>
                <w:b/>
                <w:bCs/>
                <w:szCs w:val="22"/>
                <w:lang w:eastAsia="hu-HU"/>
              </w:rPr>
            </w:pPr>
          </w:p>
        </w:tc>
        <w:tc>
          <w:tcPr>
            <w:tcW w:w="900" w:type="dxa"/>
          </w:tcPr>
          <w:p w14:paraId="6F4D2726" w14:textId="77777777" w:rsidR="00FF5180" w:rsidRPr="00FE06A9" w:rsidRDefault="00FF5180">
            <w:pPr>
              <w:tabs>
                <w:tab w:val="left" w:pos="1077"/>
              </w:tabs>
              <w:spacing w:before="0" w:after="0" w:line="240" w:lineRule="auto"/>
              <w:rPr>
                <w:rFonts w:asciiTheme="minorHAnsi" w:eastAsia="SimSun" w:hAnsiTheme="minorHAnsi" w:cstheme="minorHAnsi"/>
                <w:b/>
                <w:bCs/>
                <w:szCs w:val="22"/>
                <w:lang w:eastAsia="hu-HU"/>
              </w:rPr>
            </w:pPr>
          </w:p>
        </w:tc>
      </w:tr>
    </w:tbl>
    <w:p w14:paraId="26A2E9EE" w14:textId="77777777" w:rsidR="00FF5180" w:rsidRPr="00FE06A9" w:rsidRDefault="00FF5180" w:rsidP="00FE06A9">
      <w:pPr>
        <w:widowControl w:val="0"/>
        <w:autoSpaceDE w:val="0"/>
        <w:autoSpaceDN w:val="0"/>
        <w:adjustRightInd w:val="0"/>
        <w:spacing w:before="0" w:after="0" w:line="240" w:lineRule="auto"/>
        <w:rPr>
          <w:rFonts w:asciiTheme="minorHAnsi" w:eastAsia="SimSun" w:hAnsiTheme="minorHAnsi" w:cstheme="minorHAnsi"/>
          <w:szCs w:val="22"/>
          <w:lang w:eastAsia="hu-HU"/>
        </w:rPr>
      </w:pPr>
    </w:p>
    <w:p w14:paraId="52F51CB6" w14:textId="556717A5" w:rsidR="00FF5180" w:rsidRPr="00FD7CDE" w:rsidRDefault="00A92DBB" w:rsidP="00FD7CDE">
      <w:pPr>
        <w:pStyle w:val="Listaszerbekezds"/>
        <w:numPr>
          <w:ilvl w:val="2"/>
          <w:numId w:val="2"/>
        </w:numPr>
        <w:suppressAutoHyphens w:val="0"/>
        <w:spacing w:before="0" w:after="0" w:line="240" w:lineRule="auto"/>
        <w:contextualSpacing/>
        <w:jc w:val="left"/>
        <w:rPr>
          <w:rFonts w:asciiTheme="minorHAnsi" w:hAnsiTheme="minorHAnsi" w:cstheme="minorHAnsi"/>
          <w:szCs w:val="22"/>
          <w:u w:val="single"/>
        </w:rPr>
      </w:pPr>
      <w:r w:rsidRPr="00FE06A9">
        <w:rPr>
          <w:rFonts w:asciiTheme="minorHAnsi" w:hAnsiTheme="minorHAnsi" w:cstheme="minorHAnsi"/>
          <w:szCs w:val="22"/>
          <w:u w:val="single"/>
        </w:rPr>
        <w:t>Oktatási célú</w:t>
      </w:r>
      <w:r w:rsidR="00FF5180" w:rsidRPr="00FE06A9">
        <w:rPr>
          <w:rFonts w:asciiTheme="minorHAnsi" w:hAnsiTheme="minorHAnsi" w:cstheme="minorHAnsi"/>
          <w:szCs w:val="22"/>
          <w:u w:val="single"/>
        </w:rPr>
        <w:t xml:space="preserve"> tekercsek ára:</w:t>
      </w:r>
    </w:p>
    <w:tbl>
      <w:tblPr>
        <w:tblStyle w:val="Rcsostblzat"/>
        <w:tblW w:w="822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820"/>
      </w:tblGrid>
      <w:tr w:rsidR="00FF5180" w:rsidRPr="00FE06A9" w14:paraId="2CABAB92" w14:textId="77777777" w:rsidTr="009568F9">
        <w:trPr>
          <w:trHeight w:val="781"/>
        </w:trPr>
        <w:tc>
          <w:tcPr>
            <w:tcW w:w="3402" w:type="dxa"/>
          </w:tcPr>
          <w:p w14:paraId="205B5660" w14:textId="77777777" w:rsidR="00FF5180" w:rsidRPr="00FE06A9" w:rsidRDefault="00FF5180">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TVM tekercs</w:t>
            </w:r>
          </w:p>
          <w:p w14:paraId="6B0D55B2" w14:textId="77777777" w:rsidR="00FF5180" w:rsidRPr="00FE06A9" w:rsidRDefault="00FF5180">
            <w:pPr>
              <w:tabs>
                <w:tab w:val="left" w:pos="1077"/>
              </w:tabs>
              <w:spacing w:before="0" w:after="0" w:line="240" w:lineRule="auto"/>
              <w:rPr>
                <w:rFonts w:asciiTheme="minorHAnsi" w:eastAsia="SimSun" w:hAnsiTheme="minorHAnsi" w:cstheme="minorHAnsi"/>
                <w:b/>
                <w:bCs/>
                <w:szCs w:val="22"/>
                <w:lang w:eastAsia="hu-HU"/>
              </w:rPr>
            </w:pPr>
          </w:p>
        </w:tc>
        <w:tc>
          <w:tcPr>
            <w:tcW w:w="4820" w:type="dxa"/>
          </w:tcPr>
          <w:p w14:paraId="799D9009" w14:textId="1046A7FA" w:rsidR="00FF5180" w:rsidRPr="00FE06A9" w:rsidRDefault="00FF5180">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Ft</w:t>
            </w:r>
            <w:r w:rsidR="007A27C8" w:rsidRPr="00FE06A9">
              <w:rPr>
                <w:rFonts w:asciiTheme="minorHAnsi" w:eastAsia="SimSun" w:hAnsiTheme="minorHAnsi" w:cstheme="minorHAnsi"/>
                <w:b/>
                <w:bCs/>
                <w:szCs w:val="22"/>
                <w:lang w:eastAsia="hu-HU"/>
              </w:rPr>
              <w:t>/szelvény</w:t>
            </w:r>
            <w:r w:rsidRPr="00FE06A9">
              <w:rPr>
                <w:rFonts w:asciiTheme="minorHAnsi" w:eastAsia="SimSun" w:hAnsiTheme="minorHAnsi" w:cstheme="minorHAnsi"/>
                <w:b/>
                <w:bCs/>
                <w:szCs w:val="22"/>
                <w:lang w:eastAsia="hu-HU"/>
              </w:rPr>
              <w:t xml:space="preserve"> + ÁFA, </w:t>
            </w:r>
            <w:proofErr w:type="gramStart"/>
            <w:r w:rsidRPr="00FE06A9">
              <w:rPr>
                <w:rFonts w:asciiTheme="minorHAnsi" w:eastAsia="SimSun" w:hAnsiTheme="minorHAnsi" w:cstheme="minorHAnsi"/>
                <w:b/>
                <w:bCs/>
                <w:szCs w:val="22"/>
                <w:lang w:eastAsia="hu-HU"/>
              </w:rPr>
              <w:t>azaz …</w:t>
            </w:r>
            <w:proofErr w:type="gramEnd"/>
            <w:r w:rsidRPr="00FE06A9">
              <w:rPr>
                <w:rFonts w:asciiTheme="minorHAnsi" w:eastAsia="SimSun" w:hAnsiTheme="minorHAnsi" w:cstheme="minorHAnsi"/>
                <w:b/>
                <w:bCs/>
                <w:szCs w:val="22"/>
                <w:lang w:eastAsia="hu-HU"/>
              </w:rPr>
              <w:t>…</w:t>
            </w:r>
            <w:r w:rsidR="007A27C8" w:rsidRPr="00FE06A9">
              <w:rPr>
                <w:rFonts w:asciiTheme="minorHAnsi" w:eastAsia="SimSun" w:hAnsiTheme="minorHAnsi" w:cstheme="minorHAnsi"/>
                <w:b/>
                <w:bCs/>
                <w:szCs w:val="22"/>
                <w:lang w:eastAsia="hu-HU"/>
              </w:rPr>
              <w:t xml:space="preserve"> Ft/szelvény</w:t>
            </w:r>
            <w:r w:rsidRPr="00FE06A9">
              <w:rPr>
                <w:rFonts w:asciiTheme="minorHAnsi" w:eastAsia="SimSun" w:hAnsiTheme="minorHAnsi" w:cstheme="minorHAnsi"/>
                <w:b/>
                <w:bCs/>
                <w:szCs w:val="22"/>
                <w:lang w:eastAsia="hu-HU"/>
              </w:rPr>
              <w:t xml:space="preserve"> + ÁFA</w:t>
            </w:r>
          </w:p>
        </w:tc>
      </w:tr>
      <w:tr w:rsidR="00FF5180" w:rsidRPr="00FE06A9" w14:paraId="2A2D3806" w14:textId="77777777" w:rsidTr="009568F9">
        <w:trPr>
          <w:trHeight w:val="766"/>
        </w:trPr>
        <w:tc>
          <w:tcPr>
            <w:tcW w:w="3402" w:type="dxa"/>
          </w:tcPr>
          <w:p w14:paraId="50E1D515" w14:textId="77777777" w:rsidR="00FF5180" w:rsidRPr="00FD7CDE" w:rsidRDefault="00FF5180" w:rsidP="00FE06A9">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Pénztár</w:t>
            </w:r>
            <w:r w:rsidR="001B3EB4" w:rsidRPr="00FE06A9">
              <w:rPr>
                <w:rFonts w:asciiTheme="minorHAnsi" w:eastAsia="SimSun" w:hAnsiTheme="minorHAnsi" w:cstheme="minorHAnsi"/>
                <w:b/>
                <w:bCs/>
                <w:szCs w:val="22"/>
                <w:lang w:eastAsia="hu-HU"/>
              </w:rPr>
              <w:t>i</w:t>
            </w:r>
            <w:r w:rsidRPr="00FE06A9">
              <w:rPr>
                <w:rFonts w:asciiTheme="minorHAnsi" w:eastAsia="SimSun" w:hAnsiTheme="minorHAnsi" w:cstheme="minorHAnsi"/>
                <w:b/>
                <w:bCs/>
                <w:szCs w:val="22"/>
                <w:lang w:eastAsia="hu-HU"/>
              </w:rPr>
              <w:t xml:space="preserve"> tekercs</w:t>
            </w:r>
          </w:p>
          <w:p w14:paraId="02B866B1" w14:textId="77777777" w:rsidR="00FF5180" w:rsidRPr="00FE06A9" w:rsidRDefault="00FF5180">
            <w:pPr>
              <w:tabs>
                <w:tab w:val="left" w:pos="1077"/>
              </w:tabs>
              <w:spacing w:before="0" w:after="0" w:line="240" w:lineRule="auto"/>
              <w:rPr>
                <w:rFonts w:asciiTheme="minorHAnsi" w:eastAsia="SimSun" w:hAnsiTheme="minorHAnsi" w:cstheme="minorHAnsi"/>
                <w:b/>
                <w:bCs/>
                <w:szCs w:val="22"/>
                <w:lang w:eastAsia="hu-HU"/>
              </w:rPr>
            </w:pPr>
          </w:p>
        </w:tc>
        <w:tc>
          <w:tcPr>
            <w:tcW w:w="4820" w:type="dxa"/>
          </w:tcPr>
          <w:p w14:paraId="77484287" w14:textId="39712654" w:rsidR="00FF5180" w:rsidRPr="00FE06A9" w:rsidRDefault="00FF5180">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Ft</w:t>
            </w:r>
            <w:r w:rsidR="007A27C8" w:rsidRPr="00FE06A9">
              <w:rPr>
                <w:rFonts w:asciiTheme="minorHAnsi" w:eastAsia="SimSun" w:hAnsiTheme="minorHAnsi" w:cstheme="minorHAnsi"/>
                <w:b/>
                <w:bCs/>
                <w:szCs w:val="22"/>
                <w:lang w:eastAsia="hu-HU"/>
              </w:rPr>
              <w:t>/szelvény</w:t>
            </w:r>
            <w:r w:rsidRPr="00FE06A9">
              <w:rPr>
                <w:rFonts w:asciiTheme="minorHAnsi" w:eastAsia="SimSun" w:hAnsiTheme="minorHAnsi" w:cstheme="minorHAnsi"/>
                <w:b/>
                <w:bCs/>
                <w:szCs w:val="22"/>
                <w:lang w:eastAsia="hu-HU"/>
              </w:rPr>
              <w:t xml:space="preserve"> + ÁFA, </w:t>
            </w:r>
            <w:proofErr w:type="gramStart"/>
            <w:r w:rsidRPr="00FE06A9">
              <w:rPr>
                <w:rFonts w:asciiTheme="minorHAnsi" w:eastAsia="SimSun" w:hAnsiTheme="minorHAnsi" w:cstheme="minorHAnsi"/>
                <w:b/>
                <w:bCs/>
                <w:szCs w:val="22"/>
                <w:lang w:eastAsia="hu-HU"/>
              </w:rPr>
              <w:t>azaz …</w:t>
            </w:r>
            <w:proofErr w:type="gramEnd"/>
            <w:r w:rsidRPr="00FE06A9">
              <w:rPr>
                <w:rFonts w:asciiTheme="minorHAnsi" w:eastAsia="SimSun" w:hAnsiTheme="minorHAnsi" w:cstheme="minorHAnsi"/>
                <w:b/>
                <w:bCs/>
                <w:szCs w:val="22"/>
                <w:lang w:eastAsia="hu-HU"/>
              </w:rPr>
              <w:t>…</w:t>
            </w:r>
            <w:r w:rsidR="007A27C8" w:rsidRPr="00FE06A9">
              <w:rPr>
                <w:rFonts w:asciiTheme="minorHAnsi" w:eastAsia="SimSun" w:hAnsiTheme="minorHAnsi" w:cstheme="minorHAnsi"/>
                <w:b/>
                <w:bCs/>
                <w:szCs w:val="22"/>
                <w:lang w:eastAsia="hu-HU"/>
              </w:rPr>
              <w:t xml:space="preserve"> Ft/szelvény</w:t>
            </w:r>
            <w:r w:rsidRPr="00FE06A9">
              <w:rPr>
                <w:rFonts w:asciiTheme="minorHAnsi" w:eastAsia="SimSun" w:hAnsiTheme="minorHAnsi" w:cstheme="minorHAnsi"/>
                <w:b/>
                <w:bCs/>
                <w:szCs w:val="22"/>
                <w:lang w:eastAsia="hu-HU"/>
              </w:rPr>
              <w:t xml:space="preserve"> + ÁFA</w:t>
            </w:r>
          </w:p>
        </w:tc>
      </w:tr>
      <w:tr w:rsidR="00FF5180" w:rsidRPr="00FE06A9" w14:paraId="5C18BF3C" w14:textId="77777777" w:rsidTr="009568F9">
        <w:trPr>
          <w:trHeight w:val="781"/>
        </w:trPr>
        <w:tc>
          <w:tcPr>
            <w:tcW w:w="3402" w:type="dxa"/>
          </w:tcPr>
          <w:p w14:paraId="23CAF5DA" w14:textId="77777777" w:rsidR="00FF5180" w:rsidRPr="00FE06A9" w:rsidRDefault="00FF5180" w:rsidP="00FE06A9">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Nagy kiszerelésű nagyker tekercs</w:t>
            </w:r>
          </w:p>
          <w:p w14:paraId="3C468476" w14:textId="77777777" w:rsidR="00FF5180" w:rsidRPr="00FE06A9" w:rsidRDefault="00FF5180" w:rsidP="00FD7CDE">
            <w:pPr>
              <w:tabs>
                <w:tab w:val="left" w:pos="1077"/>
              </w:tabs>
              <w:spacing w:before="0" w:after="0" w:line="240" w:lineRule="auto"/>
              <w:rPr>
                <w:rFonts w:asciiTheme="minorHAnsi" w:eastAsia="SimSun" w:hAnsiTheme="minorHAnsi" w:cstheme="minorHAnsi"/>
                <w:b/>
                <w:bCs/>
                <w:szCs w:val="22"/>
                <w:lang w:eastAsia="hu-HU"/>
              </w:rPr>
            </w:pPr>
          </w:p>
        </w:tc>
        <w:tc>
          <w:tcPr>
            <w:tcW w:w="4820" w:type="dxa"/>
          </w:tcPr>
          <w:p w14:paraId="78547BA7" w14:textId="2B7C8C84" w:rsidR="00FF5180" w:rsidRPr="00FE06A9" w:rsidRDefault="00FF5180">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Ft</w:t>
            </w:r>
            <w:r w:rsidR="007A27C8" w:rsidRPr="00FE06A9">
              <w:rPr>
                <w:rFonts w:asciiTheme="minorHAnsi" w:eastAsia="SimSun" w:hAnsiTheme="minorHAnsi" w:cstheme="minorHAnsi"/>
                <w:b/>
                <w:bCs/>
                <w:szCs w:val="22"/>
                <w:lang w:eastAsia="hu-HU"/>
              </w:rPr>
              <w:t>/szelvény</w:t>
            </w:r>
            <w:r w:rsidRPr="00FE06A9">
              <w:rPr>
                <w:rFonts w:asciiTheme="minorHAnsi" w:eastAsia="SimSun" w:hAnsiTheme="minorHAnsi" w:cstheme="minorHAnsi"/>
                <w:b/>
                <w:bCs/>
                <w:szCs w:val="22"/>
                <w:lang w:eastAsia="hu-HU"/>
              </w:rPr>
              <w:t xml:space="preserve"> + ÁFA, </w:t>
            </w:r>
            <w:proofErr w:type="gramStart"/>
            <w:r w:rsidRPr="00FE06A9">
              <w:rPr>
                <w:rFonts w:asciiTheme="minorHAnsi" w:eastAsia="SimSun" w:hAnsiTheme="minorHAnsi" w:cstheme="minorHAnsi"/>
                <w:b/>
                <w:bCs/>
                <w:szCs w:val="22"/>
                <w:lang w:eastAsia="hu-HU"/>
              </w:rPr>
              <w:t>azaz …</w:t>
            </w:r>
            <w:proofErr w:type="gramEnd"/>
            <w:r w:rsidRPr="00FE06A9">
              <w:rPr>
                <w:rFonts w:asciiTheme="minorHAnsi" w:eastAsia="SimSun" w:hAnsiTheme="minorHAnsi" w:cstheme="minorHAnsi"/>
                <w:b/>
                <w:bCs/>
                <w:szCs w:val="22"/>
                <w:lang w:eastAsia="hu-HU"/>
              </w:rPr>
              <w:t>…</w:t>
            </w:r>
            <w:r w:rsidR="007A27C8" w:rsidRPr="00FE06A9">
              <w:rPr>
                <w:rFonts w:asciiTheme="minorHAnsi" w:eastAsia="SimSun" w:hAnsiTheme="minorHAnsi" w:cstheme="minorHAnsi"/>
                <w:b/>
                <w:bCs/>
                <w:szCs w:val="22"/>
                <w:lang w:eastAsia="hu-HU"/>
              </w:rPr>
              <w:t xml:space="preserve"> Ft/szelvény</w:t>
            </w:r>
            <w:r w:rsidRPr="00FE06A9">
              <w:rPr>
                <w:rFonts w:asciiTheme="minorHAnsi" w:eastAsia="SimSun" w:hAnsiTheme="minorHAnsi" w:cstheme="minorHAnsi"/>
                <w:b/>
                <w:bCs/>
                <w:szCs w:val="22"/>
                <w:lang w:eastAsia="hu-HU"/>
              </w:rPr>
              <w:t xml:space="preserve"> + ÁFA</w:t>
            </w:r>
          </w:p>
        </w:tc>
      </w:tr>
      <w:tr w:rsidR="00FF5180" w:rsidRPr="00FE06A9" w14:paraId="553E5916" w14:textId="77777777" w:rsidTr="009568F9">
        <w:trPr>
          <w:trHeight w:val="781"/>
        </w:trPr>
        <w:tc>
          <w:tcPr>
            <w:tcW w:w="3402" w:type="dxa"/>
          </w:tcPr>
          <w:p w14:paraId="5C4CC3C2" w14:textId="77777777" w:rsidR="00FF5180" w:rsidRPr="00FE06A9" w:rsidRDefault="00FF5180" w:rsidP="00FE06A9">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Nagy kiszerelésű jegyraktár tekercs</w:t>
            </w:r>
          </w:p>
        </w:tc>
        <w:tc>
          <w:tcPr>
            <w:tcW w:w="4820" w:type="dxa"/>
          </w:tcPr>
          <w:p w14:paraId="07FECE55" w14:textId="02C82848" w:rsidR="00FF5180" w:rsidRPr="00FE06A9" w:rsidRDefault="00FF5180" w:rsidP="00FD7CDE">
            <w:pPr>
              <w:tabs>
                <w:tab w:val="left" w:pos="1077"/>
              </w:tabs>
              <w:spacing w:before="0" w:after="0" w:line="240" w:lineRule="auto"/>
              <w:rPr>
                <w:rFonts w:asciiTheme="minorHAnsi" w:eastAsia="SimSun" w:hAnsiTheme="minorHAnsi" w:cstheme="minorHAnsi"/>
                <w:b/>
                <w:bCs/>
                <w:szCs w:val="22"/>
                <w:lang w:eastAsia="hu-HU"/>
              </w:rPr>
            </w:pPr>
            <w:r w:rsidRPr="00FE06A9">
              <w:rPr>
                <w:rFonts w:asciiTheme="minorHAnsi" w:eastAsia="SimSun" w:hAnsiTheme="minorHAnsi" w:cstheme="minorHAnsi"/>
                <w:b/>
                <w:bCs/>
                <w:szCs w:val="22"/>
                <w:lang w:eastAsia="hu-HU"/>
              </w:rPr>
              <w:t>……… Ft</w:t>
            </w:r>
            <w:r w:rsidR="007A27C8" w:rsidRPr="00FD7CDE">
              <w:rPr>
                <w:rFonts w:asciiTheme="minorHAnsi" w:eastAsia="SimSun" w:hAnsiTheme="minorHAnsi" w:cstheme="minorHAnsi"/>
                <w:b/>
                <w:bCs/>
                <w:szCs w:val="22"/>
                <w:lang w:eastAsia="hu-HU"/>
              </w:rPr>
              <w:t>/szelvény</w:t>
            </w:r>
            <w:r w:rsidRPr="00FE06A9">
              <w:rPr>
                <w:rFonts w:asciiTheme="minorHAnsi" w:eastAsia="SimSun" w:hAnsiTheme="minorHAnsi" w:cstheme="minorHAnsi"/>
                <w:b/>
                <w:bCs/>
                <w:szCs w:val="22"/>
                <w:lang w:eastAsia="hu-HU"/>
              </w:rPr>
              <w:t xml:space="preserve"> + ÁFA, </w:t>
            </w:r>
            <w:proofErr w:type="gramStart"/>
            <w:r w:rsidRPr="00FE06A9">
              <w:rPr>
                <w:rFonts w:asciiTheme="minorHAnsi" w:eastAsia="SimSun" w:hAnsiTheme="minorHAnsi" w:cstheme="minorHAnsi"/>
                <w:b/>
                <w:bCs/>
                <w:szCs w:val="22"/>
                <w:lang w:eastAsia="hu-HU"/>
              </w:rPr>
              <w:t>azaz …</w:t>
            </w:r>
            <w:proofErr w:type="gramEnd"/>
            <w:r w:rsidRPr="00FE06A9">
              <w:rPr>
                <w:rFonts w:asciiTheme="minorHAnsi" w:eastAsia="SimSun" w:hAnsiTheme="minorHAnsi" w:cstheme="minorHAnsi"/>
                <w:b/>
                <w:bCs/>
                <w:szCs w:val="22"/>
                <w:lang w:eastAsia="hu-HU"/>
              </w:rPr>
              <w:t>…</w:t>
            </w:r>
            <w:r w:rsidR="007A27C8" w:rsidRPr="00FE06A9">
              <w:rPr>
                <w:rFonts w:asciiTheme="minorHAnsi" w:eastAsia="SimSun" w:hAnsiTheme="minorHAnsi" w:cstheme="minorHAnsi"/>
                <w:b/>
                <w:bCs/>
                <w:szCs w:val="22"/>
                <w:lang w:eastAsia="hu-HU"/>
              </w:rPr>
              <w:t xml:space="preserve"> Ft/szelvény</w:t>
            </w:r>
            <w:r w:rsidRPr="00FE06A9">
              <w:rPr>
                <w:rFonts w:asciiTheme="minorHAnsi" w:eastAsia="SimSun" w:hAnsiTheme="minorHAnsi" w:cstheme="minorHAnsi"/>
                <w:b/>
                <w:bCs/>
                <w:szCs w:val="22"/>
                <w:lang w:eastAsia="hu-HU"/>
              </w:rPr>
              <w:t xml:space="preserve"> + ÁFA</w:t>
            </w:r>
          </w:p>
        </w:tc>
      </w:tr>
    </w:tbl>
    <w:p w14:paraId="335361FD" w14:textId="77777777" w:rsidR="00FF5180" w:rsidRPr="00FD7CDE" w:rsidRDefault="00FF5180" w:rsidP="00FE06A9">
      <w:pPr>
        <w:widowControl w:val="0"/>
        <w:autoSpaceDE w:val="0"/>
        <w:autoSpaceDN w:val="0"/>
        <w:adjustRightInd w:val="0"/>
        <w:spacing w:before="0" w:after="0" w:line="240" w:lineRule="auto"/>
        <w:ind w:firstLine="360"/>
        <w:rPr>
          <w:rFonts w:asciiTheme="minorHAnsi" w:eastAsia="SimSun" w:hAnsiTheme="minorHAnsi" w:cstheme="minorHAnsi"/>
          <w:szCs w:val="22"/>
          <w:lang w:eastAsia="hu-HU"/>
        </w:rPr>
      </w:pPr>
      <w:r w:rsidRPr="00FE06A9">
        <w:rPr>
          <w:rFonts w:asciiTheme="minorHAnsi" w:eastAsia="SimSun" w:hAnsiTheme="minorHAnsi" w:cstheme="minorHAnsi"/>
          <w:szCs w:val="22"/>
          <w:lang w:eastAsia="hu-HU"/>
        </w:rPr>
        <w:t xml:space="preserve">Az </w:t>
      </w:r>
      <w:r w:rsidR="006033A1" w:rsidRPr="00FE06A9">
        <w:rPr>
          <w:rFonts w:asciiTheme="minorHAnsi" w:eastAsia="SimSun" w:hAnsiTheme="minorHAnsi" w:cstheme="minorHAnsi"/>
          <w:szCs w:val="22"/>
          <w:lang w:eastAsia="hu-HU"/>
        </w:rPr>
        <w:t xml:space="preserve">Egységárak </w:t>
      </w:r>
      <w:r w:rsidRPr="00FE06A9">
        <w:rPr>
          <w:rFonts w:asciiTheme="minorHAnsi" w:eastAsia="SimSun" w:hAnsiTheme="minorHAnsi" w:cstheme="minorHAnsi"/>
          <w:szCs w:val="22"/>
          <w:lang w:eastAsia="hu-HU"/>
        </w:rPr>
        <w:t>magyar forintban (HUF) értendők.</w:t>
      </w:r>
    </w:p>
    <w:p w14:paraId="20E30612" w14:textId="77777777" w:rsidR="006F0D31" w:rsidRPr="00FE06A9" w:rsidRDefault="006F0D31">
      <w:pPr>
        <w:pStyle w:val="Listaszerbekezds"/>
        <w:suppressAutoHyphens w:val="0"/>
        <w:spacing w:before="0" w:after="0" w:line="240" w:lineRule="auto"/>
        <w:ind w:left="567"/>
        <w:contextualSpacing/>
        <w:rPr>
          <w:rFonts w:asciiTheme="minorHAnsi" w:hAnsiTheme="minorHAnsi" w:cstheme="minorHAnsi"/>
          <w:szCs w:val="22"/>
        </w:rPr>
      </w:pPr>
    </w:p>
    <w:p w14:paraId="406CAE3D" w14:textId="77777777" w:rsidR="004A5B90" w:rsidRPr="00BA2237" w:rsidRDefault="00F24CF4" w:rsidP="00D16CF8">
      <w:pPr>
        <w:pStyle w:val="szerzdscm"/>
      </w:pPr>
      <w:r w:rsidRPr="00BA2237">
        <w:t>FIZETÉSI FELTÉTELEK</w:t>
      </w:r>
    </w:p>
    <w:p w14:paraId="246541DD" w14:textId="77777777" w:rsidR="002D2C0E" w:rsidRPr="00FE06A9" w:rsidRDefault="002D2C0E">
      <w:pPr>
        <w:pStyle w:val="Listaszerbekezds"/>
        <w:spacing w:before="0" w:after="0" w:line="240" w:lineRule="auto"/>
        <w:ind w:left="567" w:hanging="567"/>
        <w:rPr>
          <w:rFonts w:asciiTheme="minorHAnsi" w:hAnsiTheme="minorHAnsi" w:cstheme="minorHAnsi"/>
          <w:szCs w:val="22"/>
        </w:rPr>
      </w:pPr>
    </w:p>
    <w:p w14:paraId="5B9C7DBF" w14:textId="77777777" w:rsidR="00F24CF4" w:rsidRPr="00FE06A9" w:rsidRDefault="00F24CF4" w:rsidP="00BA2237">
      <w:pPr>
        <w:numPr>
          <w:ilvl w:val="1"/>
          <w:numId w:val="2"/>
        </w:numPr>
        <w:tabs>
          <w:tab w:val="clear" w:pos="432"/>
        </w:tabs>
        <w:suppressAutoHyphens w:val="0"/>
        <w:spacing w:before="0" w:after="0" w:line="240" w:lineRule="auto"/>
        <w:contextualSpacing/>
        <w:rPr>
          <w:rFonts w:asciiTheme="minorHAnsi" w:hAnsiTheme="minorHAnsi" w:cstheme="minorHAnsi"/>
          <w:iCs/>
          <w:szCs w:val="22"/>
        </w:rPr>
      </w:pPr>
      <w:r w:rsidRPr="00FE06A9">
        <w:rPr>
          <w:rFonts w:asciiTheme="minorHAnsi" w:hAnsiTheme="minorHAnsi" w:cstheme="minorHAnsi"/>
          <w:iCs/>
          <w:szCs w:val="22"/>
        </w:rPr>
        <w:t xml:space="preserve">A számlázás és a fizetés Megrendelésenként utólag, egy összegben történik. A Vevő fizetési kötelezettsége bármely, a </w:t>
      </w:r>
      <w:proofErr w:type="spellStart"/>
      <w:r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alapján benyújtott számla alapján akkor áll be, ha a számlát az Eladó a jelen </w:t>
      </w:r>
      <w:proofErr w:type="spellStart"/>
      <w:r w:rsidRPr="00FE06A9">
        <w:rPr>
          <w:rFonts w:asciiTheme="minorHAnsi" w:hAnsiTheme="minorHAnsi" w:cstheme="minorHAnsi"/>
          <w:iCs/>
          <w:szCs w:val="22"/>
        </w:rPr>
        <w:t>Keretmegállapodás</w:t>
      </w:r>
      <w:proofErr w:type="spellEnd"/>
      <w:r w:rsidRPr="00FE06A9">
        <w:rPr>
          <w:rFonts w:asciiTheme="minorHAnsi" w:hAnsiTheme="minorHAnsi" w:cstheme="minorHAnsi"/>
          <w:iCs/>
          <w:szCs w:val="22"/>
        </w:rPr>
        <w:t xml:space="preserve"> 8. fejezet rendelkezéseinek megfelelően állította ki, ahhoz csatolta a tárgyban Megrendelésre vonatkozó, a Vevő által elfogadott és aláírt eredeti szállítólevele, valamint az aláírt átadás-átvételi jegyzőkönyv másolati példányait, mint a teljesítés igazolását. Eladó a szállítólevél és az átadás-átvételi jegyzőkönyv aláírásától számított 15 (tizenöt) napon belül kiállítja a számlát és megküldi a Vevő részére. Amennyiben a jelen pontban hivatkozott feltételek valamelyike nem teljesül, a Vevő fizetési kötelezettsége nem áll be, és a Vevő jogosult a számlát az Eladó számára visszaküldeni</w:t>
      </w:r>
      <w:r w:rsidR="00A6576B" w:rsidRPr="00FE06A9">
        <w:rPr>
          <w:rFonts w:asciiTheme="minorHAnsi" w:hAnsiTheme="minorHAnsi" w:cstheme="minorHAnsi"/>
          <w:iCs/>
          <w:szCs w:val="22"/>
        </w:rPr>
        <w:t xml:space="preserve"> a </w:t>
      </w:r>
      <w:proofErr w:type="spellStart"/>
      <w:r w:rsidR="00A6576B" w:rsidRPr="00FE06A9">
        <w:rPr>
          <w:rFonts w:asciiTheme="minorHAnsi" w:hAnsiTheme="minorHAnsi" w:cstheme="minorHAnsi"/>
          <w:iCs/>
          <w:szCs w:val="22"/>
        </w:rPr>
        <w:t>Keretmegállapodás</w:t>
      </w:r>
      <w:proofErr w:type="spellEnd"/>
      <w:r w:rsidR="00A6576B" w:rsidRPr="00FE06A9">
        <w:rPr>
          <w:rFonts w:asciiTheme="minorHAnsi" w:hAnsiTheme="minorHAnsi" w:cstheme="minorHAnsi"/>
          <w:iCs/>
          <w:szCs w:val="22"/>
        </w:rPr>
        <w:t xml:space="preserve"> 9</w:t>
      </w:r>
      <w:r w:rsidR="00D44E01" w:rsidRPr="00FE06A9">
        <w:rPr>
          <w:rFonts w:asciiTheme="minorHAnsi" w:hAnsiTheme="minorHAnsi" w:cstheme="minorHAnsi"/>
          <w:iCs/>
          <w:szCs w:val="22"/>
        </w:rPr>
        <w:t>.4. pontjában foglalt rendelkezések szerint</w:t>
      </w:r>
      <w:r w:rsidRPr="00FE06A9">
        <w:rPr>
          <w:rFonts w:asciiTheme="minorHAnsi" w:hAnsiTheme="minorHAnsi" w:cstheme="minorHAnsi"/>
          <w:iCs/>
          <w:szCs w:val="22"/>
        </w:rPr>
        <w:t xml:space="preserve">. </w:t>
      </w:r>
    </w:p>
    <w:p w14:paraId="1D90E6A6" w14:textId="77777777" w:rsidR="00F24CF4" w:rsidRPr="00FE06A9" w:rsidRDefault="00F24CF4">
      <w:pPr>
        <w:suppressAutoHyphens w:val="0"/>
        <w:spacing w:before="0" w:after="0" w:line="240" w:lineRule="auto"/>
        <w:contextualSpacing/>
        <w:rPr>
          <w:rFonts w:asciiTheme="minorHAnsi" w:hAnsiTheme="minorHAnsi" w:cstheme="minorHAnsi"/>
          <w:szCs w:val="22"/>
        </w:rPr>
      </w:pPr>
    </w:p>
    <w:p w14:paraId="5AED351C" w14:textId="77777777" w:rsidR="00F24CF4" w:rsidRPr="00FE06A9" w:rsidRDefault="00F24CF4">
      <w:pPr>
        <w:numPr>
          <w:ilvl w:val="1"/>
          <w:numId w:val="2"/>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lastRenderedPageBreak/>
        <w:t xml:space="preserve">Vevő a hatályos jogszabályokban, valamint a </w:t>
      </w:r>
      <w:proofErr w:type="spellStart"/>
      <w:r w:rsidR="00022863" w:rsidRPr="00FE06A9">
        <w:rPr>
          <w:rFonts w:asciiTheme="minorHAnsi" w:hAnsiTheme="minorHAnsi" w:cstheme="minorHAnsi"/>
          <w:szCs w:val="22"/>
        </w:rPr>
        <w:t>Keretmegállapodásban</w:t>
      </w:r>
      <w:proofErr w:type="spellEnd"/>
      <w:r w:rsidRPr="00FE06A9">
        <w:rPr>
          <w:rFonts w:asciiTheme="minorHAnsi" w:hAnsiTheme="minorHAnsi" w:cstheme="minorHAnsi"/>
          <w:szCs w:val="22"/>
        </w:rPr>
        <w:t xml:space="preserve"> foglaltaknak megfelelően benyújtott számlák ellenében a Vételárat a Kbt. 135.§ (1) bekezdésében foglaltak alkalmazásával a Ptk. 6:130. § (1)-(2) bekezdésben meghatározottak szerint fizeti meg az Eladó részére </w:t>
      </w:r>
      <w:proofErr w:type="gramStart"/>
      <w:r w:rsidRPr="00FE06A9">
        <w:rPr>
          <w:rFonts w:asciiTheme="minorHAnsi" w:hAnsiTheme="minorHAnsi" w:cstheme="minorHAnsi"/>
          <w:szCs w:val="22"/>
        </w:rPr>
        <w:t>Eladó …</w:t>
      </w:r>
      <w:proofErr w:type="gramEnd"/>
      <w:r w:rsidRPr="00FE06A9">
        <w:rPr>
          <w:rFonts w:asciiTheme="minorHAnsi" w:hAnsiTheme="minorHAnsi" w:cstheme="minorHAnsi"/>
          <w:szCs w:val="22"/>
        </w:rPr>
        <w:t>…………………….. –</w:t>
      </w:r>
      <w:proofErr w:type="spellStart"/>
      <w:r w:rsidRPr="00FE06A9">
        <w:rPr>
          <w:rFonts w:asciiTheme="minorHAnsi" w:hAnsiTheme="minorHAnsi" w:cstheme="minorHAnsi"/>
          <w:szCs w:val="22"/>
        </w:rPr>
        <w:t>nél</w:t>
      </w:r>
      <w:proofErr w:type="spellEnd"/>
      <w:r w:rsidRPr="00FE06A9">
        <w:rPr>
          <w:rFonts w:asciiTheme="minorHAnsi" w:hAnsiTheme="minorHAnsi" w:cstheme="minorHAnsi"/>
          <w:szCs w:val="22"/>
        </w:rPr>
        <w:t xml:space="preserve"> vezetett ………………………………………. számú bankszámlájára történő banki átutalással a számla igazolt kézhezvételétől számított harminc (30) napon belül. Eladó a bankszámlaszámában bekövetkezett változásról köteles a Vevőt haladéktalanul értesíteni.</w:t>
      </w:r>
    </w:p>
    <w:p w14:paraId="591B65F6" w14:textId="77777777" w:rsidR="00F24CF4" w:rsidRPr="00FE06A9" w:rsidRDefault="00F24CF4">
      <w:pPr>
        <w:suppressAutoHyphens w:val="0"/>
        <w:spacing w:before="0" w:after="0" w:line="240" w:lineRule="auto"/>
        <w:contextualSpacing/>
        <w:rPr>
          <w:rFonts w:asciiTheme="minorHAnsi" w:hAnsiTheme="minorHAnsi" w:cstheme="minorHAnsi"/>
          <w:szCs w:val="22"/>
        </w:rPr>
      </w:pPr>
    </w:p>
    <w:p w14:paraId="0B2372B3" w14:textId="77777777" w:rsidR="00F24CF4" w:rsidRPr="00FE06A9" w:rsidRDefault="00F24CF4">
      <w:pPr>
        <w:numPr>
          <w:ilvl w:val="1"/>
          <w:numId w:val="2"/>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Eladó a teljesítés során előleget nem kérhet, a Vevő pedig előleget nem adhat. A Vételár kifizetése akkor tekintendő teljesítettnek, amikor az az Eladó számláján jóváírásra került, vagy jóváírásra kellett volna kerülnie.</w:t>
      </w:r>
    </w:p>
    <w:p w14:paraId="69F3F8D1" w14:textId="77777777" w:rsidR="00F24CF4" w:rsidRPr="00FE06A9" w:rsidRDefault="00F24CF4">
      <w:pPr>
        <w:suppressAutoHyphens w:val="0"/>
        <w:spacing w:before="0" w:after="0" w:line="240" w:lineRule="auto"/>
        <w:contextualSpacing/>
        <w:rPr>
          <w:rFonts w:asciiTheme="minorHAnsi" w:hAnsiTheme="minorHAnsi" w:cstheme="minorHAnsi"/>
          <w:szCs w:val="22"/>
        </w:rPr>
      </w:pPr>
    </w:p>
    <w:p w14:paraId="4F9D682E" w14:textId="77777777" w:rsidR="00F24CF4" w:rsidRPr="00FE06A9" w:rsidRDefault="00F24CF4">
      <w:pPr>
        <w:numPr>
          <w:ilvl w:val="1"/>
          <w:numId w:val="2"/>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 xml:space="preserve">A fizetési határidő kezdő napja az a nap, amelyen a számla és valamennyi melléklete, a Vevő részére teljes körűen, hiánytalanul és hibamentesen átadásra került. Amennyiben Vevő részéről kifogás merül fel a benyújtott számlával kapcsolatosan, úgy Vevő haladéktalanul köteles a kifogásolt számlát a hiba megjelölésével visszajuttatni Eladóhoz, és felszólítani legfeljebb négy (4) munkanapos határidővel a hiányok pótlására, a hibák kiküszöbölésére. </w:t>
      </w:r>
    </w:p>
    <w:p w14:paraId="64B28905" w14:textId="77777777" w:rsidR="00F24CF4" w:rsidRPr="00FE06A9" w:rsidRDefault="00F24CF4">
      <w:pPr>
        <w:suppressAutoHyphens w:val="0"/>
        <w:spacing w:before="0" w:after="0" w:line="240" w:lineRule="auto"/>
        <w:contextualSpacing/>
        <w:rPr>
          <w:rFonts w:asciiTheme="minorHAnsi" w:hAnsiTheme="minorHAnsi" w:cstheme="minorHAnsi"/>
          <w:szCs w:val="22"/>
        </w:rPr>
      </w:pPr>
    </w:p>
    <w:p w14:paraId="303F7CA1" w14:textId="77777777" w:rsidR="00F24CF4" w:rsidRPr="00FE06A9" w:rsidRDefault="00F24CF4">
      <w:pPr>
        <w:numPr>
          <w:ilvl w:val="1"/>
          <w:numId w:val="2"/>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A Vételár késedelmes megfizetése esetén Eladó a Ptk. 6:155. §</w:t>
      </w:r>
      <w:proofErr w:type="spellStart"/>
      <w:r w:rsidRPr="00FE06A9">
        <w:rPr>
          <w:rFonts w:asciiTheme="minorHAnsi" w:hAnsiTheme="minorHAnsi" w:cstheme="minorHAnsi"/>
          <w:szCs w:val="22"/>
        </w:rPr>
        <w:t>-a</w:t>
      </w:r>
      <w:proofErr w:type="spellEnd"/>
      <w:r w:rsidRPr="00FE06A9">
        <w:rPr>
          <w:rFonts w:asciiTheme="minorHAnsi" w:hAnsiTheme="minorHAnsi" w:cstheme="minorHAnsi"/>
          <w:szCs w:val="22"/>
        </w:rPr>
        <w:t xml:space="preserve"> szerinti késedelmi kamatra jogosult.</w:t>
      </w:r>
    </w:p>
    <w:p w14:paraId="0E9CF0FA" w14:textId="77777777" w:rsidR="00F24CF4" w:rsidRPr="00FE06A9" w:rsidRDefault="00F24CF4">
      <w:pPr>
        <w:suppressAutoHyphens w:val="0"/>
        <w:spacing w:before="0" w:after="0" w:line="240" w:lineRule="auto"/>
        <w:contextualSpacing/>
        <w:rPr>
          <w:rFonts w:asciiTheme="minorHAnsi" w:hAnsiTheme="minorHAnsi" w:cstheme="minorHAnsi"/>
          <w:szCs w:val="22"/>
        </w:rPr>
      </w:pPr>
    </w:p>
    <w:p w14:paraId="35D55B0C" w14:textId="77777777" w:rsidR="00F24CF4" w:rsidRPr="00FE06A9" w:rsidRDefault="00F24CF4">
      <w:pPr>
        <w:numPr>
          <w:ilvl w:val="1"/>
          <w:numId w:val="2"/>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 xml:space="preserve">Valamennyi kiállított számla kötelező mellékletét képezi a Vevő által elfogadott és aláírt (a számlához tartozó </w:t>
      </w:r>
      <w:r w:rsidR="00022863" w:rsidRPr="00FE06A9">
        <w:rPr>
          <w:rFonts w:asciiTheme="minorHAnsi" w:hAnsiTheme="minorHAnsi" w:cstheme="minorHAnsi"/>
          <w:szCs w:val="22"/>
        </w:rPr>
        <w:t>M</w:t>
      </w:r>
      <w:r w:rsidRPr="00FE06A9">
        <w:rPr>
          <w:rFonts w:asciiTheme="minorHAnsi" w:hAnsiTheme="minorHAnsi" w:cstheme="minorHAnsi"/>
          <w:szCs w:val="22"/>
        </w:rPr>
        <w:t xml:space="preserve">egrendelésre vonatkozó, annak megrendelési számát tartalmazó) eredeti szállítólevél, illetve az átadás-átvételi jegyzőkönyv másolata, valamint a Vevő által kiállított Teljesítésigazolás.   </w:t>
      </w:r>
    </w:p>
    <w:p w14:paraId="5512A5FD" w14:textId="77777777" w:rsidR="00F24CF4" w:rsidRPr="00FE06A9" w:rsidRDefault="00F24CF4">
      <w:pPr>
        <w:suppressAutoHyphens w:val="0"/>
        <w:spacing w:before="0" w:after="0" w:line="240" w:lineRule="auto"/>
        <w:contextualSpacing/>
        <w:rPr>
          <w:rFonts w:asciiTheme="minorHAnsi" w:hAnsiTheme="minorHAnsi" w:cstheme="minorHAnsi"/>
          <w:szCs w:val="22"/>
        </w:rPr>
      </w:pPr>
    </w:p>
    <w:p w14:paraId="4776B174" w14:textId="77777777" w:rsidR="00F24CF4" w:rsidRPr="00FE06A9" w:rsidRDefault="00F24CF4">
      <w:p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 xml:space="preserve">Az Eladó által benyújtott számlák kötelező tartalmi elemei a következők: </w:t>
      </w:r>
    </w:p>
    <w:p w14:paraId="2F82811D" w14:textId="77777777" w:rsidR="00F24CF4" w:rsidRPr="00FE06A9" w:rsidRDefault="00F24CF4">
      <w:pPr>
        <w:numPr>
          <w:ilvl w:val="0"/>
          <w:numId w:val="9"/>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a tevékenység leírása, és annak TEÁOR száma;</w:t>
      </w:r>
    </w:p>
    <w:p w14:paraId="3CA0046F" w14:textId="77777777" w:rsidR="00F24CF4" w:rsidRPr="00FE06A9" w:rsidRDefault="00022863">
      <w:pPr>
        <w:numPr>
          <w:ilvl w:val="0"/>
          <w:numId w:val="9"/>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a M</w:t>
      </w:r>
      <w:r w:rsidR="00F24CF4" w:rsidRPr="00FE06A9">
        <w:rPr>
          <w:rFonts w:asciiTheme="minorHAnsi" w:hAnsiTheme="minorHAnsi" w:cstheme="minorHAnsi"/>
          <w:szCs w:val="22"/>
        </w:rPr>
        <w:t>egrendelés azonosítószáma, amire a számla vonatkozik;</w:t>
      </w:r>
    </w:p>
    <w:p w14:paraId="61D6FA6D" w14:textId="77777777" w:rsidR="00F24CF4" w:rsidRPr="00FE06A9" w:rsidRDefault="00F24CF4">
      <w:pPr>
        <w:numPr>
          <w:ilvl w:val="0"/>
          <w:numId w:val="9"/>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fizetési határidőként a 30 (harminc) naptári nap, a számla Vevő általi kézhezvételtől számítva;</w:t>
      </w:r>
    </w:p>
    <w:p w14:paraId="0F521B37" w14:textId="77777777" w:rsidR="00F24CF4" w:rsidRPr="00FE06A9" w:rsidRDefault="00F24CF4">
      <w:pPr>
        <w:numPr>
          <w:ilvl w:val="0"/>
          <w:numId w:val="9"/>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 xml:space="preserve">a jelen </w:t>
      </w:r>
      <w:proofErr w:type="spellStart"/>
      <w:r w:rsidR="00022863" w:rsidRPr="00FE06A9">
        <w:rPr>
          <w:rFonts w:asciiTheme="minorHAnsi" w:hAnsiTheme="minorHAnsi" w:cstheme="minorHAnsi"/>
          <w:szCs w:val="22"/>
        </w:rPr>
        <w:t>Keretmegállapodás</w:t>
      </w:r>
      <w:proofErr w:type="spellEnd"/>
      <w:r w:rsidRPr="00FE06A9">
        <w:rPr>
          <w:rFonts w:asciiTheme="minorHAnsi" w:hAnsiTheme="minorHAnsi" w:cstheme="minorHAnsi"/>
          <w:szCs w:val="22"/>
        </w:rPr>
        <w:t xml:space="preserve"> azonosító száma;</w:t>
      </w:r>
    </w:p>
    <w:p w14:paraId="5BEACADF" w14:textId="77777777" w:rsidR="00F24CF4" w:rsidRPr="00FE06A9" w:rsidRDefault="00022863">
      <w:pPr>
        <w:numPr>
          <w:ilvl w:val="0"/>
          <w:numId w:val="9"/>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a M</w:t>
      </w:r>
      <w:r w:rsidR="00F24CF4" w:rsidRPr="00FE06A9">
        <w:rPr>
          <w:rFonts w:asciiTheme="minorHAnsi" w:hAnsiTheme="minorHAnsi" w:cstheme="minorHAnsi"/>
          <w:szCs w:val="22"/>
        </w:rPr>
        <w:t>egrendelés megrendelési száma;</w:t>
      </w:r>
    </w:p>
    <w:p w14:paraId="5975A833" w14:textId="77777777" w:rsidR="00F24CF4" w:rsidRPr="00FE06A9" w:rsidRDefault="00F24CF4">
      <w:pPr>
        <w:numPr>
          <w:ilvl w:val="0"/>
          <w:numId w:val="9"/>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bankszámlaszám, bank neve;</w:t>
      </w:r>
    </w:p>
    <w:p w14:paraId="11C2888B" w14:textId="13C3063F" w:rsidR="00F24CF4" w:rsidRPr="00FE06A9" w:rsidRDefault="00F24CF4">
      <w:pPr>
        <w:numPr>
          <w:ilvl w:val="0"/>
          <w:numId w:val="9"/>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 xml:space="preserve">a Vevő csoportazonosító számának első nyolc számjegye, amennyiben a számlán szereplő áthárított áfa összege a </w:t>
      </w:r>
      <w:r w:rsidR="0097415C">
        <w:rPr>
          <w:rFonts w:asciiTheme="minorHAnsi" w:hAnsiTheme="minorHAnsi" w:cstheme="minorHAnsi"/>
          <w:szCs w:val="22"/>
        </w:rPr>
        <w:t>100.000 forint</w:t>
      </w:r>
      <w:r w:rsidRPr="00FE06A9">
        <w:rPr>
          <w:rFonts w:asciiTheme="minorHAnsi" w:hAnsiTheme="minorHAnsi" w:cstheme="minorHAnsi"/>
          <w:szCs w:val="22"/>
        </w:rPr>
        <w:t xml:space="preserve"> eléri vagy meghaladja;</w:t>
      </w:r>
    </w:p>
    <w:p w14:paraId="6EFCF211" w14:textId="77777777" w:rsidR="00F24CF4" w:rsidRPr="00FE06A9" w:rsidRDefault="00F24CF4">
      <w:pPr>
        <w:numPr>
          <w:ilvl w:val="0"/>
          <w:numId w:val="9"/>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„számla” kifejezés;</w:t>
      </w:r>
    </w:p>
    <w:p w14:paraId="78DF7181" w14:textId="77777777" w:rsidR="00F24CF4" w:rsidRPr="00FE06A9" w:rsidRDefault="00F24CF4">
      <w:pPr>
        <w:numPr>
          <w:ilvl w:val="0"/>
          <w:numId w:val="9"/>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mindaz, amelyet az általános forgalmi adóról szóló 2007. évi CXXVII. törvény (a továbbiakban: „</w:t>
      </w:r>
      <w:r w:rsidRPr="00FE06A9">
        <w:rPr>
          <w:rFonts w:asciiTheme="minorHAnsi" w:hAnsiTheme="minorHAnsi" w:cstheme="minorHAnsi"/>
          <w:b/>
          <w:szCs w:val="22"/>
        </w:rPr>
        <w:t>Áfa tv</w:t>
      </w:r>
      <w:r w:rsidRPr="00FE06A9">
        <w:rPr>
          <w:rFonts w:asciiTheme="minorHAnsi" w:hAnsiTheme="minorHAnsi" w:cstheme="minorHAnsi"/>
          <w:szCs w:val="22"/>
        </w:rPr>
        <w:t>.”) 169. §</w:t>
      </w:r>
      <w:proofErr w:type="spellStart"/>
      <w:r w:rsidRPr="00FE06A9">
        <w:rPr>
          <w:rFonts w:asciiTheme="minorHAnsi" w:hAnsiTheme="minorHAnsi" w:cstheme="minorHAnsi"/>
          <w:szCs w:val="22"/>
        </w:rPr>
        <w:t>-</w:t>
      </w:r>
      <w:proofErr w:type="gramStart"/>
      <w:r w:rsidRPr="00FE06A9">
        <w:rPr>
          <w:rFonts w:asciiTheme="minorHAnsi" w:hAnsiTheme="minorHAnsi" w:cstheme="minorHAnsi"/>
          <w:szCs w:val="22"/>
        </w:rPr>
        <w:t>a</w:t>
      </w:r>
      <w:proofErr w:type="spellEnd"/>
      <w:proofErr w:type="gramEnd"/>
      <w:r w:rsidRPr="00FE06A9">
        <w:rPr>
          <w:rFonts w:asciiTheme="minorHAnsi" w:hAnsiTheme="minorHAnsi" w:cstheme="minorHAnsi"/>
          <w:szCs w:val="22"/>
        </w:rPr>
        <w:t xml:space="preserve"> előír. </w:t>
      </w:r>
    </w:p>
    <w:p w14:paraId="2F126178" w14:textId="77777777" w:rsidR="00100CAC" w:rsidRPr="00FE06A9" w:rsidRDefault="00100CAC">
      <w:pPr>
        <w:pStyle w:val="BodyTextIndent21"/>
        <w:widowControl/>
        <w:suppressAutoHyphens w:val="0"/>
        <w:ind w:left="0"/>
        <w:rPr>
          <w:rFonts w:asciiTheme="minorHAnsi" w:hAnsiTheme="minorHAnsi" w:cstheme="minorHAnsi"/>
          <w:sz w:val="22"/>
          <w:szCs w:val="22"/>
        </w:rPr>
      </w:pPr>
    </w:p>
    <w:p w14:paraId="6F31F8F4" w14:textId="77777777" w:rsidR="00E91200" w:rsidRPr="00BA2237" w:rsidRDefault="00C647E7" w:rsidP="00D16CF8">
      <w:pPr>
        <w:pStyle w:val="szerzdscm"/>
      </w:pPr>
      <w:r w:rsidRPr="00BA2237">
        <w:t>SZERZŐDÉSSZEGÉSÉRT VALÓ FELELŐSSÉG</w:t>
      </w:r>
    </w:p>
    <w:p w14:paraId="6B28A9F7" w14:textId="77777777" w:rsidR="00E91200" w:rsidRPr="00FE06A9" w:rsidRDefault="00E91200">
      <w:pPr>
        <w:pStyle w:val="BodyTextIndent21"/>
        <w:ind w:hanging="567"/>
        <w:rPr>
          <w:rFonts w:asciiTheme="minorHAnsi" w:hAnsiTheme="minorHAnsi" w:cstheme="minorHAnsi"/>
          <w:sz w:val="22"/>
          <w:szCs w:val="22"/>
        </w:rPr>
      </w:pPr>
    </w:p>
    <w:p w14:paraId="120D565B" w14:textId="77777777" w:rsidR="00C647E7" w:rsidRPr="00FE06A9" w:rsidRDefault="00C647E7">
      <w:pPr>
        <w:pStyle w:val="BodyTextIndent21"/>
        <w:numPr>
          <w:ilvl w:val="1"/>
          <w:numId w:val="2"/>
        </w:numPr>
        <w:rPr>
          <w:rFonts w:asciiTheme="minorHAnsi" w:hAnsiTheme="minorHAnsi" w:cstheme="minorHAnsi"/>
          <w:b/>
          <w:sz w:val="22"/>
          <w:szCs w:val="22"/>
          <w:u w:val="single"/>
        </w:rPr>
      </w:pPr>
      <w:r w:rsidRPr="00FE06A9">
        <w:rPr>
          <w:rFonts w:asciiTheme="minorHAnsi" w:hAnsiTheme="minorHAnsi" w:cstheme="minorHAnsi"/>
          <w:b/>
          <w:sz w:val="22"/>
          <w:szCs w:val="22"/>
          <w:u w:val="single"/>
        </w:rPr>
        <w:t>Kötbér</w:t>
      </w:r>
    </w:p>
    <w:p w14:paraId="24B68AA5" w14:textId="77777777" w:rsidR="00C647E7" w:rsidRPr="00FE06A9" w:rsidRDefault="00C647E7">
      <w:pPr>
        <w:pStyle w:val="BodyTextIndent21"/>
        <w:ind w:hanging="567"/>
        <w:rPr>
          <w:rFonts w:asciiTheme="minorHAnsi" w:hAnsiTheme="minorHAnsi" w:cstheme="minorHAnsi"/>
          <w:sz w:val="22"/>
          <w:szCs w:val="22"/>
        </w:rPr>
      </w:pPr>
    </w:p>
    <w:p w14:paraId="09F1AE84" w14:textId="0DDCA6D4" w:rsidR="00C647E7" w:rsidRPr="00FE06A9" w:rsidRDefault="00C647E7">
      <w:pPr>
        <w:pStyle w:val="BodyTextIndent21"/>
        <w:numPr>
          <w:ilvl w:val="2"/>
          <w:numId w:val="2"/>
        </w:numPr>
        <w:rPr>
          <w:rFonts w:asciiTheme="minorHAnsi" w:hAnsiTheme="minorHAnsi" w:cstheme="minorHAnsi"/>
          <w:b/>
          <w:bCs/>
          <w:sz w:val="22"/>
          <w:szCs w:val="22"/>
        </w:rPr>
      </w:pPr>
      <w:bookmarkStart w:id="12" w:name="_Toc366239309"/>
      <w:bookmarkStart w:id="13" w:name="_Toc366481785"/>
      <w:r w:rsidRPr="00FE06A9">
        <w:rPr>
          <w:rFonts w:asciiTheme="minorHAnsi" w:hAnsiTheme="minorHAnsi" w:cstheme="minorHAnsi"/>
          <w:sz w:val="22"/>
          <w:szCs w:val="22"/>
        </w:rPr>
        <w:t xml:space="preserve">Amennyiben Eladó olyan okból, amelyért felelős, a </w:t>
      </w:r>
      <w:proofErr w:type="spellStart"/>
      <w:r w:rsidRPr="00FE06A9">
        <w:rPr>
          <w:rFonts w:asciiTheme="minorHAnsi" w:hAnsiTheme="minorHAnsi" w:cstheme="minorHAnsi"/>
          <w:sz w:val="22"/>
          <w:szCs w:val="22"/>
        </w:rPr>
        <w:t>Keretmegállapo</w:t>
      </w:r>
      <w:r w:rsidR="0064218F" w:rsidRPr="00FE06A9">
        <w:rPr>
          <w:rFonts w:asciiTheme="minorHAnsi" w:hAnsiTheme="minorHAnsi" w:cstheme="minorHAnsi"/>
          <w:sz w:val="22"/>
          <w:szCs w:val="22"/>
        </w:rPr>
        <w:t>dással</w:t>
      </w:r>
      <w:proofErr w:type="spellEnd"/>
      <w:r w:rsidRPr="00FE06A9">
        <w:rPr>
          <w:rFonts w:asciiTheme="minorHAnsi" w:hAnsiTheme="minorHAnsi" w:cstheme="minorHAnsi"/>
          <w:sz w:val="22"/>
          <w:szCs w:val="22"/>
        </w:rPr>
        <w:t xml:space="preserve">, vagy a Megrendeléssel kapcsolatban bármely kötelezettségét határidőben nem teljesíti, a teljesítéssel késedelembe esik, úgy Vevő </w:t>
      </w:r>
      <w:r w:rsidRPr="00FE06A9">
        <w:rPr>
          <w:rFonts w:asciiTheme="minorHAnsi" w:hAnsiTheme="minorHAnsi" w:cstheme="minorHAnsi"/>
          <w:b/>
          <w:sz w:val="22"/>
          <w:szCs w:val="22"/>
        </w:rPr>
        <w:t>késedelmi kötbérre</w:t>
      </w:r>
      <w:r w:rsidRPr="00FE06A9">
        <w:rPr>
          <w:rFonts w:asciiTheme="minorHAnsi" w:hAnsiTheme="minorHAnsi" w:cstheme="minorHAnsi"/>
          <w:sz w:val="22"/>
          <w:szCs w:val="22"/>
        </w:rPr>
        <w:t xml:space="preserve"> jogosult azzal, hogy Vevő a kötbért meghaladó kárát is érvényesítheti. </w:t>
      </w:r>
      <w:proofErr w:type="gramStart"/>
      <w:r w:rsidRPr="00FE06A9">
        <w:rPr>
          <w:rFonts w:asciiTheme="minorHAnsi" w:hAnsiTheme="minorHAnsi" w:cstheme="minorHAnsi"/>
          <w:sz w:val="22"/>
          <w:szCs w:val="22"/>
        </w:rPr>
        <w:t xml:space="preserve">A késedelmi kötbér mértéke a késedelem 1-5. napjáig a késedelemmel érintett Megrendelés nettó ellenértékének </w:t>
      </w:r>
      <w:r w:rsidR="00973D29" w:rsidRPr="00FE06A9">
        <w:rPr>
          <w:rFonts w:asciiTheme="minorHAnsi" w:hAnsiTheme="minorHAnsi" w:cstheme="minorHAnsi"/>
          <w:sz w:val="22"/>
          <w:szCs w:val="22"/>
        </w:rPr>
        <w:t>0,1 %-</w:t>
      </w:r>
      <w:r w:rsidRPr="00FE06A9">
        <w:rPr>
          <w:rFonts w:asciiTheme="minorHAnsi" w:hAnsiTheme="minorHAnsi" w:cstheme="minorHAnsi"/>
          <w:sz w:val="22"/>
          <w:szCs w:val="22"/>
        </w:rPr>
        <w:t xml:space="preserve">a, de minimum 100.000,- Ft (egyszázezer forint) a késedelem minden egyes naptári napjára, a 6. késedelmes naptári naptól kezdődően naponta az adott Megrendelés nettó </w:t>
      </w:r>
      <w:r w:rsidRPr="00FE06A9">
        <w:rPr>
          <w:rFonts w:asciiTheme="minorHAnsi" w:hAnsiTheme="minorHAnsi" w:cstheme="minorHAnsi"/>
          <w:sz w:val="22"/>
          <w:szCs w:val="22"/>
        </w:rPr>
        <w:lastRenderedPageBreak/>
        <w:t xml:space="preserve">ellenértékének </w:t>
      </w:r>
      <w:r w:rsidR="00973D29" w:rsidRPr="00FE06A9">
        <w:rPr>
          <w:rFonts w:asciiTheme="minorHAnsi" w:hAnsiTheme="minorHAnsi" w:cstheme="minorHAnsi"/>
          <w:sz w:val="22"/>
          <w:szCs w:val="22"/>
        </w:rPr>
        <w:t>0,15 %-</w:t>
      </w:r>
      <w:r w:rsidRPr="00FE06A9">
        <w:rPr>
          <w:rFonts w:asciiTheme="minorHAnsi" w:hAnsiTheme="minorHAnsi" w:cstheme="minorHAnsi"/>
          <w:sz w:val="22"/>
          <w:szCs w:val="22"/>
        </w:rPr>
        <w:t>a, de minimum 150.000,- Ft (</w:t>
      </w:r>
      <w:proofErr w:type="spellStart"/>
      <w:r w:rsidRPr="00FE06A9">
        <w:rPr>
          <w:rFonts w:asciiTheme="minorHAnsi" w:hAnsiTheme="minorHAnsi" w:cstheme="minorHAnsi"/>
          <w:sz w:val="22"/>
          <w:szCs w:val="22"/>
        </w:rPr>
        <w:t>egyszázötvenezer</w:t>
      </w:r>
      <w:proofErr w:type="spellEnd"/>
      <w:r w:rsidRPr="00FE06A9">
        <w:rPr>
          <w:rFonts w:asciiTheme="minorHAnsi" w:hAnsiTheme="minorHAnsi" w:cstheme="minorHAnsi"/>
          <w:sz w:val="22"/>
          <w:szCs w:val="22"/>
        </w:rPr>
        <w:t xml:space="preserve"> forint), a 10. naptári naptól kezdődően naponta az adott </w:t>
      </w:r>
      <w:r w:rsidR="00EE1EE9" w:rsidRPr="00FE06A9">
        <w:rPr>
          <w:rFonts w:asciiTheme="minorHAnsi" w:hAnsiTheme="minorHAnsi" w:cstheme="minorHAnsi"/>
          <w:sz w:val="22"/>
          <w:szCs w:val="22"/>
        </w:rPr>
        <w:t>M</w:t>
      </w:r>
      <w:r w:rsidRPr="00FE06A9">
        <w:rPr>
          <w:rFonts w:asciiTheme="minorHAnsi" w:hAnsiTheme="minorHAnsi" w:cstheme="minorHAnsi"/>
          <w:sz w:val="22"/>
          <w:szCs w:val="22"/>
        </w:rPr>
        <w:t xml:space="preserve">egrendelés nettó ellenértékének </w:t>
      </w:r>
      <w:r w:rsidR="00973D29" w:rsidRPr="00FE06A9">
        <w:rPr>
          <w:rFonts w:asciiTheme="minorHAnsi" w:hAnsiTheme="minorHAnsi" w:cstheme="minorHAnsi"/>
          <w:sz w:val="22"/>
          <w:szCs w:val="22"/>
        </w:rPr>
        <w:t>0,2 %-</w:t>
      </w:r>
      <w:r w:rsidRPr="00FE06A9">
        <w:rPr>
          <w:rFonts w:asciiTheme="minorHAnsi" w:hAnsiTheme="minorHAnsi" w:cstheme="minorHAnsi"/>
          <w:sz w:val="22"/>
          <w:szCs w:val="22"/>
        </w:rPr>
        <w:t>a, de minimum 200.000,- Ft (kettőszázezer forint).</w:t>
      </w:r>
      <w:bookmarkEnd w:id="12"/>
      <w:bookmarkEnd w:id="13"/>
      <w:proofErr w:type="gramEnd"/>
      <w:r w:rsidRPr="00FE06A9">
        <w:rPr>
          <w:rFonts w:asciiTheme="minorHAnsi" w:hAnsiTheme="minorHAnsi" w:cstheme="minorHAnsi"/>
          <w:sz w:val="22"/>
          <w:szCs w:val="22"/>
        </w:rPr>
        <w:t xml:space="preserve"> A késedelmi kötbér maximális összege nem haladhatja meg az adott Megrendelés nettó ellenértékének 20 %-át. </w:t>
      </w:r>
    </w:p>
    <w:p w14:paraId="17C0B7E0" w14:textId="77777777" w:rsidR="00496DBE" w:rsidRPr="00FE06A9" w:rsidRDefault="00496DBE">
      <w:pPr>
        <w:pStyle w:val="BodyTextIndent21"/>
        <w:ind w:left="720"/>
        <w:rPr>
          <w:rFonts w:asciiTheme="minorHAnsi" w:hAnsiTheme="minorHAnsi" w:cstheme="minorHAnsi"/>
          <w:b/>
          <w:bCs/>
          <w:sz w:val="22"/>
          <w:szCs w:val="22"/>
        </w:rPr>
      </w:pPr>
    </w:p>
    <w:p w14:paraId="575ACF82" w14:textId="77777777" w:rsidR="00496DBE" w:rsidRPr="00FE06A9" w:rsidRDefault="00496DBE">
      <w:pPr>
        <w:pStyle w:val="BodyTextIndent21"/>
        <w:numPr>
          <w:ilvl w:val="2"/>
          <w:numId w:val="2"/>
        </w:numPr>
        <w:rPr>
          <w:rFonts w:asciiTheme="minorHAnsi" w:hAnsiTheme="minorHAnsi" w:cstheme="minorHAnsi"/>
          <w:sz w:val="22"/>
          <w:szCs w:val="22"/>
        </w:rPr>
      </w:pPr>
      <w:r w:rsidRPr="00FE06A9">
        <w:rPr>
          <w:rFonts w:asciiTheme="minorHAnsi" w:hAnsiTheme="minorHAnsi" w:cstheme="minorHAnsi"/>
          <w:sz w:val="22"/>
          <w:szCs w:val="22"/>
        </w:rPr>
        <w:t>Amennyiben Eladó a hibás teljesítés Vevő általi írásbeli hibajavítási felszólításában adott póthatáridőhöz képest késedelembe esik a hibás teljesítés kijavításával, úgy Eladó szintén késedelmi kötbér megfizetésér</w:t>
      </w:r>
      <w:r w:rsidR="00D91F62" w:rsidRPr="00FE06A9">
        <w:rPr>
          <w:rFonts w:asciiTheme="minorHAnsi" w:hAnsiTheme="minorHAnsi" w:cstheme="minorHAnsi"/>
          <w:sz w:val="22"/>
          <w:szCs w:val="22"/>
        </w:rPr>
        <w:t xml:space="preserve">e köteles, a </w:t>
      </w:r>
      <w:proofErr w:type="spellStart"/>
      <w:r w:rsidR="00D91F62" w:rsidRPr="00FE06A9">
        <w:rPr>
          <w:rFonts w:asciiTheme="minorHAnsi" w:hAnsiTheme="minorHAnsi" w:cstheme="minorHAnsi"/>
          <w:sz w:val="22"/>
          <w:szCs w:val="22"/>
        </w:rPr>
        <w:t>Keretmegállapodás</w:t>
      </w:r>
      <w:proofErr w:type="spellEnd"/>
      <w:r w:rsidR="00D91F62" w:rsidRPr="00FE06A9">
        <w:rPr>
          <w:rFonts w:asciiTheme="minorHAnsi" w:hAnsiTheme="minorHAnsi" w:cstheme="minorHAnsi"/>
          <w:sz w:val="22"/>
          <w:szCs w:val="22"/>
        </w:rPr>
        <w:t xml:space="preserve"> 10</w:t>
      </w:r>
      <w:r w:rsidRPr="00FE06A9">
        <w:rPr>
          <w:rFonts w:asciiTheme="minorHAnsi" w:hAnsiTheme="minorHAnsi" w:cstheme="minorHAnsi"/>
          <w:sz w:val="22"/>
          <w:szCs w:val="22"/>
        </w:rPr>
        <w:t>.1.1. pontban fogla</w:t>
      </w:r>
      <w:r w:rsidR="00803557" w:rsidRPr="00FE06A9">
        <w:rPr>
          <w:rFonts w:asciiTheme="minorHAnsi" w:hAnsiTheme="minorHAnsi" w:cstheme="minorHAnsi"/>
          <w:sz w:val="22"/>
          <w:szCs w:val="22"/>
        </w:rPr>
        <w:t>l</w:t>
      </w:r>
      <w:r w:rsidRPr="00FE06A9">
        <w:rPr>
          <w:rFonts w:asciiTheme="minorHAnsi" w:hAnsiTheme="minorHAnsi" w:cstheme="minorHAnsi"/>
          <w:sz w:val="22"/>
          <w:szCs w:val="22"/>
        </w:rPr>
        <w:t>t rendelkezések szerint.</w:t>
      </w:r>
    </w:p>
    <w:p w14:paraId="51D7A4D6" w14:textId="77777777" w:rsidR="00C647E7" w:rsidRPr="00FE06A9" w:rsidRDefault="00C647E7">
      <w:pPr>
        <w:pStyle w:val="BodyTextIndent21"/>
        <w:ind w:hanging="567"/>
        <w:rPr>
          <w:rFonts w:asciiTheme="minorHAnsi" w:hAnsiTheme="minorHAnsi" w:cstheme="minorHAnsi"/>
          <w:sz w:val="22"/>
          <w:szCs w:val="22"/>
        </w:rPr>
      </w:pPr>
    </w:p>
    <w:p w14:paraId="58DB942F" w14:textId="77777777" w:rsidR="00C647E7" w:rsidRPr="00FE06A9" w:rsidRDefault="00C647E7">
      <w:pPr>
        <w:pStyle w:val="BodyTextIndent21"/>
        <w:numPr>
          <w:ilvl w:val="2"/>
          <w:numId w:val="2"/>
        </w:numPr>
        <w:rPr>
          <w:rFonts w:asciiTheme="minorHAnsi" w:hAnsiTheme="minorHAnsi" w:cstheme="minorHAnsi"/>
          <w:b/>
          <w:bCs/>
          <w:sz w:val="22"/>
          <w:szCs w:val="22"/>
        </w:rPr>
      </w:pPr>
      <w:bookmarkStart w:id="14" w:name="_Toc366239310"/>
      <w:bookmarkStart w:id="15" w:name="_Toc366481786"/>
      <w:r w:rsidRPr="00FE06A9">
        <w:rPr>
          <w:rFonts w:asciiTheme="minorHAnsi" w:hAnsiTheme="minorHAnsi" w:cstheme="minorHAnsi"/>
          <w:sz w:val="22"/>
          <w:szCs w:val="22"/>
        </w:rPr>
        <w:t xml:space="preserve">A késedelmi kötbér kiegyenlítése nem lehetséges </w:t>
      </w:r>
      <w:r w:rsidR="00EE1EE9" w:rsidRPr="00FE06A9">
        <w:rPr>
          <w:rFonts w:asciiTheme="minorHAnsi" w:hAnsiTheme="minorHAnsi" w:cstheme="minorHAnsi"/>
          <w:sz w:val="22"/>
          <w:szCs w:val="22"/>
        </w:rPr>
        <w:t>Termék formájában</w:t>
      </w:r>
      <w:r w:rsidRPr="00FE06A9">
        <w:rPr>
          <w:rFonts w:asciiTheme="minorHAnsi" w:hAnsiTheme="minorHAnsi" w:cstheme="minorHAnsi"/>
          <w:sz w:val="22"/>
          <w:szCs w:val="22"/>
        </w:rPr>
        <w:t>, kivéve, ha ehhez a Vevő</w:t>
      </w:r>
      <w:r w:rsidR="00EE1EE9" w:rsidRPr="00FE06A9">
        <w:rPr>
          <w:rFonts w:asciiTheme="minorHAnsi" w:hAnsiTheme="minorHAnsi" w:cstheme="minorHAnsi"/>
          <w:sz w:val="22"/>
          <w:szCs w:val="22"/>
        </w:rPr>
        <w:t>, előzetesen és írásban</w:t>
      </w:r>
      <w:r w:rsidRPr="00FE06A9">
        <w:rPr>
          <w:rFonts w:asciiTheme="minorHAnsi" w:hAnsiTheme="minorHAnsi" w:cstheme="minorHAnsi"/>
          <w:sz w:val="22"/>
          <w:szCs w:val="22"/>
        </w:rPr>
        <w:t xml:space="preserve"> hozzájárulását adja.</w:t>
      </w:r>
      <w:bookmarkEnd w:id="14"/>
      <w:bookmarkEnd w:id="15"/>
    </w:p>
    <w:p w14:paraId="7AD0C53C" w14:textId="77777777" w:rsidR="00C647E7" w:rsidRPr="00FE06A9" w:rsidRDefault="00C647E7">
      <w:pPr>
        <w:pStyle w:val="BodyTextIndent21"/>
        <w:ind w:hanging="567"/>
        <w:rPr>
          <w:rFonts w:asciiTheme="minorHAnsi" w:hAnsiTheme="minorHAnsi" w:cstheme="minorHAnsi"/>
          <w:b/>
          <w:bCs/>
          <w:sz w:val="22"/>
          <w:szCs w:val="22"/>
        </w:rPr>
      </w:pPr>
    </w:p>
    <w:p w14:paraId="362B79CC" w14:textId="77777777" w:rsidR="00C647E7" w:rsidRPr="00FE06A9" w:rsidRDefault="00C647E7">
      <w:pPr>
        <w:pStyle w:val="BodyTextIndent21"/>
        <w:numPr>
          <w:ilvl w:val="2"/>
          <w:numId w:val="2"/>
        </w:numPr>
        <w:rPr>
          <w:rFonts w:asciiTheme="minorHAnsi" w:hAnsiTheme="minorHAnsi" w:cstheme="minorHAnsi"/>
          <w:b/>
          <w:bCs/>
          <w:sz w:val="22"/>
          <w:szCs w:val="22"/>
        </w:rPr>
      </w:pPr>
      <w:r w:rsidRPr="00FE06A9">
        <w:rPr>
          <w:rFonts w:asciiTheme="minorHAnsi" w:hAnsiTheme="minorHAnsi" w:cstheme="minorHAnsi"/>
          <w:sz w:val="22"/>
          <w:szCs w:val="22"/>
        </w:rPr>
        <w:t xml:space="preserve">Amennyiben Eladó olyan okból, amelyért felelős, a </w:t>
      </w:r>
      <w:proofErr w:type="spellStart"/>
      <w:r w:rsidR="00496DBE" w:rsidRPr="00FE06A9">
        <w:rPr>
          <w:rFonts w:asciiTheme="minorHAnsi" w:hAnsiTheme="minorHAnsi" w:cstheme="minorHAnsi"/>
          <w:sz w:val="22"/>
          <w:szCs w:val="22"/>
        </w:rPr>
        <w:t>Keretmegállapodásban</w:t>
      </w:r>
      <w:proofErr w:type="spellEnd"/>
      <w:r w:rsidRPr="00FE06A9">
        <w:rPr>
          <w:rFonts w:asciiTheme="minorHAnsi" w:hAnsiTheme="minorHAnsi" w:cstheme="minorHAnsi"/>
          <w:sz w:val="22"/>
          <w:szCs w:val="22"/>
        </w:rPr>
        <w:t xml:space="preserve">, vagy a </w:t>
      </w:r>
      <w:r w:rsidR="00496DBE" w:rsidRPr="00FE06A9">
        <w:rPr>
          <w:rFonts w:asciiTheme="minorHAnsi" w:hAnsiTheme="minorHAnsi" w:cstheme="minorHAnsi"/>
          <w:sz w:val="22"/>
          <w:szCs w:val="22"/>
        </w:rPr>
        <w:t>M</w:t>
      </w:r>
      <w:r w:rsidRPr="00FE06A9">
        <w:rPr>
          <w:rFonts w:asciiTheme="minorHAnsi" w:hAnsiTheme="minorHAnsi" w:cstheme="minorHAnsi"/>
          <w:sz w:val="22"/>
          <w:szCs w:val="22"/>
        </w:rPr>
        <w:t xml:space="preserve">egrendelésben foglaltakhoz képest nem szerződésszerűen, azaz mennyiségileg vagy minőségileg hibásan teljesít, úgy Vevő póthatáridőt írhat elő Eladó részére a hibák kijavítására, a hiányok pótlására, vagy a Termékek cseréjére szavatossági jogainak érvényesítése keretében. Amennyiben Vevő nem érvényesíti szavatossági jogait, úgy Eladó köteles Vevő részére az adott </w:t>
      </w:r>
      <w:r w:rsidR="00496DBE" w:rsidRPr="00FE06A9">
        <w:rPr>
          <w:rFonts w:asciiTheme="minorHAnsi" w:hAnsiTheme="minorHAnsi" w:cstheme="minorHAnsi"/>
          <w:sz w:val="22"/>
          <w:szCs w:val="22"/>
        </w:rPr>
        <w:t>M</w:t>
      </w:r>
      <w:r w:rsidRPr="00FE06A9">
        <w:rPr>
          <w:rFonts w:asciiTheme="minorHAnsi" w:hAnsiTheme="minorHAnsi" w:cstheme="minorHAnsi"/>
          <w:sz w:val="22"/>
          <w:szCs w:val="22"/>
        </w:rPr>
        <w:t>eg</w:t>
      </w:r>
      <w:r w:rsidR="00496DBE" w:rsidRPr="00FE06A9">
        <w:rPr>
          <w:rFonts w:asciiTheme="minorHAnsi" w:hAnsiTheme="minorHAnsi" w:cstheme="minorHAnsi"/>
          <w:sz w:val="22"/>
          <w:szCs w:val="22"/>
        </w:rPr>
        <w:t>rendelésre eső nettó ellenérték</w:t>
      </w:r>
      <w:r w:rsidRPr="00FE06A9">
        <w:rPr>
          <w:rFonts w:asciiTheme="minorHAnsi" w:hAnsiTheme="minorHAnsi" w:cstheme="minorHAnsi"/>
          <w:sz w:val="22"/>
          <w:szCs w:val="22"/>
        </w:rPr>
        <w:t xml:space="preserve"> 20%-ának megfelelő mértékű </w:t>
      </w:r>
      <w:r w:rsidRPr="00FE06A9">
        <w:rPr>
          <w:rFonts w:asciiTheme="minorHAnsi" w:hAnsiTheme="minorHAnsi" w:cstheme="minorHAnsi"/>
          <w:b/>
          <w:sz w:val="22"/>
          <w:szCs w:val="22"/>
        </w:rPr>
        <w:t>hibás teljesítési kötbért</w:t>
      </w:r>
      <w:r w:rsidRPr="00FE06A9">
        <w:rPr>
          <w:rFonts w:asciiTheme="minorHAnsi" w:hAnsiTheme="minorHAnsi" w:cstheme="minorHAnsi"/>
          <w:sz w:val="22"/>
          <w:szCs w:val="22"/>
        </w:rPr>
        <w:t xml:space="preserve"> megfizetni azzal, hogy Vevő a kötbért meghaladó kárát is érvényesítheti.</w:t>
      </w:r>
    </w:p>
    <w:p w14:paraId="3CEC4946" w14:textId="77777777" w:rsidR="00C647E7" w:rsidRPr="00FE06A9" w:rsidRDefault="00C647E7">
      <w:pPr>
        <w:pStyle w:val="BodyTextIndent21"/>
        <w:ind w:hanging="567"/>
        <w:rPr>
          <w:rFonts w:asciiTheme="minorHAnsi" w:hAnsiTheme="minorHAnsi" w:cstheme="minorHAnsi"/>
          <w:sz w:val="22"/>
          <w:szCs w:val="22"/>
        </w:rPr>
      </w:pPr>
    </w:p>
    <w:p w14:paraId="4FC3C4D1" w14:textId="506999C0" w:rsidR="00C647E7" w:rsidRPr="00FE06A9" w:rsidRDefault="00C647E7">
      <w:pPr>
        <w:pStyle w:val="BodyTextIndent21"/>
        <w:numPr>
          <w:ilvl w:val="2"/>
          <w:numId w:val="2"/>
        </w:numPr>
        <w:rPr>
          <w:rFonts w:asciiTheme="minorHAnsi" w:hAnsiTheme="minorHAnsi" w:cstheme="minorHAnsi"/>
          <w:sz w:val="22"/>
          <w:szCs w:val="22"/>
        </w:rPr>
      </w:pPr>
      <w:r w:rsidRPr="00FE06A9">
        <w:rPr>
          <w:rFonts w:asciiTheme="minorHAnsi" w:hAnsiTheme="minorHAnsi" w:cstheme="minorHAnsi"/>
          <w:sz w:val="22"/>
          <w:szCs w:val="22"/>
        </w:rPr>
        <w:t xml:space="preserve">Amennyiben Eladó az </w:t>
      </w:r>
      <w:r w:rsidR="00AF52FC" w:rsidRPr="00FE06A9">
        <w:rPr>
          <w:rFonts w:asciiTheme="minorHAnsi" w:hAnsiTheme="minorHAnsi" w:cstheme="minorHAnsi"/>
          <w:sz w:val="22"/>
          <w:szCs w:val="22"/>
        </w:rPr>
        <w:t>adott</w:t>
      </w:r>
      <w:r w:rsidRPr="00FE06A9">
        <w:rPr>
          <w:rFonts w:asciiTheme="minorHAnsi" w:hAnsiTheme="minorHAnsi" w:cstheme="minorHAnsi"/>
          <w:sz w:val="22"/>
          <w:szCs w:val="22"/>
        </w:rPr>
        <w:t xml:space="preserve"> </w:t>
      </w:r>
      <w:r w:rsidR="00AF52FC" w:rsidRPr="00FE06A9">
        <w:rPr>
          <w:rFonts w:asciiTheme="minorHAnsi" w:hAnsiTheme="minorHAnsi" w:cstheme="minorHAnsi"/>
          <w:sz w:val="22"/>
          <w:szCs w:val="22"/>
        </w:rPr>
        <w:t>M</w:t>
      </w:r>
      <w:r w:rsidRPr="00FE06A9">
        <w:rPr>
          <w:rFonts w:asciiTheme="minorHAnsi" w:hAnsiTheme="minorHAnsi" w:cstheme="minorHAnsi"/>
          <w:sz w:val="22"/>
          <w:szCs w:val="22"/>
        </w:rPr>
        <w:t xml:space="preserve">egrendeléssel kapcsolatban </w:t>
      </w:r>
      <w:r w:rsidR="00973D29" w:rsidRPr="00FE06A9">
        <w:rPr>
          <w:rFonts w:asciiTheme="minorHAnsi" w:hAnsiTheme="minorHAnsi" w:cstheme="minorHAnsi"/>
          <w:sz w:val="22"/>
          <w:szCs w:val="22"/>
        </w:rPr>
        <w:t xml:space="preserve">10 (tíz) </w:t>
      </w:r>
      <w:r w:rsidRPr="00FE06A9">
        <w:rPr>
          <w:rFonts w:asciiTheme="minorHAnsi" w:hAnsiTheme="minorHAnsi" w:cstheme="minorHAnsi"/>
          <w:sz w:val="22"/>
          <w:szCs w:val="22"/>
        </w:rPr>
        <w:t>napot meghaladó késedelembe esik</w:t>
      </w:r>
      <w:r w:rsidR="00AF52FC" w:rsidRPr="00FE06A9">
        <w:rPr>
          <w:rFonts w:asciiTheme="minorHAnsi" w:hAnsiTheme="minorHAnsi" w:cstheme="minorHAnsi"/>
          <w:sz w:val="22"/>
          <w:szCs w:val="22"/>
        </w:rPr>
        <w:t xml:space="preserve"> </w:t>
      </w:r>
      <w:r w:rsidR="00973D29" w:rsidRPr="00FE06A9">
        <w:rPr>
          <w:rFonts w:asciiTheme="minorHAnsi" w:hAnsiTheme="minorHAnsi" w:cstheme="minorHAnsi"/>
          <w:sz w:val="22"/>
          <w:szCs w:val="22"/>
        </w:rPr>
        <w:t xml:space="preserve">vagy </w:t>
      </w:r>
      <w:r w:rsidR="00AF52FC" w:rsidRPr="00FE06A9">
        <w:rPr>
          <w:rFonts w:asciiTheme="minorHAnsi" w:hAnsiTheme="minorHAnsi" w:cstheme="minorHAnsi"/>
          <w:sz w:val="22"/>
          <w:szCs w:val="22"/>
        </w:rPr>
        <w:t>eléri a késedelmi kötbér maximumát</w:t>
      </w:r>
      <w:r w:rsidRPr="00FE06A9">
        <w:rPr>
          <w:rFonts w:asciiTheme="minorHAnsi" w:hAnsiTheme="minorHAnsi" w:cstheme="minorHAnsi"/>
          <w:sz w:val="22"/>
          <w:szCs w:val="22"/>
        </w:rPr>
        <w:t xml:space="preserve">, úgy Vevő jogosult a </w:t>
      </w:r>
      <w:r w:rsidR="003567B0" w:rsidRPr="00FE06A9">
        <w:rPr>
          <w:rFonts w:asciiTheme="minorHAnsi" w:hAnsiTheme="minorHAnsi" w:cstheme="minorHAnsi"/>
          <w:sz w:val="22"/>
          <w:szCs w:val="22"/>
        </w:rPr>
        <w:t>M</w:t>
      </w:r>
      <w:r w:rsidRPr="00FE06A9">
        <w:rPr>
          <w:rFonts w:asciiTheme="minorHAnsi" w:hAnsiTheme="minorHAnsi" w:cstheme="minorHAnsi"/>
          <w:sz w:val="22"/>
          <w:szCs w:val="22"/>
        </w:rPr>
        <w:t xml:space="preserve">egrendelést – mindennemű kártalanítási kötelezettség nélkül – azonnali hatállyal felmondani, vagy attól elállni és egyúttal jogosult az Eladótól az adott </w:t>
      </w:r>
      <w:r w:rsidR="00AF52FC" w:rsidRPr="00FE06A9">
        <w:rPr>
          <w:rFonts w:asciiTheme="minorHAnsi" w:hAnsiTheme="minorHAnsi" w:cstheme="minorHAnsi"/>
          <w:sz w:val="22"/>
          <w:szCs w:val="22"/>
        </w:rPr>
        <w:t>M</w:t>
      </w:r>
      <w:r w:rsidRPr="00FE06A9">
        <w:rPr>
          <w:rFonts w:asciiTheme="minorHAnsi" w:hAnsiTheme="minorHAnsi" w:cstheme="minorHAnsi"/>
          <w:sz w:val="22"/>
          <w:szCs w:val="22"/>
        </w:rPr>
        <w:t xml:space="preserve">egrendelésre eső nettó ellenérték 30 %-ának megfelelő mértékű </w:t>
      </w:r>
      <w:r w:rsidRPr="00FE06A9">
        <w:rPr>
          <w:rFonts w:asciiTheme="minorHAnsi" w:hAnsiTheme="minorHAnsi" w:cstheme="minorHAnsi"/>
          <w:b/>
          <w:sz w:val="22"/>
          <w:szCs w:val="22"/>
        </w:rPr>
        <w:t>meghiúsulási kötbért</w:t>
      </w:r>
      <w:r w:rsidRPr="00FE06A9">
        <w:rPr>
          <w:rFonts w:asciiTheme="minorHAnsi" w:hAnsiTheme="minorHAnsi" w:cstheme="minorHAnsi"/>
          <w:sz w:val="22"/>
          <w:szCs w:val="22"/>
        </w:rPr>
        <w:t xml:space="preserve"> követelni. Ebben az esetben a Megrendeléssel kapcsolatban hibás teljesítési és késedelmi kötbér felszámítására nincs lehetőség. </w:t>
      </w:r>
    </w:p>
    <w:p w14:paraId="24625D38" w14:textId="77777777" w:rsidR="00C647E7" w:rsidRPr="00FE06A9" w:rsidRDefault="00C647E7">
      <w:pPr>
        <w:pStyle w:val="BodyTextIndent21"/>
        <w:ind w:hanging="567"/>
        <w:rPr>
          <w:rFonts w:asciiTheme="minorHAnsi" w:hAnsiTheme="minorHAnsi" w:cstheme="minorHAnsi"/>
          <w:sz w:val="22"/>
          <w:szCs w:val="22"/>
        </w:rPr>
      </w:pPr>
    </w:p>
    <w:p w14:paraId="6C9EF845" w14:textId="77777777" w:rsidR="00C647E7" w:rsidRPr="00FE06A9" w:rsidRDefault="00C647E7">
      <w:pPr>
        <w:pStyle w:val="BodyTextIndent21"/>
        <w:numPr>
          <w:ilvl w:val="2"/>
          <w:numId w:val="2"/>
        </w:numPr>
        <w:rPr>
          <w:rFonts w:asciiTheme="minorHAnsi" w:hAnsiTheme="minorHAnsi" w:cstheme="minorHAnsi"/>
          <w:sz w:val="22"/>
          <w:szCs w:val="22"/>
        </w:rPr>
      </w:pPr>
      <w:r w:rsidRPr="00FE06A9">
        <w:rPr>
          <w:rFonts w:asciiTheme="minorHAnsi" w:hAnsiTheme="minorHAnsi" w:cstheme="minorHAnsi"/>
          <w:sz w:val="22"/>
          <w:szCs w:val="22"/>
        </w:rPr>
        <w:t xml:space="preserve">Amennyiben a </w:t>
      </w:r>
      <w:proofErr w:type="spellStart"/>
      <w:r w:rsidR="00AF52FC" w:rsidRPr="00FE06A9">
        <w:rPr>
          <w:rFonts w:asciiTheme="minorHAnsi" w:hAnsiTheme="minorHAnsi" w:cstheme="minorHAnsi"/>
          <w:sz w:val="22"/>
          <w:szCs w:val="22"/>
        </w:rPr>
        <w:t>Keretmegállapodás</w:t>
      </w:r>
      <w:proofErr w:type="spellEnd"/>
      <w:r w:rsidRPr="00FE06A9">
        <w:rPr>
          <w:rFonts w:asciiTheme="minorHAnsi" w:hAnsiTheme="minorHAnsi" w:cstheme="minorHAnsi"/>
          <w:sz w:val="22"/>
          <w:szCs w:val="22"/>
        </w:rPr>
        <w:t xml:space="preserve"> időtartama alatt (2) kettő alkalommal</w:t>
      </w:r>
      <w:r w:rsidR="00AF52FC" w:rsidRPr="00FE06A9">
        <w:rPr>
          <w:rFonts w:asciiTheme="minorHAnsi" w:hAnsiTheme="minorHAnsi" w:cstheme="minorHAnsi"/>
          <w:sz w:val="22"/>
          <w:szCs w:val="22"/>
        </w:rPr>
        <w:t xml:space="preserve"> is fennállnak a</w:t>
      </w:r>
      <w:r w:rsidRPr="00FE06A9">
        <w:rPr>
          <w:rFonts w:asciiTheme="minorHAnsi" w:hAnsiTheme="minorHAnsi" w:cstheme="minorHAnsi"/>
          <w:sz w:val="22"/>
          <w:szCs w:val="22"/>
        </w:rPr>
        <w:t xml:space="preserve"> </w:t>
      </w:r>
      <w:r w:rsidR="00AF52FC" w:rsidRPr="00FE06A9">
        <w:rPr>
          <w:rFonts w:asciiTheme="minorHAnsi" w:hAnsiTheme="minorHAnsi" w:cstheme="minorHAnsi"/>
          <w:sz w:val="22"/>
          <w:szCs w:val="22"/>
        </w:rPr>
        <w:t>M</w:t>
      </w:r>
      <w:r w:rsidRPr="00FE06A9">
        <w:rPr>
          <w:rFonts w:asciiTheme="minorHAnsi" w:hAnsiTheme="minorHAnsi" w:cstheme="minorHAnsi"/>
          <w:sz w:val="22"/>
          <w:szCs w:val="22"/>
        </w:rPr>
        <w:t xml:space="preserve">egrendelés meghiúsulásának feltételei, úgy Vevő jogosult a </w:t>
      </w:r>
      <w:proofErr w:type="spellStart"/>
      <w:r w:rsidR="00AF52FC" w:rsidRPr="00FE06A9">
        <w:rPr>
          <w:rFonts w:asciiTheme="minorHAnsi" w:hAnsiTheme="minorHAnsi" w:cstheme="minorHAnsi"/>
          <w:sz w:val="22"/>
          <w:szCs w:val="22"/>
        </w:rPr>
        <w:t>Keretmegállapodást</w:t>
      </w:r>
      <w:proofErr w:type="spellEnd"/>
      <w:r w:rsidRPr="00FE06A9">
        <w:rPr>
          <w:rFonts w:asciiTheme="minorHAnsi" w:hAnsiTheme="minorHAnsi" w:cstheme="minorHAnsi"/>
          <w:sz w:val="22"/>
          <w:szCs w:val="22"/>
        </w:rPr>
        <w:t xml:space="preserve"> – mindennemű kártalanítási kötelezettség nélkül – azonnali hatállyal felmondani, vagy attól elállni és egyúttal jogosult az Eladótól 100.000.000</w:t>
      </w:r>
      <w:r w:rsidR="00060F16" w:rsidRPr="00FE06A9">
        <w:rPr>
          <w:rFonts w:asciiTheme="minorHAnsi" w:hAnsiTheme="minorHAnsi" w:cstheme="minorHAnsi"/>
          <w:sz w:val="22"/>
          <w:szCs w:val="22"/>
        </w:rPr>
        <w:t>,-</w:t>
      </w:r>
      <w:r w:rsidRPr="00FE06A9">
        <w:rPr>
          <w:rFonts w:asciiTheme="minorHAnsi" w:hAnsiTheme="minorHAnsi" w:cstheme="minorHAnsi"/>
          <w:sz w:val="22"/>
          <w:szCs w:val="22"/>
        </w:rPr>
        <w:t xml:space="preserve"> Ft</w:t>
      </w:r>
      <w:r w:rsidR="00060F16" w:rsidRPr="00FE06A9">
        <w:rPr>
          <w:rFonts w:asciiTheme="minorHAnsi" w:hAnsiTheme="minorHAnsi" w:cstheme="minorHAnsi"/>
          <w:sz w:val="22"/>
          <w:szCs w:val="22"/>
        </w:rPr>
        <w:t xml:space="preserve">, azaz </w:t>
      </w:r>
      <w:r w:rsidRPr="00FE06A9">
        <w:rPr>
          <w:rFonts w:asciiTheme="minorHAnsi" w:hAnsiTheme="minorHAnsi" w:cstheme="minorHAnsi"/>
          <w:sz w:val="22"/>
          <w:szCs w:val="22"/>
        </w:rPr>
        <w:t xml:space="preserve">egyszázmillió forint </w:t>
      </w:r>
      <w:r w:rsidRPr="00FE06A9">
        <w:rPr>
          <w:rFonts w:asciiTheme="minorHAnsi" w:hAnsiTheme="minorHAnsi" w:cstheme="minorHAnsi"/>
          <w:b/>
          <w:sz w:val="22"/>
          <w:szCs w:val="22"/>
        </w:rPr>
        <w:t>meghiúsulási kötbért</w:t>
      </w:r>
      <w:r w:rsidRPr="00FE06A9">
        <w:rPr>
          <w:rFonts w:asciiTheme="minorHAnsi" w:hAnsiTheme="minorHAnsi" w:cstheme="minorHAnsi"/>
          <w:sz w:val="22"/>
          <w:szCs w:val="22"/>
        </w:rPr>
        <w:t xml:space="preserve"> követelni. Ebben az esetben hibás teljesítési és késedelmi kötbér felszámítására nincs lehetőség.</w:t>
      </w:r>
    </w:p>
    <w:p w14:paraId="29A7617C" w14:textId="77777777" w:rsidR="00C647E7" w:rsidRPr="00FE06A9" w:rsidRDefault="00C647E7">
      <w:pPr>
        <w:pStyle w:val="BodyTextIndent21"/>
        <w:ind w:hanging="567"/>
        <w:rPr>
          <w:rFonts w:asciiTheme="minorHAnsi" w:hAnsiTheme="minorHAnsi" w:cstheme="minorHAnsi"/>
          <w:sz w:val="22"/>
          <w:szCs w:val="22"/>
        </w:rPr>
      </w:pPr>
    </w:p>
    <w:p w14:paraId="1553939D" w14:textId="77777777" w:rsidR="00FC7072" w:rsidRPr="00FE06A9" w:rsidRDefault="00C647E7">
      <w:pPr>
        <w:pStyle w:val="BodyTextIndent21"/>
        <w:numPr>
          <w:ilvl w:val="2"/>
          <w:numId w:val="2"/>
        </w:numPr>
        <w:rPr>
          <w:rFonts w:asciiTheme="minorHAnsi" w:hAnsiTheme="minorHAnsi" w:cstheme="minorHAnsi"/>
          <w:sz w:val="22"/>
          <w:szCs w:val="22"/>
        </w:rPr>
      </w:pPr>
      <w:r w:rsidRPr="00FE06A9">
        <w:rPr>
          <w:rFonts w:asciiTheme="minorHAnsi" w:hAnsiTheme="minorHAnsi" w:cstheme="minorHAnsi"/>
          <w:sz w:val="22"/>
          <w:szCs w:val="22"/>
        </w:rPr>
        <w:t xml:space="preserve">A </w:t>
      </w:r>
      <w:proofErr w:type="spellStart"/>
      <w:r w:rsidR="002F44AB" w:rsidRPr="00FE06A9">
        <w:rPr>
          <w:rFonts w:asciiTheme="minorHAnsi" w:hAnsiTheme="minorHAnsi" w:cstheme="minorHAnsi"/>
          <w:sz w:val="22"/>
          <w:szCs w:val="22"/>
        </w:rPr>
        <w:t>Keretmegállapodás</w:t>
      </w:r>
      <w:proofErr w:type="spellEnd"/>
      <w:r w:rsidRPr="00FE06A9">
        <w:rPr>
          <w:rFonts w:asciiTheme="minorHAnsi" w:hAnsiTheme="minorHAnsi" w:cstheme="minorHAnsi"/>
          <w:sz w:val="22"/>
          <w:szCs w:val="22"/>
        </w:rPr>
        <w:t xml:space="preserve"> jelen fejezetében rögzített kötbéreken felül Eladó a nem szerződésszerű teljesítés esetén a </w:t>
      </w:r>
      <w:proofErr w:type="spellStart"/>
      <w:r w:rsidR="002F44AB" w:rsidRPr="00FE06A9">
        <w:rPr>
          <w:rFonts w:asciiTheme="minorHAnsi" w:hAnsiTheme="minorHAnsi" w:cstheme="minorHAnsi"/>
          <w:sz w:val="22"/>
          <w:szCs w:val="22"/>
        </w:rPr>
        <w:t>Keretmegállapodás</w:t>
      </w:r>
      <w:proofErr w:type="spellEnd"/>
      <w:r w:rsidRPr="00FE06A9">
        <w:rPr>
          <w:rFonts w:asciiTheme="minorHAnsi" w:hAnsiTheme="minorHAnsi" w:cstheme="minorHAnsi"/>
          <w:sz w:val="22"/>
          <w:szCs w:val="22"/>
        </w:rPr>
        <w:t xml:space="preserve"> </w:t>
      </w:r>
      <w:r w:rsidR="001E45E7" w:rsidRPr="00FE06A9">
        <w:rPr>
          <w:rFonts w:asciiTheme="minorHAnsi" w:hAnsiTheme="minorHAnsi" w:cstheme="minorHAnsi"/>
          <w:sz w:val="22"/>
          <w:szCs w:val="22"/>
        </w:rPr>
        <w:t>4.1.7.17</w:t>
      </w:r>
      <w:proofErr w:type="gramStart"/>
      <w:r w:rsidRPr="00FE06A9">
        <w:rPr>
          <w:rFonts w:asciiTheme="minorHAnsi" w:hAnsiTheme="minorHAnsi" w:cstheme="minorHAnsi"/>
          <w:sz w:val="22"/>
          <w:szCs w:val="22"/>
        </w:rPr>
        <w:t>.,</w:t>
      </w:r>
      <w:proofErr w:type="gramEnd"/>
      <w:r w:rsidRPr="00FE06A9">
        <w:rPr>
          <w:rFonts w:asciiTheme="minorHAnsi" w:hAnsiTheme="minorHAnsi" w:cstheme="minorHAnsi"/>
          <w:sz w:val="22"/>
          <w:szCs w:val="22"/>
        </w:rPr>
        <w:t xml:space="preserve"> valamint </w:t>
      </w:r>
      <w:r w:rsidR="00D83337" w:rsidRPr="00FE06A9">
        <w:rPr>
          <w:rFonts w:asciiTheme="minorHAnsi" w:hAnsiTheme="minorHAnsi" w:cstheme="minorHAnsi"/>
          <w:sz w:val="22"/>
          <w:szCs w:val="22"/>
        </w:rPr>
        <w:t>4.1.7.</w:t>
      </w:r>
      <w:r w:rsidR="001E45E7" w:rsidRPr="00FE06A9">
        <w:rPr>
          <w:rFonts w:asciiTheme="minorHAnsi" w:hAnsiTheme="minorHAnsi" w:cstheme="minorHAnsi"/>
          <w:sz w:val="22"/>
          <w:szCs w:val="22"/>
        </w:rPr>
        <w:t>18.</w:t>
      </w:r>
      <w:r w:rsidRPr="00FE06A9">
        <w:rPr>
          <w:rFonts w:asciiTheme="minorHAnsi" w:hAnsiTheme="minorHAnsi" w:cstheme="minorHAnsi"/>
          <w:sz w:val="22"/>
          <w:szCs w:val="22"/>
        </w:rPr>
        <w:t xml:space="preserve"> pontjában rögzített kötbérek vállalására és megfizetésére köteles.</w:t>
      </w:r>
    </w:p>
    <w:p w14:paraId="42529F0A" w14:textId="77777777" w:rsidR="00C647E7" w:rsidRPr="00FE06A9" w:rsidRDefault="00C647E7">
      <w:pPr>
        <w:pStyle w:val="BodyTextIndent21"/>
        <w:ind w:left="1224"/>
        <w:rPr>
          <w:rFonts w:asciiTheme="minorHAnsi" w:hAnsiTheme="minorHAnsi" w:cstheme="minorHAnsi"/>
          <w:sz w:val="22"/>
          <w:szCs w:val="22"/>
        </w:rPr>
      </w:pPr>
    </w:p>
    <w:p w14:paraId="429C6D56" w14:textId="77777777" w:rsidR="00C647E7" w:rsidRPr="00FE06A9" w:rsidRDefault="00C647E7">
      <w:pPr>
        <w:pStyle w:val="BodyTextIndent21"/>
        <w:numPr>
          <w:ilvl w:val="2"/>
          <w:numId w:val="2"/>
        </w:numPr>
        <w:rPr>
          <w:rFonts w:asciiTheme="minorHAnsi" w:hAnsiTheme="minorHAnsi" w:cstheme="minorHAnsi"/>
          <w:sz w:val="22"/>
          <w:szCs w:val="22"/>
        </w:rPr>
      </w:pPr>
      <w:r w:rsidRPr="00FE06A9">
        <w:rPr>
          <w:rFonts w:asciiTheme="minorHAnsi" w:hAnsiTheme="minorHAnsi" w:cstheme="minorHAnsi"/>
          <w:sz w:val="22"/>
          <w:szCs w:val="22"/>
        </w:rPr>
        <w:t>Vevő jogosult a késedelmi és hibás teljesítési kötbérek összegét a Vételár összegébe előzetes tájékoztatást követően a Ptk. 6:49. §</w:t>
      </w:r>
      <w:proofErr w:type="spellStart"/>
      <w:r w:rsidRPr="00FE06A9">
        <w:rPr>
          <w:rFonts w:asciiTheme="minorHAnsi" w:hAnsiTheme="minorHAnsi" w:cstheme="minorHAnsi"/>
          <w:sz w:val="22"/>
          <w:szCs w:val="22"/>
        </w:rPr>
        <w:t>-</w:t>
      </w:r>
      <w:proofErr w:type="gramStart"/>
      <w:r w:rsidRPr="00FE06A9">
        <w:rPr>
          <w:rFonts w:asciiTheme="minorHAnsi" w:hAnsiTheme="minorHAnsi" w:cstheme="minorHAnsi"/>
          <w:sz w:val="22"/>
          <w:szCs w:val="22"/>
        </w:rPr>
        <w:t>a</w:t>
      </w:r>
      <w:proofErr w:type="spellEnd"/>
      <w:proofErr w:type="gramEnd"/>
      <w:r w:rsidRPr="00FE06A9">
        <w:rPr>
          <w:rFonts w:asciiTheme="minorHAnsi" w:hAnsiTheme="minorHAnsi" w:cstheme="minorHAnsi"/>
          <w:sz w:val="22"/>
          <w:szCs w:val="22"/>
        </w:rPr>
        <w:t xml:space="preserve"> és a Kbt. 135. § (6) bekezdése értelmében beszámítani. Felek megállapodnak abban, hogy az esetlegesen felmerülő meghiúsulási kötbér megfizetése az erre történő írásbeli felszólítás kézhezvételét követő nyolc (8) munkanapon belül esedékes. A Vevővel szemben a </w:t>
      </w:r>
      <w:proofErr w:type="spellStart"/>
      <w:r w:rsidR="002F44AB" w:rsidRPr="00FE06A9">
        <w:rPr>
          <w:rFonts w:asciiTheme="minorHAnsi" w:hAnsiTheme="minorHAnsi" w:cstheme="minorHAnsi"/>
          <w:sz w:val="22"/>
          <w:szCs w:val="22"/>
        </w:rPr>
        <w:t>Keretmegállapodásból</w:t>
      </w:r>
      <w:proofErr w:type="spellEnd"/>
      <w:r w:rsidRPr="00FE06A9">
        <w:rPr>
          <w:rFonts w:asciiTheme="minorHAnsi" w:hAnsiTheme="minorHAnsi" w:cstheme="minorHAnsi"/>
          <w:sz w:val="22"/>
          <w:szCs w:val="22"/>
        </w:rPr>
        <w:t xml:space="preserve"> eredő követelését harmadik félre Eladó csak a Vevő előzetes írásbeli értesítése esetén jogosult átruházni (a továbbiakban: „</w:t>
      </w:r>
      <w:r w:rsidRPr="00FE06A9">
        <w:rPr>
          <w:rFonts w:asciiTheme="minorHAnsi" w:hAnsiTheme="minorHAnsi" w:cstheme="minorHAnsi"/>
          <w:b/>
          <w:sz w:val="22"/>
          <w:szCs w:val="22"/>
        </w:rPr>
        <w:t>Engedményezés</w:t>
      </w:r>
      <w:r w:rsidRPr="00FE06A9">
        <w:rPr>
          <w:rFonts w:asciiTheme="minorHAnsi" w:hAnsiTheme="minorHAnsi" w:cstheme="minorHAnsi"/>
          <w:sz w:val="22"/>
          <w:szCs w:val="22"/>
        </w:rPr>
        <w:t xml:space="preserve">”). </w:t>
      </w:r>
    </w:p>
    <w:p w14:paraId="061B6479" w14:textId="77777777" w:rsidR="00C647E7" w:rsidRPr="00FE06A9" w:rsidRDefault="00C647E7">
      <w:pPr>
        <w:pStyle w:val="BodyTextIndent21"/>
        <w:ind w:hanging="567"/>
        <w:rPr>
          <w:rFonts w:asciiTheme="minorHAnsi" w:hAnsiTheme="minorHAnsi" w:cstheme="minorHAnsi"/>
          <w:sz w:val="22"/>
          <w:szCs w:val="22"/>
        </w:rPr>
      </w:pPr>
    </w:p>
    <w:p w14:paraId="63EA1C78" w14:textId="77777777" w:rsidR="00C647E7" w:rsidRPr="00FE06A9" w:rsidRDefault="00C647E7">
      <w:pPr>
        <w:pStyle w:val="BodyTextIndent21"/>
        <w:numPr>
          <w:ilvl w:val="2"/>
          <w:numId w:val="2"/>
        </w:numPr>
        <w:rPr>
          <w:rFonts w:asciiTheme="minorHAnsi" w:hAnsiTheme="minorHAnsi" w:cstheme="minorHAnsi"/>
          <w:sz w:val="22"/>
          <w:szCs w:val="22"/>
        </w:rPr>
      </w:pPr>
      <w:r w:rsidRPr="00FE06A9">
        <w:rPr>
          <w:rFonts w:asciiTheme="minorHAnsi" w:hAnsiTheme="minorHAnsi" w:cstheme="minorHAnsi"/>
          <w:sz w:val="22"/>
          <w:szCs w:val="22"/>
        </w:rPr>
        <w:t xml:space="preserve">A kötbérigények érvényesítése nem zárja ki a szerződésszegésből eredő egyéb igények </w:t>
      </w:r>
      <w:r w:rsidRPr="00FE06A9">
        <w:rPr>
          <w:rFonts w:asciiTheme="minorHAnsi" w:hAnsiTheme="minorHAnsi" w:cstheme="minorHAnsi"/>
          <w:sz w:val="22"/>
          <w:szCs w:val="22"/>
        </w:rPr>
        <w:lastRenderedPageBreak/>
        <w:t xml:space="preserve">érvényesítésének lehetőségét. </w:t>
      </w:r>
    </w:p>
    <w:p w14:paraId="27530F5F" w14:textId="77777777" w:rsidR="00C647E7" w:rsidRPr="00FE06A9" w:rsidRDefault="00C647E7">
      <w:pPr>
        <w:pStyle w:val="BodyTextIndent21"/>
        <w:ind w:hanging="567"/>
        <w:rPr>
          <w:rFonts w:asciiTheme="minorHAnsi" w:hAnsiTheme="minorHAnsi" w:cstheme="minorHAnsi"/>
          <w:sz w:val="22"/>
          <w:szCs w:val="22"/>
        </w:rPr>
      </w:pPr>
    </w:p>
    <w:p w14:paraId="388178F1" w14:textId="77777777" w:rsidR="00C647E7" w:rsidRPr="00FE06A9" w:rsidRDefault="00C647E7">
      <w:pPr>
        <w:pStyle w:val="BodyTextIndent21"/>
        <w:numPr>
          <w:ilvl w:val="2"/>
          <w:numId w:val="2"/>
        </w:numPr>
        <w:rPr>
          <w:rFonts w:asciiTheme="minorHAnsi" w:hAnsiTheme="minorHAnsi" w:cstheme="minorHAnsi"/>
          <w:sz w:val="22"/>
          <w:szCs w:val="22"/>
        </w:rPr>
      </w:pPr>
      <w:r w:rsidRPr="00FE06A9">
        <w:rPr>
          <w:rFonts w:asciiTheme="minorHAnsi" w:hAnsiTheme="minorHAnsi" w:cstheme="minorHAnsi"/>
          <w:sz w:val="22"/>
          <w:szCs w:val="22"/>
        </w:rPr>
        <w:t xml:space="preserve">Eladó teljes körű felelősséggel tartozik minden olyan kárért, amelyet a </w:t>
      </w:r>
      <w:proofErr w:type="spellStart"/>
      <w:r w:rsidR="002F44AB" w:rsidRPr="00FE06A9">
        <w:rPr>
          <w:rFonts w:asciiTheme="minorHAnsi" w:hAnsiTheme="minorHAnsi" w:cstheme="minorHAnsi"/>
          <w:sz w:val="22"/>
          <w:szCs w:val="22"/>
        </w:rPr>
        <w:t>Keretmegállapodás</w:t>
      </w:r>
      <w:proofErr w:type="spellEnd"/>
      <w:r w:rsidRPr="00FE06A9">
        <w:rPr>
          <w:rFonts w:asciiTheme="minorHAnsi" w:hAnsiTheme="minorHAnsi" w:cstheme="minorHAnsi"/>
          <w:sz w:val="22"/>
          <w:szCs w:val="22"/>
        </w:rPr>
        <w:t xml:space="preserve"> teljesítésével összefüggésben, akár az Eladó maga, akár alkalmazottja, illetve a teljesítésbe bevont alvállalkozó magatartása, mulasztása, illetve egyéb szerződésszegő tevékenysége következményeként a Vevőnek okozott. </w:t>
      </w:r>
    </w:p>
    <w:p w14:paraId="5A098FB0" w14:textId="77777777" w:rsidR="009A6892" w:rsidRPr="00FE06A9" w:rsidRDefault="009A6892">
      <w:pPr>
        <w:pStyle w:val="BodyTextIndent21"/>
        <w:widowControl/>
        <w:suppressAutoHyphens w:val="0"/>
        <w:ind w:hanging="567"/>
        <w:rPr>
          <w:rFonts w:asciiTheme="minorHAnsi" w:hAnsiTheme="minorHAnsi" w:cstheme="minorHAnsi"/>
          <w:sz w:val="22"/>
          <w:szCs w:val="22"/>
        </w:rPr>
      </w:pPr>
    </w:p>
    <w:p w14:paraId="3BDA407C" w14:textId="77777777" w:rsidR="00814AA3" w:rsidRPr="00FE06A9" w:rsidRDefault="00814AA3">
      <w:pPr>
        <w:pStyle w:val="BodyTextIndent21"/>
        <w:numPr>
          <w:ilvl w:val="1"/>
          <w:numId w:val="2"/>
        </w:numPr>
        <w:rPr>
          <w:rFonts w:asciiTheme="minorHAnsi" w:hAnsiTheme="minorHAnsi" w:cstheme="minorHAnsi"/>
          <w:b/>
          <w:sz w:val="22"/>
          <w:szCs w:val="22"/>
          <w:u w:val="single"/>
        </w:rPr>
      </w:pPr>
      <w:r w:rsidRPr="00FE06A9">
        <w:rPr>
          <w:rFonts w:asciiTheme="minorHAnsi" w:hAnsiTheme="minorHAnsi" w:cstheme="minorHAnsi"/>
          <w:b/>
          <w:sz w:val="22"/>
          <w:szCs w:val="22"/>
          <w:u w:val="single"/>
        </w:rPr>
        <w:t>Biztosíték</w:t>
      </w:r>
    </w:p>
    <w:p w14:paraId="3EE89DF4" w14:textId="77777777" w:rsidR="00814AA3" w:rsidRPr="00FE06A9" w:rsidRDefault="00814AA3">
      <w:pPr>
        <w:spacing w:before="0" w:after="0" w:line="240" w:lineRule="auto"/>
        <w:ind w:left="567" w:hanging="567"/>
        <w:rPr>
          <w:rFonts w:asciiTheme="minorHAnsi" w:hAnsiTheme="minorHAnsi" w:cstheme="minorHAnsi"/>
          <w:b/>
          <w:bCs/>
          <w:color w:val="000000"/>
          <w:szCs w:val="22"/>
        </w:rPr>
      </w:pPr>
    </w:p>
    <w:p w14:paraId="7D00695C" w14:textId="77777777" w:rsidR="00814AA3" w:rsidRPr="00FE06A9" w:rsidRDefault="00814AA3">
      <w:pPr>
        <w:pStyle w:val="Listaszerbekezds"/>
        <w:numPr>
          <w:ilvl w:val="2"/>
          <w:numId w:val="10"/>
        </w:numPr>
        <w:spacing w:before="0" w:after="0" w:line="240" w:lineRule="auto"/>
        <w:rPr>
          <w:rFonts w:asciiTheme="minorHAnsi" w:hAnsiTheme="minorHAnsi" w:cstheme="minorHAnsi"/>
          <w:szCs w:val="22"/>
        </w:rPr>
      </w:pPr>
      <w:r w:rsidRPr="00FE06A9">
        <w:rPr>
          <w:rFonts w:asciiTheme="minorHAnsi" w:hAnsiTheme="minorHAnsi" w:cstheme="minorHAnsi"/>
          <w:szCs w:val="22"/>
        </w:rPr>
        <w:t xml:space="preserve">Eladó a </w:t>
      </w:r>
      <w:proofErr w:type="spellStart"/>
      <w:r w:rsidRPr="00FE06A9">
        <w:rPr>
          <w:rFonts w:asciiTheme="minorHAnsi" w:hAnsiTheme="minorHAnsi" w:cstheme="minorHAnsi"/>
          <w:szCs w:val="22"/>
        </w:rPr>
        <w:t>Keretmegállapodásban</w:t>
      </w:r>
      <w:proofErr w:type="spellEnd"/>
      <w:r w:rsidRPr="00FE06A9">
        <w:rPr>
          <w:rFonts w:asciiTheme="minorHAnsi" w:hAnsiTheme="minorHAnsi" w:cstheme="minorHAnsi"/>
          <w:szCs w:val="22"/>
        </w:rPr>
        <w:t xml:space="preserve"> meghatározott feladatok teljesítésének biztosítása érdekében, köteles a </w:t>
      </w:r>
      <w:proofErr w:type="spellStart"/>
      <w:r w:rsidR="00B61293" w:rsidRPr="00FE06A9">
        <w:rPr>
          <w:rFonts w:asciiTheme="minorHAnsi" w:eastAsiaTheme="minorHAnsi" w:hAnsiTheme="minorHAnsi" w:cstheme="minorHAnsi"/>
          <w:kern w:val="0"/>
          <w:szCs w:val="22"/>
          <w:lang w:eastAsia="en-US"/>
        </w:rPr>
        <w:t>Keretmegállapodás</w:t>
      </w:r>
      <w:proofErr w:type="spellEnd"/>
      <w:r w:rsidRPr="00FE06A9">
        <w:rPr>
          <w:rFonts w:asciiTheme="minorHAnsi" w:hAnsiTheme="minorHAnsi" w:cstheme="minorHAnsi"/>
          <w:szCs w:val="22"/>
        </w:rPr>
        <w:t xml:space="preserve"> teljesítésének elmaradásával kapcsolatos igényekre kikötött biztosítékot (a továbbiakban: „</w:t>
      </w:r>
      <w:r w:rsidRPr="00FE06A9">
        <w:rPr>
          <w:rFonts w:asciiTheme="minorHAnsi" w:hAnsiTheme="minorHAnsi" w:cstheme="minorHAnsi"/>
          <w:b/>
          <w:szCs w:val="22"/>
        </w:rPr>
        <w:t>Teljesítési biztosíték</w:t>
      </w:r>
      <w:r w:rsidRPr="00FE06A9">
        <w:rPr>
          <w:rFonts w:asciiTheme="minorHAnsi" w:hAnsiTheme="minorHAnsi" w:cstheme="minorHAnsi"/>
          <w:szCs w:val="22"/>
        </w:rPr>
        <w:t>”) nyújtani Vevő részére, a Kbt. 134. § (4) bekezdésében foglalt rendelkezések figyelembe vételével. A Teljesítési biztosíték nyújtására von</w:t>
      </w:r>
      <w:r w:rsidR="00D91F62" w:rsidRPr="00FE06A9">
        <w:rPr>
          <w:rFonts w:asciiTheme="minorHAnsi" w:hAnsiTheme="minorHAnsi" w:cstheme="minorHAnsi"/>
          <w:szCs w:val="22"/>
        </w:rPr>
        <w:t xml:space="preserve">atkozó szabályokat a </w:t>
      </w:r>
      <w:proofErr w:type="spellStart"/>
      <w:r w:rsidR="00B61293" w:rsidRPr="00FE06A9">
        <w:rPr>
          <w:rFonts w:asciiTheme="minorHAnsi" w:eastAsiaTheme="minorHAnsi" w:hAnsiTheme="minorHAnsi" w:cstheme="minorHAnsi"/>
          <w:kern w:val="0"/>
          <w:szCs w:val="22"/>
          <w:lang w:eastAsia="en-US"/>
        </w:rPr>
        <w:t>Keretmegállapodás</w:t>
      </w:r>
      <w:proofErr w:type="spellEnd"/>
      <w:r w:rsidR="00D91F62" w:rsidRPr="00FE06A9">
        <w:rPr>
          <w:rFonts w:asciiTheme="minorHAnsi" w:hAnsiTheme="minorHAnsi" w:cstheme="minorHAnsi"/>
          <w:szCs w:val="22"/>
        </w:rPr>
        <w:t xml:space="preserve"> 10</w:t>
      </w:r>
      <w:r w:rsidRPr="00FE06A9">
        <w:rPr>
          <w:rFonts w:asciiTheme="minorHAnsi" w:hAnsiTheme="minorHAnsi" w:cstheme="minorHAnsi"/>
          <w:szCs w:val="22"/>
        </w:rPr>
        <w:t>.2.2. pontja tartalmazza.</w:t>
      </w:r>
    </w:p>
    <w:p w14:paraId="13D6F8D1" w14:textId="77777777" w:rsidR="00814AA3" w:rsidRPr="00FE06A9" w:rsidRDefault="00814AA3">
      <w:pPr>
        <w:spacing w:before="0" w:after="0" w:line="240" w:lineRule="auto"/>
        <w:ind w:left="567" w:hanging="567"/>
        <w:rPr>
          <w:rFonts w:asciiTheme="minorHAnsi" w:hAnsiTheme="minorHAnsi" w:cstheme="minorHAnsi"/>
          <w:szCs w:val="22"/>
        </w:rPr>
      </w:pPr>
    </w:p>
    <w:p w14:paraId="39143049" w14:textId="33FDC95E" w:rsidR="00814AA3" w:rsidRPr="00FE06A9" w:rsidRDefault="00814AA3">
      <w:pPr>
        <w:pStyle w:val="Listaszerbekezds"/>
        <w:numPr>
          <w:ilvl w:val="2"/>
          <w:numId w:val="10"/>
        </w:numPr>
        <w:spacing w:before="0" w:after="0" w:line="240" w:lineRule="auto"/>
        <w:rPr>
          <w:rFonts w:asciiTheme="minorHAnsi" w:hAnsiTheme="minorHAnsi" w:cstheme="minorHAnsi"/>
          <w:szCs w:val="22"/>
        </w:rPr>
      </w:pPr>
      <w:r w:rsidRPr="00FE06A9">
        <w:rPr>
          <w:rFonts w:asciiTheme="minorHAnsi" w:hAnsiTheme="minorHAnsi" w:cstheme="minorHAnsi"/>
          <w:szCs w:val="22"/>
        </w:rPr>
        <w:t>A Teljesítési biztosíték mértéke a Kbt. 134.§ (2) bekezdése alapján a Keretösszeg 5%-</w:t>
      </w:r>
      <w:proofErr w:type="gramStart"/>
      <w:r w:rsidRPr="00FE06A9">
        <w:rPr>
          <w:rFonts w:asciiTheme="minorHAnsi" w:hAnsiTheme="minorHAnsi" w:cstheme="minorHAnsi"/>
          <w:szCs w:val="22"/>
        </w:rPr>
        <w:t>a</w:t>
      </w:r>
      <w:proofErr w:type="gramEnd"/>
      <w:r w:rsidRPr="00FE06A9">
        <w:rPr>
          <w:rFonts w:asciiTheme="minorHAnsi" w:hAnsiTheme="minorHAnsi" w:cstheme="minorHAnsi"/>
          <w:szCs w:val="22"/>
        </w:rPr>
        <w:t xml:space="preserve">, amelyet az Eladó a Kbt. 134. § (6) bekezdésének a) pontja alapján az előírt óvadéknak a Vevő fizetési számlájára történő befizetéssel, átutalással vagy pénzügyi intézmény vagy biztosító által vállalt garancia vagy készfizető kezesség biztosításával, vagy biztosítási szerződés alapján kiállított – készfizető kezességvállalást tartalmazó – kötelezvénnyel teljesít. A Teljesítési biztosítéknak a </w:t>
      </w:r>
      <w:proofErr w:type="spellStart"/>
      <w:r w:rsidRPr="00FE06A9">
        <w:rPr>
          <w:rFonts w:asciiTheme="minorHAnsi" w:hAnsiTheme="minorHAnsi" w:cstheme="minorHAnsi"/>
          <w:szCs w:val="22"/>
        </w:rPr>
        <w:t>Keretmegállapodás</w:t>
      </w:r>
      <w:proofErr w:type="spellEnd"/>
      <w:r w:rsidRPr="00FE06A9">
        <w:rPr>
          <w:rFonts w:asciiTheme="minorHAnsi" w:hAnsiTheme="minorHAnsi" w:cstheme="minorHAnsi"/>
          <w:szCs w:val="22"/>
        </w:rPr>
        <w:t xml:space="preserve"> </w:t>
      </w:r>
      <w:r w:rsidR="001F1854">
        <w:rPr>
          <w:rFonts w:asciiTheme="minorHAnsi" w:hAnsiTheme="minorHAnsi" w:cstheme="minorHAnsi"/>
          <w:szCs w:val="22"/>
        </w:rPr>
        <w:t xml:space="preserve">aláírásának </w:t>
      </w:r>
      <w:r w:rsidRPr="00FE06A9">
        <w:rPr>
          <w:rFonts w:asciiTheme="minorHAnsi" w:hAnsiTheme="minorHAnsi" w:cstheme="minorHAnsi"/>
          <w:szCs w:val="22"/>
        </w:rPr>
        <w:t xml:space="preserve">időpontjától kezdődően a </w:t>
      </w:r>
      <w:proofErr w:type="spellStart"/>
      <w:r w:rsidRPr="00FE06A9">
        <w:rPr>
          <w:rFonts w:asciiTheme="minorHAnsi" w:hAnsiTheme="minorHAnsi" w:cstheme="minorHAnsi"/>
          <w:szCs w:val="22"/>
        </w:rPr>
        <w:t>Keretmegállapodás</w:t>
      </w:r>
      <w:proofErr w:type="spellEnd"/>
      <w:r w:rsidRPr="00FE06A9">
        <w:rPr>
          <w:rFonts w:asciiTheme="minorHAnsi" w:hAnsiTheme="minorHAnsi" w:cstheme="minorHAnsi"/>
          <w:szCs w:val="22"/>
        </w:rPr>
        <w:t xml:space="preserve"> teljesítésének időpontjáig kell érvényben lennie. A Teljesítési biztosíték akkor megfelelő, ha korlátozás nélküli és visszavonhatatlan, illetve az igénybejelentéstől számított öt (5) banki munkanap alatt igénybe vehető. Eladó tudomásul veszi, hogy amennyiben a Teljesítési biztosítékra vonatkozó rendelkezések nem teljesülnek, úgy Vevő jogosult a </w:t>
      </w:r>
      <w:proofErr w:type="spellStart"/>
      <w:r w:rsidR="008145A7" w:rsidRPr="00FE06A9">
        <w:rPr>
          <w:rFonts w:asciiTheme="minorHAnsi" w:hAnsiTheme="minorHAnsi" w:cstheme="minorHAnsi"/>
          <w:szCs w:val="22"/>
        </w:rPr>
        <w:t>Keretmegállapodástól</w:t>
      </w:r>
      <w:proofErr w:type="spellEnd"/>
      <w:r w:rsidRPr="00FE06A9">
        <w:rPr>
          <w:rFonts w:asciiTheme="minorHAnsi" w:hAnsiTheme="minorHAnsi" w:cstheme="minorHAnsi"/>
          <w:szCs w:val="22"/>
        </w:rPr>
        <w:t xml:space="preserve"> – mindennemű kártalanítási kötelezettség nélkül – elállni, vagy részbeni teljesülése esetén azt azonnali hatállyal felmondani és egyúttal a </w:t>
      </w:r>
      <w:proofErr w:type="spellStart"/>
      <w:r w:rsidR="008145A7" w:rsidRPr="00FE06A9">
        <w:rPr>
          <w:rFonts w:asciiTheme="minorHAnsi" w:hAnsiTheme="minorHAnsi" w:cstheme="minorHAnsi"/>
          <w:szCs w:val="22"/>
        </w:rPr>
        <w:t>Keretmegállapodás</w:t>
      </w:r>
      <w:proofErr w:type="spellEnd"/>
      <w:r w:rsidR="008145A7" w:rsidRPr="00FE06A9">
        <w:rPr>
          <w:rFonts w:asciiTheme="minorHAnsi" w:hAnsiTheme="minorHAnsi" w:cstheme="minorHAnsi"/>
          <w:szCs w:val="22"/>
        </w:rPr>
        <w:t xml:space="preserve"> </w:t>
      </w:r>
      <w:r w:rsidR="00D91F62" w:rsidRPr="00FE06A9">
        <w:rPr>
          <w:rFonts w:asciiTheme="minorHAnsi" w:hAnsiTheme="minorHAnsi" w:cstheme="minorHAnsi"/>
          <w:szCs w:val="22"/>
        </w:rPr>
        <w:t>10</w:t>
      </w:r>
      <w:r w:rsidRPr="00FE06A9">
        <w:rPr>
          <w:rFonts w:asciiTheme="minorHAnsi" w:hAnsiTheme="minorHAnsi" w:cstheme="minorHAnsi"/>
          <w:szCs w:val="22"/>
        </w:rPr>
        <w:t>.1.6. pontjában meghatározott meghiúsulási kötbért követelni.</w:t>
      </w:r>
    </w:p>
    <w:p w14:paraId="568D2980" w14:textId="77777777" w:rsidR="00814AA3" w:rsidRPr="00FE06A9" w:rsidRDefault="00814AA3">
      <w:pPr>
        <w:pStyle w:val="Listaszerbekezds"/>
        <w:spacing w:before="0" w:after="0" w:line="240" w:lineRule="auto"/>
        <w:ind w:left="1224"/>
        <w:rPr>
          <w:rFonts w:asciiTheme="minorHAnsi" w:hAnsiTheme="minorHAnsi" w:cstheme="minorHAnsi"/>
          <w:szCs w:val="22"/>
        </w:rPr>
      </w:pPr>
    </w:p>
    <w:p w14:paraId="007DEA32" w14:textId="77777777" w:rsidR="00814AA3" w:rsidRPr="00FE06A9" w:rsidRDefault="00814AA3">
      <w:pPr>
        <w:pStyle w:val="Listaszerbekezds"/>
        <w:numPr>
          <w:ilvl w:val="2"/>
          <w:numId w:val="10"/>
        </w:numPr>
        <w:spacing w:before="0" w:after="0" w:line="240" w:lineRule="auto"/>
        <w:rPr>
          <w:rFonts w:asciiTheme="minorHAnsi" w:hAnsiTheme="minorHAnsi" w:cstheme="minorHAnsi"/>
          <w:szCs w:val="22"/>
        </w:rPr>
      </w:pPr>
      <w:r w:rsidRPr="00FE06A9">
        <w:rPr>
          <w:rFonts w:asciiTheme="minorHAnsi" w:hAnsiTheme="minorHAnsi" w:cstheme="minorHAnsi"/>
          <w:szCs w:val="22"/>
        </w:rPr>
        <w:t xml:space="preserve">Vevő jogosult a Teljesítési biztosíték terhére </w:t>
      </w:r>
      <w:proofErr w:type="gramStart"/>
      <w:r w:rsidRPr="00FE06A9">
        <w:rPr>
          <w:rFonts w:asciiTheme="minorHAnsi" w:hAnsiTheme="minorHAnsi" w:cstheme="minorHAnsi"/>
          <w:szCs w:val="22"/>
        </w:rPr>
        <w:t>lehívást eszközölni</w:t>
      </w:r>
      <w:proofErr w:type="gramEnd"/>
      <w:r w:rsidRPr="00FE06A9">
        <w:rPr>
          <w:rFonts w:asciiTheme="minorHAnsi" w:hAnsiTheme="minorHAnsi" w:cstheme="minorHAnsi"/>
          <w:szCs w:val="22"/>
        </w:rPr>
        <w:t xml:space="preserve">, amennyiben az Eladó a </w:t>
      </w:r>
      <w:proofErr w:type="spellStart"/>
      <w:r w:rsidR="00CD7246" w:rsidRPr="00FE06A9">
        <w:rPr>
          <w:rFonts w:asciiTheme="minorHAnsi" w:hAnsiTheme="minorHAnsi" w:cstheme="minorHAnsi"/>
          <w:szCs w:val="22"/>
        </w:rPr>
        <w:t>Keretmegállapodásban</w:t>
      </w:r>
      <w:proofErr w:type="spellEnd"/>
      <w:r w:rsidRPr="00FE06A9">
        <w:rPr>
          <w:rFonts w:asciiTheme="minorHAnsi" w:hAnsiTheme="minorHAnsi" w:cstheme="minorHAnsi"/>
          <w:szCs w:val="22"/>
        </w:rPr>
        <w:t xml:space="preserve"> meghatározott teljesítési kötelezettségének nem tesz eleget.</w:t>
      </w:r>
    </w:p>
    <w:p w14:paraId="798E39B5" w14:textId="77777777" w:rsidR="00814AA3" w:rsidRPr="00FE06A9" w:rsidRDefault="00814AA3">
      <w:pPr>
        <w:spacing w:before="0" w:after="0" w:line="240" w:lineRule="auto"/>
        <w:ind w:left="567" w:hanging="567"/>
        <w:rPr>
          <w:rFonts w:asciiTheme="minorHAnsi" w:hAnsiTheme="minorHAnsi" w:cstheme="minorHAnsi"/>
          <w:color w:val="000000"/>
          <w:szCs w:val="22"/>
        </w:rPr>
      </w:pPr>
    </w:p>
    <w:p w14:paraId="6048C1C6" w14:textId="77777777" w:rsidR="00814AA3" w:rsidRPr="00FE06A9" w:rsidRDefault="00814AA3">
      <w:pPr>
        <w:pStyle w:val="Listaszerbekezds"/>
        <w:numPr>
          <w:ilvl w:val="1"/>
          <w:numId w:val="10"/>
        </w:numPr>
        <w:spacing w:before="0" w:after="0" w:line="240" w:lineRule="auto"/>
        <w:rPr>
          <w:rFonts w:asciiTheme="minorHAnsi" w:hAnsiTheme="minorHAnsi" w:cstheme="minorHAnsi"/>
          <w:b/>
          <w:color w:val="000000"/>
          <w:szCs w:val="22"/>
          <w:u w:val="single"/>
        </w:rPr>
      </w:pPr>
      <w:r w:rsidRPr="00FE06A9">
        <w:rPr>
          <w:rFonts w:asciiTheme="minorHAnsi" w:hAnsiTheme="minorHAnsi" w:cstheme="minorHAnsi"/>
          <w:b/>
          <w:color w:val="000000"/>
          <w:szCs w:val="22"/>
          <w:u w:val="single"/>
        </w:rPr>
        <w:t>Felelősségbiztosítás</w:t>
      </w:r>
    </w:p>
    <w:p w14:paraId="623EB965" w14:textId="77777777" w:rsidR="00814AA3" w:rsidRPr="00FE06A9" w:rsidRDefault="00814AA3">
      <w:pPr>
        <w:spacing w:before="0" w:after="0" w:line="240" w:lineRule="auto"/>
        <w:ind w:left="567" w:hanging="567"/>
        <w:rPr>
          <w:rFonts w:asciiTheme="minorHAnsi" w:hAnsiTheme="minorHAnsi" w:cstheme="minorHAnsi"/>
          <w:color w:val="000000"/>
          <w:szCs w:val="22"/>
        </w:rPr>
      </w:pPr>
    </w:p>
    <w:p w14:paraId="1B5B4A2F" w14:textId="506C4893" w:rsidR="0017053F" w:rsidRPr="00FE06A9" w:rsidRDefault="0017053F">
      <w:pPr>
        <w:pStyle w:val="Listaszerbekezds"/>
        <w:numPr>
          <w:ilvl w:val="2"/>
          <w:numId w:val="10"/>
        </w:numPr>
        <w:spacing w:before="0" w:after="0" w:line="240" w:lineRule="auto"/>
        <w:rPr>
          <w:rFonts w:asciiTheme="minorHAnsi" w:hAnsiTheme="minorHAnsi" w:cstheme="minorHAnsi"/>
          <w:color w:val="000000"/>
          <w:szCs w:val="22"/>
        </w:rPr>
      </w:pPr>
      <w:r w:rsidRPr="00FE06A9">
        <w:rPr>
          <w:rFonts w:asciiTheme="minorHAnsi" w:hAnsiTheme="minorHAnsi" w:cstheme="minorHAnsi"/>
          <w:color w:val="000000"/>
          <w:szCs w:val="22"/>
        </w:rPr>
        <w:t xml:space="preserve">Az Eladó </w:t>
      </w:r>
      <w:r w:rsidRPr="00FE06A9">
        <w:rPr>
          <w:rFonts w:asciiTheme="minorHAnsi" w:hAnsiTheme="minorHAnsi" w:cstheme="minorHAnsi"/>
          <w:szCs w:val="22"/>
        </w:rPr>
        <w:t>kötelezettséget</w:t>
      </w:r>
      <w:r w:rsidRPr="00FE06A9">
        <w:rPr>
          <w:rFonts w:asciiTheme="minorHAnsi" w:hAnsiTheme="minorHAnsi" w:cstheme="minorHAnsi"/>
          <w:color w:val="000000"/>
          <w:szCs w:val="22"/>
        </w:rPr>
        <w:t xml:space="preserve"> vállal, hogy a jelen </w:t>
      </w:r>
      <w:proofErr w:type="spellStart"/>
      <w:r w:rsidR="008D6F00" w:rsidRPr="00FE06A9">
        <w:rPr>
          <w:rFonts w:asciiTheme="minorHAnsi" w:hAnsiTheme="minorHAnsi" w:cstheme="minorHAnsi"/>
          <w:color w:val="000000"/>
          <w:szCs w:val="22"/>
        </w:rPr>
        <w:t>Keretmegállapodás</w:t>
      </w:r>
      <w:proofErr w:type="spellEnd"/>
      <w:r w:rsidRPr="00FE06A9">
        <w:rPr>
          <w:rFonts w:asciiTheme="minorHAnsi" w:hAnsiTheme="minorHAnsi" w:cstheme="minorHAnsi"/>
          <w:color w:val="000000"/>
          <w:szCs w:val="22"/>
        </w:rPr>
        <w:t xml:space="preserve"> hatályba lépésétől számított </w:t>
      </w:r>
      <w:r w:rsidR="008D6F00" w:rsidRPr="00FE06A9">
        <w:rPr>
          <w:rFonts w:asciiTheme="minorHAnsi" w:hAnsiTheme="minorHAnsi" w:cstheme="minorHAnsi"/>
          <w:color w:val="000000"/>
          <w:szCs w:val="22"/>
        </w:rPr>
        <w:t xml:space="preserve">harminc (30) </w:t>
      </w:r>
      <w:r w:rsidRPr="00FE06A9">
        <w:rPr>
          <w:rFonts w:asciiTheme="minorHAnsi" w:hAnsiTheme="minorHAnsi" w:cstheme="minorHAnsi"/>
          <w:color w:val="000000"/>
          <w:szCs w:val="22"/>
        </w:rPr>
        <w:t xml:space="preserve">naptári napon belül egy olyan tevékenységi felelősségbiztosítást köt valamely magyarországi székhellyel rendelkező biztosító társaságnál, amely tevékenységi felelősségbiztosítás kifejezetten az Eladó </w:t>
      </w:r>
      <w:proofErr w:type="spellStart"/>
      <w:r w:rsidR="00B61293" w:rsidRPr="00FE06A9">
        <w:rPr>
          <w:rFonts w:asciiTheme="minorHAnsi" w:eastAsiaTheme="minorHAnsi" w:hAnsiTheme="minorHAnsi" w:cstheme="minorHAnsi"/>
          <w:kern w:val="0"/>
          <w:szCs w:val="22"/>
          <w:lang w:eastAsia="en-US"/>
        </w:rPr>
        <w:t>Keretmegállapodásban</w:t>
      </w:r>
      <w:proofErr w:type="spellEnd"/>
      <w:r w:rsidRPr="00FE06A9">
        <w:rPr>
          <w:rFonts w:asciiTheme="minorHAnsi" w:hAnsiTheme="minorHAnsi" w:cstheme="minorHAnsi"/>
          <w:color w:val="000000"/>
          <w:szCs w:val="22"/>
        </w:rPr>
        <w:t xml:space="preserve"> rögzített, a Termékek, és a Termékek alapjául szolgáló jegypapírok zárt kezelésével kapcsolatos kötelezettségek megszegésével okozott károk megtérítését fedezi. A felelősségbiztosítás költségei az Eladót terhelik. A felelősségbiztosítás limitje: </w:t>
      </w:r>
      <w:r w:rsidRPr="00FE06A9">
        <w:rPr>
          <w:rFonts w:asciiTheme="minorHAnsi" w:hAnsiTheme="minorHAnsi" w:cstheme="minorHAnsi"/>
          <w:b/>
          <w:color w:val="000000"/>
          <w:szCs w:val="22"/>
        </w:rPr>
        <w:t>évente és káreseményenként 300.000.000,- Ft, azaz háromszázmillió forint</w:t>
      </w:r>
      <w:r w:rsidRPr="00FE06A9">
        <w:rPr>
          <w:rFonts w:asciiTheme="minorHAnsi" w:hAnsiTheme="minorHAnsi" w:cstheme="minorHAnsi"/>
          <w:color w:val="000000"/>
          <w:szCs w:val="22"/>
        </w:rPr>
        <w:t xml:space="preserve">. A felelősségbiztosítás meglétét a Vevő a </w:t>
      </w:r>
      <w:proofErr w:type="spellStart"/>
      <w:r w:rsidR="00B61293" w:rsidRPr="00FE06A9">
        <w:rPr>
          <w:rFonts w:asciiTheme="minorHAnsi" w:eastAsiaTheme="minorHAnsi" w:hAnsiTheme="minorHAnsi" w:cstheme="minorHAnsi"/>
          <w:kern w:val="0"/>
          <w:szCs w:val="22"/>
          <w:lang w:eastAsia="en-US"/>
        </w:rPr>
        <w:t>Keretmegállapodás</w:t>
      </w:r>
      <w:proofErr w:type="spellEnd"/>
      <w:r w:rsidRPr="00FE06A9">
        <w:rPr>
          <w:rFonts w:asciiTheme="minorHAnsi" w:hAnsiTheme="minorHAnsi" w:cstheme="minorHAnsi"/>
          <w:color w:val="000000"/>
          <w:szCs w:val="22"/>
        </w:rPr>
        <w:t xml:space="preserve"> hatálya alatt bármikor ellenőrizheti, a felelősségbiztosítás megkötésének elmaradása, vagy megszűnése a </w:t>
      </w:r>
      <w:proofErr w:type="spellStart"/>
      <w:r w:rsidR="00247B51" w:rsidRPr="00FE06A9">
        <w:rPr>
          <w:rFonts w:asciiTheme="minorHAnsi" w:hAnsiTheme="minorHAnsi" w:cstheme="minorHAnsi"/>
          <w:color w:val="000000"/>
          <w:szCs w:val="22"/>
        </w:rPr>
        <w:t>Keretmegállapodás</w:t>
      </w:r>
      <w:proofErr w:type="spellEnd"/>
      <w:r w:rsidRPr="00FE06A9">
        <w:rPr>
          <w:rFonts w:asciiTheme="minorHAnsi" w:hAnsiTheme="minorHAnsi" w:cstheme="minorHAnsi"/>
          <w:color w:val="000000"/>
          <w:szCs w:val="22"/>
        </w:rPr>
        <w:t xml:space="preserve"> hatályának megszűnését megelőzően az Eladó súlyos szerződésszegésének minősül.</w:t>
      </w:r>
    </w:p>
    <w:p w14:paraId="1839B588" w14:textId="77777777" w:rsidR="00100CAC" w:rsidRPr="00FE06A9" w:rsidRDefault="00100CAC">
      <w:pPr>
        <w:pStyle w:val="Listaszerbekezds"/>
        <w:spacing w:before="0" w:after="0" w:line="240" w:lineRule="auto"/>
        <w:ind w:left="567" w:hanging="567"/>
        <w:rPr>
          <w:rFonts w:asciiTheme="minorHAnsi" w:hAnsiTheme="minorHAnsi" w:cstheme="minorHAnsi"/>
          <w:color w:val="000000"/>
          <w:szCs w:val="22"/>
        </w:rPr>
      </w:pPr>
    </w:p>
    <w:p w14:paraId="78F5EEAE" w14:textId="77777777" w:rsidR="0037686A" w:rsidRPr="00BA2237" w:rsidRDefault="0037686A" w:rsidP="00D16CF8">
      <w:pPr>
        <w:pStyle w:val="szerzdscm"/>
        <w:rPr>
          <w:rFonts w:eastAsia="Times New Roman"/>
          <w:color w:val="000000"/>
        </w:rPr>
      </w:pPr>
      <w:r w:rsidRPr="00BA2237">
        <w:t>SZAVATOSSÁG, JÓTÁLLÁS</w:t>
      </w:r>
    </w:p>
    <w:p w14:paraId="0DD285F8" w14:textId="77777777" w:rsidR="0037686A" w:rsidRPr="00FE06A9" w:rsidRDefault="0037686A">
      <w:pPr>
        <w:pStyle w:val="Listaszerbekezds"/>
        <w:spacing w:before="0" w:after="0" w:line="240" w:lineRule="auto"/>
        <w:ind w:hanging="567"/>
        <w:rPr>
          <w:rFonts w:asciiTheme="minorHAnsi" w:hAnsiTheme="minorHAnsi" w:cstheme="minorHAnsi"/>
          <w:color w:val="000000"/>
          <w:szCs w:val="22"/>
        </w:rPr>
      </w:pPr>
    </w:p>
    <w:p w14:paraId="606A3F34" w14:textId="77777777" w:rsidR="0037686A" w:rsidRPr="00FE06A9" w:rsidRDefault="0037686A">
      <w:pPr>
        <w:numPr>
          <w:ilvl w:val="1"/>
          <w:numId w:val="2"/>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lastRenderedPageBreak/>
        <w:t xml:space="preserve">Az Eladó az alábbiak szerint vállal szavatosságot és jótállást az </w:t>
      </w:r>
      <w:r w:rsidR="00947230" w:rsidRPr="00FE06A9">
        <w:rPr>
          <w:rFonts w:asciiTheme="minorHAnsi" w:hAnsiTheme="minorHAnsi" w:cstheme="minorHAnsi"/>
          <w:szCs w:val="22"/>
        </w:rPr>
        <w:t>adott M</w:t>
      </w:r>
      <w:r w:rsidRPr="00FE06A9">
        <w:rPr>
          <w:rFonts w:asciiTheme="minorHAnsi" w:hAnsiTheme="minorHAnsi" w:cstheme="minorHAnsi"/>
          <w:szCs w:val="22"/>
        </w:rPr>
        <w:t xml:space="preserve">egrendelés keretében szállított Termék vonatkozásában. </w:t>
      </w:r>
    </w:p>
    <w:p w14:paraId="67078C00" w14:textId="77777777" w:rsidR="0037686A" w:rsidRPr="00FE06A9" w:rsidRDefault="0037686A">
      <w:pPr>
        <w:suppressAutoHyphens w:val="0"/>
        <w:spacing w:before="0" w:after="0" w:line="240" w:lineRule="auto"/>
        <w:ind w:left="432"/>
        <w:contextualSpacing/>
        <w:rPr>
          <w:rFonts w:asciiTheme="minorHAnsi" w:hAnsiTheme="minorHAnsi" w:cstheme="minorHAnsi"/>
          <w:szCs w:val="22"/>
        </w:rPr>
      </w:pPr>
    </w:p>
    <w:p w14:paraId="2792BB3C" w14:textId="77777777" w:rsidR="0037686A" w:rsidRPr="00FE06A9" w:rsidRDefault="0037686A">
      <w:pPr>
        <w:numPr>
          <w:ilvl w:val="1"/>
          <w:numId w:val="2"/>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color w:val="000000"/>
          <w:szCs w:val="22"/>
        </w:rPr>
        <w:t xml:space="preserve">A szavatossági és jótállási idő kezdete a Termék vonatkozásában az igazolt teljesítés napja (vagyis a vonatkozó átadás-átvételi jegyzőkönyv Vevő általi aláírásának dátuma, ennek hiányában az a nap, amikor a </w:t>
      </w:r>
      <w:proofErr w:type="spellStart"/>
      <w:r w:rsidR="00947230" w:rsidRPr="00FE06A9">
        <w:rPr>
          <w:rFonts w:asciiTheme="minorHAnsi" w:hAnsiTheme="minorHAnsi" w:cstheme="minorHAnsi"/>
          <w:color w:val="000000"/>
          <w:szCs w:val="22"/>
        </w:rPr>
        <w:t>Keretmegállapodás</w:t>
      </w:r>
      <w:proofErr w:type="spellEnd"/>
      <w:r w:rsidRPr="00FE06A9">
        <w:rPr>
          <w:rFonts w:asciiTheme="minorHAnsi" w:hAnsiTheme="minorHAnsi" w:cstheme="minorHAnsi"/>
          <w:color w:val="000000"/>
          <w:szCs w:val="22"/>
        </w:rPr>
        <w:t xml:space="preserve"> szerint a teljesítést szerződésszerűen teljesítettnek kell tekinteni).   </w:t>
      </w:r>
    </w:p>
    <w:p w14:paraId="4325C177" w14:textId="77777777" w:rsidR="0037686A" w:rsidRPr="00FE06A9" w:rsidRDefault="0037686A">
      <w:pPr>
        <w:pStyle w:val="Listaszerbekezds"/>
        <w:spacing w:before="0" w:after="0" w:line="240" w:lineRule="auto"/>
        <w:ind w:left="567" w:hanging="567"/>
        <w:rPr>
          <w:rFonts w:asciiTheme="minorHAnsi" w:hAnsiTheme="minorHAnsi" w:cstheme="minorHAnsi"/>
          <w:color w:val="000000"/>
          <w:szCs w:val="22"/>
        </w:rPr>
      </w:pPr>
    </w:p>
    <w:p w14:paraId="1A7BD5D0" w14:textId="77777777" w:rsidR="0037686A" w:rsidRPr="00FE06A9" w:rsidRDefault="0037686A">
      <w:pPr>
        <w:pStyle w:val="Listaszerbekezds"/>
        <w:numPr>
          <w:ilvl w:val="1"/>
          <w:numId w:val="2"/>
        </w:numPr>
        <w:spacing w:before="0" w:after="0" w:line="240" w:lineRule="auto"/>
        <w:rPr>
          <w:rFonts w:asciiTheme="minorHAnsi" w:hAnsiTheme="minorHAnsi" w:cstheme="minorHAnsi"/>
          <w:color w:val="000000"/>
          <w:szCs w:val="22"/>
        </w:rPr>
      </w:pPr>
      <w:bookmarkStart w:id="16" w:name="_Toc366239319"/>
      <w:bookmarkStart w:id="17" w:name="_Toc366481795"/>
      <w:r w:rsidRPr="00FE06A9">
        <w:rPr>
          <w:rFonts w:asciiTheme="minorHAnsi" w:hAnsiTheme="minorHAnsi" w:cstheme="minorHAnsi"/>
          <w:color w:val="000000"/>
          <w:szCs w:val="22"/>
        </w:rPr>
        <w:t>Szavatosság és jótállás a Termék vonatkozásában</w:t>
      </w:r>
      <w:bookmarkEnd w:id="16"/>
      <w:bookmarkEnd w:id="17"/>
    </w:p>
    <w:p w14:paraId="1BC64F67" w14:textId="77777777" w:rsidR="0037686A" w:rsidRPr="00FE06A9" w:rsidRDefault="0037686A">
      <w:pPr>
        <w:pStyle w:val="Listaszerbekezds"/>
        <w:spacing w:before="0" w:after="0" w:line="240" w:lineRule="auto"/>
        <w:ind w:left="567" w:hanging="567"/>
        <w:rPr>
          <w:rFonts w:asciiTheme="minorHAnsi" w:hAnsiTheme="minorHAnsi" w:cstheme="minorHAnsi"/>
          <w:color w:val="000000"/>
          <w:szCs w:val="22"/>
        </w:rPr>
      </w:pPr>
    </w:p>
    <w:p w14:paraId="21E0D6CC" w14:textId="77777777" w:rsidR="0037686A" w:rsidRPr="00FE06A9" w:rsidRDefault="0037686A">
      <w:pPr>
        <w:pStyle w:val="Listaszerbekezds"/>
        <w:numPr>
          <w:ilvl w:val="2"/>
          <w:numId w:val="10"/>
        </w:numPr>
        <w:spacing w:before="0" w:after="0" w:line="240" w:lineRule="auto"/>
        <w:rPr>
          <w:rFonts w:asciiTheme="minorHAnsi" w:hAnsiTheme="minorHAnsi" w:cstheme="minorHAnsi"/>
          <w:szCs w:val="22"/>
        </w:rPr>
      </w:pPr>
      <w:r w:rsidRPr="00FE06A9">
        <w:rPr>
          <w:rFonts w:asciiTheme="minorHAnsi" w:hAnsiTheme="minorHAnsi" w:cstheme="minorHAnsi"/>
          <w:szCs w:val="22"/>
        </w:rPr>
        <w:t>Az Eladó felel (sz</w:t>
      </w:r>
      <w:r w:rsidR="006537AE" w:rsidRPr="00FE06A9">
        <w:rPr>
          <w:rFonts w:asciiTheme="minorHAnsi" w:hAnsiTheme="minorHAnsi" w:cstheme="minorHAnsi"/>
          <w:szCs w:val="22"/>
        </w:rPr>
        <w:t>avatol) azért, hogy az általa a</w:t>
      </w:r>
      <w:r w:rsidRPr="00FE06A9">
        <w:rPr>
          <w:rFonts w:asciiTheme="minorHAnsi" w:hAnsiTheme="minorHAnsi" w:cstheme="minorHAnsi"/>
          <w:szCs w:val="22"/>
        </w:rPr>
        <w:t xml:space="preserve"> </w:t>
      </w:r>
      <w:r w:rsidR="006537AE" w:rsidRPr="00FE06A9">
        <w:rPr>
          <w:rFonts w:asciiTheme="minorHAnsi" w:hAnsiTheme="minorHAnsi" w:cstheme="minorHAnsi"/>
          <w:szCs w:val="22"/>
        </w:rPr>
        <w:t>M</w:t>
      </w:r>
      <w:r w:rsidRPr="00FE06A9">
        <w:rPr>
          <w:rFonts w:asciiTheme="minorHAnsi" w:hAnsiTheme="minorHAnsi" w:cstheme="minorHAnsi"/>
          <w:szCs w:val="22"/>
        </w:rPr>
        <w:t xml:space="preserve">egrendelés keretében szállított Termékben a teljesítéskor megvannak a </w:t>
      </w:r>
      <w:proofErr w:type="spellStart"/>
      <w:r w:rsidR="006537AE" w:rsidRPr="00FE06A9">
        <w:rPr>
          <w:rFonts w:asciiTheme="minorHAnsi" w:hAnsiTheme="minorHAnsi" w:cstheme="minorHAnsi"/>
          <w:szCs w:val="22"/>
        </w:rPr>
        <w:t>Keretmegállapodás</w:t>
      </w:r>
      <w:proofErr w:type="spellEnd"/>
      <w:r w:rsidR="006537AE" w:rsidRPr="00FE06A9">
        <w:rPr>
          <w:rFonts w:asciiTheme="minorHAnsi" w:hAnsiTheme="minorHAnsi" w:cstheme="minorHAnsi"/>
          <w:szCs w:val="22"/>
        </w:rPr>
        <w:t xml:space="preserve"> 1. sz. Mellékletében</w:t>
      </w:r>
      <w:r w:rsidRPr="00FE06A9">
        <w:rPr>
          <w:rFonts w:asciiTheme="minorHAnsi" w:hAnsiTheme="minorHAnsi" w:cstheme="minorHAnsi"/>
          <w:szCs w:val="22"/>
        </w:rPr>
        <w:t xml:space="preserve"> meghatározott tulajdonságok (kellékszavatosság); a kellékszavatosság körében az Eladó különösen, de nem kizárólagosan felel a </w:t>
      </w:r>
      <w:proofErr w:type="spellStart"/>
      <w:r w:rsidR="00523C51" w:rsidRPr="00FE06A9">
        <w:rPr>
          <w:rFonts w:asciiTheme="minorHAnsi" w:hAnsiTheme="minorHAnsi" w:cstheme="minorHAnsi"/>
          <w:szCs w:val="22"/>
        </w:rPr>
        <w:t>Keretmegállapodás</w:t>
      </w:r>
      <w:proofErr w:type="spellEnd"/>
      <w:r w:rsidR="00523C51" w:rsidRPr="00FE06A9">
        <w:rPr>
          <w:rFonts w:asciiTheme="minorHAnsi" w:hAnsiTheme="minorHAnsi" w:cstheme="minorHAnsi"/>
          <w:szCs w:val="22"/>
        </w:rPr>
        <w:t xml:space="preserve"> 1. sz. Mellékletében </w:t>
      </w:r>
      <w:r w:rsidRPr="00FE06A9">
        <w:rPr>
          <w:rFonts w:asciiTheme="minorHAnsi" w:hAnsiTheme="minorHAnsi" w:cstheme="minorHAnsi"/>
          <w:szCs w:val="22"/>
        </w:rPr>
        <w:t xml:space="preserve">a Termékkel szemben meghatározott biztonsági elemek meglétéért, és biztonsági követelmények (hamisítás elleni védelem, adatmegőrzési időtartam) teljesítésért. A kellékszavatosság körében az Eladó elsősorban a hibás, a </w:t>
      </w:r>
      <w:proofErr w:type="spellStart"/>
      <w:r w:rsidR="00523C51" w:rsidRPr="00FE06A9">
        <w:rPr>
          <w:rFonts w:asciiTheme="minorHAnsi" w:hAnsiTheme="minorHAnsi" w:cstheme="minorHAnsi"/>
          <w:szCs w:val="22"/>
        </w:rPr>
        <w:t>Keretmegállapodás</w:t>
      </w:r>
      <w:proofErr w:type="spellEnd"/>
      <w:r w:rsidR="00523C51" w:rsidRPr="00FE06A9">
        <w:rPr>
          <w:rFonts w:asciiTheme="minorHAnsi" w:hAnsiTheme="minorHAnsi" w:cstheme="minorHAnsi"/>
          <w:szCs w:val="22"/>
        </w:rPr>
        <w:t xml:space="preserve"> 1. sz. Melléklet </w:t>
      </w:r>
      <w:r w:rsidRPr="00FE06A9">
        <w:rPr>
          <w:rFonts w:asciiTheme="minorHAnsi" w:hAnsiTheme="minorHAnsi" w:cstheme="minorHAnsi"/>
          <w:szCs w:val="22"/>
        </w:rPr>
        <w:t xml:space="preserve">követelményeit nem teljesítő Termék kicserélésére (a hibásan leszállított Termék újbóli, hibátlanul történő leszállítására) köteles, azzal, hogy a korábban hibásan leszállított Termék visszaadását az Eladó nem követelheti a </w:t>
      </w:r>
      <w:proofErr w:type="spellStart"/>
      <w:r w:rsidR="00523C51" w:rsidRPr="00FE06A9">
        <w:rPr>
          <w:rFonts w:asciiTheme="minorHAnsi" w:hAnsiTheme="minorHAnsi" w:cstheme="minorHAnsi"/>
          <w:szCs w:val="22"/>
        </w:rPr>
        <w:t>Keretmegállapodás</w:t>
      </w:r>
      <w:proofErr w:type="spellEnd"/>
      <w:r w:rsidRPr="00FE06A9">
        <w:rPr>
          <w:rFonts w:asciiTheme="minorHAnsi" w:hAnsiTheme="minorHAnsi" w:cstheme="minorHAnsi"/>
          <w:szCs w:val="22"/>
        </w:rPr>
        <w:t xml:space="preserve"> </w:t>
      </w:r>
      <w:r w:rsidR="00EA33A3" w:rsidRPr="00FE06A9">
        <w:rPr>
          <w:rFonts w:asciiTheme="minorHAnsi" w:hAnsiTheme="minorHAnsi" w:cstheme="minorHAnsi"/>
          <w:szCs w:val="22"/>
        </w:rPr>
        <w:t>7.10.</w:t>
      </w:r>
      <w:r w:rsidRPr="00FE06A9">
        <w:rPr>
          <w:rFonts w:asciiTheme="minorHAnsi" w:hAnsiTheme="minorHAnsi" w:cstheme="minorHAnsi"/>
          <w:szCs w:val="22"/>
        </w:rPr>
        <w:t xml:space="preserve"> pontjában foglaltaknak megfelelően. A Termék jellegéből következően a kijavítás, mint kellékszavatossági igény a Termék vonatkozásában csak mennyiségi hiba esetén követelhető. Minőségi hiba bekövetkezése esetén a kicserélésen túlmenő további kellékszavatossági igények érvényesítésére a Vevő akkor térhet át, ha a kicserélést az Eladó megtagadja, vagy azt a Vevő által szabott ésszerű, legfeljebb 15 (tizenöt) napos határidőn belül nem végzi el. A Termékek tartós használatra rendelt dolgoknak minősülnek, így a kellékszavatossági igények az adott </w:t>
      </w:r>
      <w:r w:rsidR="00F2054D" w:rsidRPr="00FE06A9">
        <w:rPr>
          <w:rFonts w:asciiTheme="minorHAnsi" w:hAnsiTheme="minorHAnsi" w:cstheme="minorHAnsi"/>
          <w:szCs w:val="22"/>
        </w:rPr>
        <w:t>M</w:t>
      </w:r>
      <w:r w:rsidRPr="00FE06A9">
        <w:rPr>
          <w:rFonts w:asciiTheme="minorHAnsi" w:hAnsiTheme="minorHAnsi" w:cstheme="minorHAnsi"/>
          <w:szCs w:val="22"/>
        </w:rPr>
        <w:t>egrendelés teljesítésétől számított 3 (három) naptári éves, elévülési jellegű</w:t>
      </w:r>
      <w:r w:rsidR="00A6576B" w:rsidRPr="00FE06A9">
        <w:rPr>
          <w:rFonts w:asciiTheme="minorHAnsi" w:hAnsiTheme="minorHAnsi" w:cstheme="minorHAnsi"/>
          <w:szCs w:val="22"/>
        </w:rPr>
        <w:t xml:space="preserve"> határidőn belül érvényesíthető</w:t>
      </w:r>
      <w:r w:rsidRPr="00FE06A9">
        <w:rPr>
          <w:rFonts w:asciiTheme="minorHAnsi" w:hAnsiTheme="minorHAnsi" w:cstheme="minorHAnsi"/>
          <w:szCs w:val="22"/>
        </w:rPr>
        <w:t>k.</w:t>
      </w:r>
    </w:p>
    <w:p w14:paraId="499D0250" w14:textId="77777777" w:rsidR="0037686A" w:rsidRPr="00FE06A9" w:rsidRDefault="0037686A">
      <w:pPr>
        <w:pStyle w:val="Listaszerbekezds"/>
        <w:spacing w:before="0" w:after="0" w:line="240" w:lineRule="auto"/>
        <w:ind w:left="1224"/>
        <w:rPr>
          <w:rFonts w:asciiTheme="minorHAnsi" w:hAnsiTheme="minorHAnsi" w:cstheme="minorHAnsi"/>
          <w:szCs w:val="22"/>
        </w:rPr>
      </w:pPr>
    </w:p>
    <w:p w14:paraId="276E855D" w14:textId="77777777" w:rsidR="0037686A" w:rsidRPr="00FD7CDE" w:rsidRDefault="0037686A" w:rsidP="00FD7CDE">
      <w:pPr>
        <w:pStyle w:val="Listaszerbekezds"/>
        <w:numPr>
          <w:ilvl w:val="2"/>
          <w:numId w:val="10"/>
        </w:numPr>
        <w:spacing w:before="0" w:after="0" w:line="240" w:lineRule="auto"/>
        <w:rPr>
          <w:rFonts w:asciiTheme="minorHAnsi" w:hAnsiTheme="minorHAnsi" w:cstheme="minorHAnsi"/>
          <w:szCs w:val="22"/>
        </w:rPr>
      </w:pPr>
      <w:r w:rsidRPr="00FE06A9">
        <w:rPr>
          <w:rFonts w:asciiTheme="minorHAnsi" w:hAnsiTheme="minorHAnsi" w:cstheme="minorHAnsi"/>
          <w:szCs w:val="22"/>
        </w:rPr>
        <w:t>Az Eladó</w:t>
      </w:r>
      <w:r w:rsidR="009E070D" w:rsidRPr="00FE06A9">
        <w:rPr>
          <w:rFonts w:asciiTheme="minorHAnsi" w:hAnsiTheme="minorHAnsi" w:cstheme="minorHAnsi"/>
          <w:szCs w:val="22"/>
        </w:rPr>
        <w:t xml:space="preserve"> a M</w:t>
      </w:r>
      <w:r w:rsidRPr="00FE06A9">
        <w:rPr>
          <w:rFonts w:asciiTheme="minorHAnsi" w:hAnsiTheme="minorHAnsi" w:cstheme="minorHAnsi"/>
          <w:szCs w:val="22"/>
        </w:rPr>
        <w:t>egrendelések keretében általa leszállított Termékekre jótállást is vállal. A jótállás szabályai (a jótállás során érvényesíthető igények) megegyeznek a kellékszavatosságéval, azzal, hogy a jótállási idő alatt annak bizonyítása, hogy a hiba a teljesítés után keletkezett (a hiba vagy annak oka a teljesítés időpontjában nem volt meg a leszállított Termékekben</w:t>
      </w:r>
      <w:r w:rsidRPr="00FD7CDE">
        <w:rPr>
          <w:rFonts w:asciiTheme="minorHAnsi" w:hAnsiTheme="minorHAnsi" w:cstheme="minorHAnsi"/>
          <w:szCs w:val="22"/>
        </w:rPr>
        <w:t xml:space="preserve">) az Eladót terheli. A jótállási idő kezdete megegyezik a szavatossági idő kezdetével, a jótállás időtartama 1 (egy) naptári év. </w:t>
      </w:r>
    </w:p>
    <w:p w14:paraId="55FF1381" w14:textId="77777777" w:rsidR="0037686A" w:rsidRPr="00FD7CDE" w:rsidRDefault="0037686A" w:rsidP="00FD7CDE">
      <w:pPr>
        <w:pStyle w:val="Listaszerbekezds"/>
        <w:spacing w:before="0" w:after="0" w:line="240" w:lineRule="auto"/>
        <w:ind w:left="1224"/>
        <w:rPr>
          <w:rFonts w:asciiTheme="minorHAnsi" w:hAnsiTheme="minorHAnsi" w:cstheme="minorHAnsi"/>
          <w:szCs w:val="22"/>
        </w:rPr>
      </w:pPr>
    </w:p>
    <w:p w14:paraId="359C2A15" w14:textId="555BED24" w:rsidR="0037686A" w:rsidRPr="00FD7CDE" w:rsidRDefault="0037686A" w:rsidP="00FD7CDE">
      <w:pPr>
        <w:pStyle w:val="Listaszerbekezds"/>
        <w:numPr>
          <w:ilvl w:val="2"/>
          <w:numId w:val="10"/>
        </w:numPr>
        <w:spacing w:before="0" w:after="0" w:line="240" w:lineRule="auto"/>
        <w:rPr>
          <w:rFonts w:asciiTheme="minorHAnsi" w:hAnsiTheme="minorHAnsi" w:cstheme="minorHAnsi"/>
          <w:szCs w:val="22"/>
        </w:rPr>
      </w:pPr>
      <w:r w:rsidRPr="00FD7CDE">
        <w:rPr>
          <w:rFonts w:asciiTheme="minorHAnsi" w:hAnsiTheme="minorHAnsi" w:cstheme="minorHAnsi"/>
          <w:szCs w:val="22"/>
        </w:rPr>
        <w:t>A jótállási idő meghosszab</w:t>
      </w:r>
      <w:r w:rsidR="009E070D" w:rsidRPr="00FD7CDE">
        <w:rPr>
          <w:rFonts w:asciiTheme="minorHAnsi" w:hAnsiTheme="minorHAnsi" w:cstheme="minorHAnsi"/>
          <w:szCs w:val="22"/>
        </w:rPr>
        <w:t>bodik azzal az időtartammal, amely</w:t>
      </w:r>
      <w:r w:rsidRPr="00FD7CDE">
        <w:rPr>
          <w:rFonts w:asciiTheme="minorHAnsi" w:hAnsiTheme="minorHAnsi" w:cstheme="minorHAnsi"/>
          <w:szCs w:val="22"/>
        </w:rPr>
        <w:t xml:space="preserve"> a hiba bejelentésétől a jótállási hiba elhárításáig eltelt. A hiba elhárítása után a jótállási idő (és a szavatossági idő is) újra kezdődik. A jótállási idő alatt a Vevő az Eladót mindenfajta meghibásodásról (minőségi kifogásról) írásban köteles értesíteni. </w:t>
      </w:r>
    </w:p>
    <w:p w14:paraId="42A552D2" w14:textId="525D2347" w:rsidR="00FE06A9" w:rsidRPr="00FD7CDE" w:rsidRDefault="00FE06A9" w:rsidP="00FD7CDE">
      <w:pPr>
        <w:pStyle w:val="Listaszerbekezds"/>
        <w:spacing w:before="0" w:after="0" w:line="240" w:lineRule="auto"/>
        <w:rPr>
          <w:rFonts w:asciiTheme="minorHAnsi" w:hAnsiTheme="minorHAnsi" w:cstheme="minorHAnsi"/>
          <w:szCs w:val="22"/>
        </w:rPr>
      </w:pPr>
    </w:p>
    <w:p w14:paraId="156E31F1" w14:textId="77777777" w:rsidR="00CF0DD2" w:rsidRPr="00FE06A9" w:rsidRDefault="00CF0DD2" w:rsidP="00D16CF8">
      <w:pPr>
        <w:pStyle w:val="szerzdscm"/>
      </w:pPr>
      <w:r w:rsidRPr="00FE06A9">
        <w:t>JOGSZAVATOSSÁG</w:t>
      </w:r>
    </w:p>
    <w:p w14:paraId="3F7E95C9" w14:textId="77777777" w:rsidR="00CF0DD2" w:rsidRPr="00FE06A9" w:rsidRDefault="00CF0DD2" w:rsidP="00FE06A9">
      <w:pPr>
        <w:pStyle w:val="Listaszerbekezds"/>
        <w:spacing w:before="0" w:after="0" w:line="240" w:lineRule="auto"/>
        <w:ind w:left="567" w:hanging="567"/>
        <w:rPr>
          <w:rFonts w:asciiTheme="minorHAnsi" w:hAnsiTheme="minorHAnsi" w:cstheme="minorHAnsi"/>
          <w:b/>
          <w:bCs/>
          <w:color w:val="000000"/>
          <w:szCs w:val="22"/>
        </w:rPr>
      </w:pPr>
    </w:p>
    <w:p w14:paraId="76451270" w14:textId="77777777" w:rsidR="00CF0DD2" w:rsidRPr="00FE06A9" w:rsidRDefault="00CF0DD2" w:rsidP="00FE06A9">
      <w:pPr>
        <w:numPr>
          <w:ilvl w:val="1"/>
          <w:numId w:val="2"/>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Eladó a Szerződés alapján elkészült, valamint az 1. sz. mellékletében foglaltaknak megfelelő Termékeket átadja Vevő részére.</w:t>
      </w:r>
    </w:p>
    <w:p w14:paraId="52E14B65" w14:textId="77777777" w:rsidR="00CF0DD2" w:rsidRPr="00FD7CDE" w:rsidRDefault="00CF0DD2" w:rsidP="00FD7CDE">
      <w:pPr>
        <w:suppressAutoHyphens w:val="0"/>
        <w:spacing w:before="0" w:after="0" w:line="240" w:lineRule="auto"/>
        <w:ind w:left="432"/>
        <w:contextualSpacing/>
        <w:rPr>
          <w:rFonts w:asciiTheme="minorHAnsi" w:hAnsiTheme="minorHAnsi" w:cstheme="minorHAnsi"/>
          <w:szCs w:val="22"/>
        </w:rPr>
      </w:pPr>
    </w:p>
    <w:p w14:paraId="28165382" w14:textId="77777777" w:rsidR="00CF0DD2" w:rsidRPr="00FD7CDE" w:rsidRDefault="00CF0DD2" w:rsidP="00FD7CDE">
      <w:pPr>
        <w:numPr>
          <w:ilvl w:val="1"/>
          <w:numId w:val="2"/>
        </w:numPr>
        <w:suppressAutoHyphens w:val="0"/>
        <w:spacing w:before="0" w:after="0" w:line="240" w:lineRule="auto"/>
        <w:contextualSpacing/>
        <w:rPr>
          <w:rFonts w:asciiTheme="minorHAnsi" w:hAnsiTheme="minorHAnsi" w:cstheme="minorHAnsi"/>
          <w:szCs w:val="22"/>
        </w:rPr>
      </w:pPr>
      <w:r w:rsidRPr="00FD7CDE">
        <w:rPr>
          <w:rFonts w:asciiTheme="minorHAnsi" w:hAnsiTheme="minorHAnsi" w:cstheme="minorHAnsi"/>
          <w:szCs w:val="22"/>
        </w:rPr>
        <w:t xml:space="preserve">Felek megállapodnak továbbá abban, hogy az Eladó által a </w:t>
      </w:r>
      <w:proofErr w:type="spellStart"/>
      <w:r w:rsidRPr="00FD7CDE">
        <w:rPr>
          <w:rFonts w:asciiTheme="minorHAnsi" w:hAnsiTheme="minorHAnsi" w:cstheme="minorHAnsi"/>
          <w:szCs w:val="22"/>
        </w:rPr>
        <w:t>Keretmegállapodás</w:t>
      </w:r>
      <w:proofErr w:type="spellEnd"/>
      <w:r w:rsidRPr="00FD7CDE">
        <w:rPr>
          <w:rFonts w:asciiTheme="minorHAnsi" w:hAnsiTheme="minorHAnsi" w:cstheme="minorHAnsi"/>
          <w:szCs w:val="22"/>
        </w:rPr>
        <w:t xml:space="preserve"> teljesítése érdekében beszerzett, és felhasznált Termékek harmadik személynek átadható tulajdonnak minősülnek</w:t>
      </w:r>
      <w:proofErr w:type="gramStart"/>
      <w:r w:rsidRPr="00FD7CDE">
        <w:rPr>
          <w:rFonts w:asciiTheme="minorHAnsi" w:hAnsiTheme="minorHAnsi" w:cstheme="minorHAnsi"/>
          <w:szCs w:val="22"/>
        </w:rPr>
        <w:t>,.</w:t>
      </w:r>
      <w:proofErr w:type="gramEnd"/>
    </w:p>
    <w:p w14:paraId="7B8E78B1" w14:textId="77777777" w:rsidR="00CF0DD2" w:rsidRPr="00FE06A9" w:rsidRDefault="00CF0DD2" w:rsidP="00FD7CDE">
      <w:pPr>
        <w:suppressAutoHyphens w:val="0"/>
        <w:spacing w:before="0" w:after="0" w:line="240" w:lineRule="auto"/>
        <w:ind w:left="432"/>
        <w:contextualSpacing/>
        <w:rPr>
          <w:rFonts w:asciiTheme="minorHAnsi" w:hAnsiTheme="minorHAnsi" w:cstheme="minorHAnsi"/>
          <w:szCs w:val="22"/>
        </w:rPr>
      </w:pPr>
    </w:p>
    <w:p w14:paraId="23B90FAB" w14:textId="77777777" w:rsidR="00CF0DD2" w:rsidRPr="00FE06A9" w:rsidRDefault="00CF0DD2" w:rsidP="00FD7CDE">
      <w:pPr>
        <w:suppressAutoHyphens w:val="0"/>
        <w:spacing w:before="0" w:after="0" w:line="240" w:lineRule="auto"/>
        <w:ind w:left="432"/>
        <w:contextualSpacing/>
        <w:rPr>
          <w:rFonts w:asciiTheme="minorHAnsi" w:hAnsiTheme="minorHAnsi" w:cstheme="minorHAnsi"/>
          <w:szCs w:val="22"/>
        </w:rPr>
      </w:pPr>
    </w:p>
    <w:p w14:paraId="0D9AE638" w14:textId="77777777" w:rsidR="00CF0DD2" w:rsidRPr="00FD7CDE" w:rsidRDefault="00CF0DD2" w:rsidP="00FD7CDE">
      <w:pPr>
        <w:numPr>
          <w:ilvl w:val="1"/>
          <w:numId w:val="2"/>
        </w:numPr>
        <w:suppressAutoHyphens w:val="0"/>
        <w:spacing w:before="0" w:after="0" w:line="240" w:lineRule="auto"/>
        <w:contextualSpacing/>
        <w:rPr>
          <w:rFonts w:asciiTheme="minorHAnsi" w:hAnsiTheme="minorHAnsi" w:cstheme="minorHAnsi"/>
          <w:szCs w:val="22"/>
        </w:rPr>
      </w:pPr>
      <w:r w:rsidRPr="00FE06A9">
        <w:rPr>
          <w:rFonts w:asciiTheme="minorHAnsi" w:hAnsiTheme="minorHAnsi" w:cstheme="minorHAnsi"/>
          <w:szCs w:val="22"/>
        </w:rPr>
        <w:t>Eladó szavatol azért, hogy megfelelő</w:t>
      </w:r>
      <w:r w:rsidRPr="00FD7CDE">
        <w:rPr>
          <w:rFonts w:asciiTheme="minorHAnsi" w:hAnsiTheme="minorHAnsi" w:cstheme="minorHAnsi"/>
          <w:szCs w:val="22"/>
        </w:rPr>
        <w:t xml:space="preserve">, </w:t>
      </w:r>
      <w:proofErr w:type="spellStart"/>
      <w:r w:rsidRPr="00FD7CDE">
        <w:rPr>
          <w:rFonts w:asciiTheme="minorHAnsi" w:hAnsiTheme="minorHAnsi" w:cstheme="minorHAnsi"/>
          <w:szCs w:val="22"/>
        </w:rPr>
        <w:t>teljeskörű</w:t>
      </w:r>
      <w:proofErr w:type="spellEnd"/>
      <w:r w:rsidRPr="00FD7CDE">
        <w:rPr>
          <w:rFonts w:asciiTheme="minorHAnsi" w:hAnsiTheme="minorHAnsi" w:cstheme="minorHAnsi"/>
          <w:szCs w:val="22"/>
        </w:rPr>
        <w:t xml:space="preserve"> jogosultsággal rendelkezik a Termékek gyártására illetve értékesítésére (átruházásra), arra nézve megfelelő szerzői jogi jogosultsága fennáll. Eladó a </w:t>
      </w:r>
      <w:proofErr w:type="spellStart"/>
      <w:r w:rsidRPr="00FD7CDE">
        <w:rPr>
          <w:rFonts w:asciiTheme="minorHAnsi" w:hAnsiTheme="minorHAnsi" w:cstheme="minorHAnsi"/>
          <w:szCs w:val="22"/>
        </w:rPr>
        <w:t>Keretmegállapodás</w:t>
      </w:r>
      <w:proofErr w:type="spellEnd"/>
      <w:r w:rsidRPr="00FD7CDE">
        <w:rPr>
          <w:rFonts w:asciiTheme="minorHAnsi" w:hAnsiTheme="minorHAnsi" w:cstheme="minorHAnsi"/>
          <w:szCs w:val="22"/>
        </w:rPr>
        <w:t xml:space="preserve"> teljes időtartama alatt köteles helytállni azért, hogy harmadik személynek a Termékekkel és azok gyártásával kapcsolatos szellemi alkotások tekintetében nincs olyan joga, amely a Vevő részére jelen </w:t>
      </w:r>
      <w:proofErr w:type="spellStart"/>
      <w:r w:rsidRPr="00FD7CDE">
        <w:rPr>
          <w:rFonts w:asciiTheme="minorHAnsi" w:hAnsiTheme="minorHAnsi" w:cstheme="minorHAnsi"/>
          <w:szCs w:val="22"/>
        </w:rPr>
        <w:t>Keretmegállapodás</w:t>
      </w:r>
      <w:proofErr w:type="spellEnd"/>
      <w:r w:rsidRPr="00FD7CDE">
        <w:rPr>
          <w:rFonts w:asciiTheme="minorHAnsi" w:hAnsiTheme="minorHAnsi" w:cstheme="minorHAnsi"/>
          <w:szCs w:val="22"/>
        </w:rPr>
        <w:t xml:space="preserve"> alapján átadandó Termékek Vevő általi hasznosítását, felhasználását akadályozza, vagy korlátozza. Eladó itt rögzített helytállásával kapcsolatban a Ptk. jogszavatosságra vonatkozó rendelkezései az irányadók.</w:t>
      </w:r>
    </w:p>
    <w:p w14:paraId="0A7EB6AF" w14:textId="77777777" w:rsidR="00CF0DD2" w:rsidRPr="00FD7CDE" w:rsidRDefault="00CF0DD2" w:rsidP="00FD7CDE">
      <w:pPr>
        <w:pStyle w:val="Listaszerbekezds"/>
        <w:spacing w:before="0" w:after="0" w:line="240" w:lineRule="auto"/>
        <w:rPr>
          <w:rFonts w:asciiTheme="minorHAnsi" w:hAnsiTheme="minorHAnsi" w:cstheme="minorHAnsi"/>
          <w:szCs w:val="22"/>
        </w:rPr>
      </w:pPr>
    </w:p>
    <w:p w14:paraId="023126CC" w14:textId="416BF27A" w:rsidR="004A2345" w:rsidRPr="00FD7CDE" w:rsidRDefault="00CF0DD2" w:rsidP="00FD7CDE">
      <w:pPr>
        <w:numPr>
          <w:ilvl w:val="1"/>
          <w:numId w:val="2"/>
        </w:numPr>
        <w:suppressAutoHyphens w:val="0"/>
        <w:spacing w:before="0" w:after="0" w:line="240" w:lineRule="auto"/>
        <w:contextualSpacing/>
        <w:rPr>
          <w:rFonts w:asciiTheme="minorHAnsi" w:hAnsiTheme="minorHAnsi" w:cstheme="minorHAnsi"/>
          <w:szCs w:val="22"/>
        </w:rPr>
      </w:pPr>
      <w:r w:rsidRPr="00FD7CDE">
        <w:rPr>
          <w:rFonts w:asciiTheme="minorHAnsi" w:hAnsiTheme="minorHAnsi" w:cstheme="minorHAnsi"/>
          <w:szCs w:val="22"/>
        </w:rPr>
        <w:t xml:space="preserve">Amennyiben a Vevővel, mint a jogi oltalomban részesíthető szellemi alkotás hasznosítójával szemben bitorlási per kerül megindításra, amelyben Vevőt elmarasztalják, úgy Eladó szintén feltétlen és teljes körű helytállásra köteles, mind az elrendelt intézkedésből eredő hátrányokra, mind a perköltségre vonatkozóan, a Vevőt ezen okból esetlegesen érő károkért Eladót </w:t>
      </w:r>
      <w:proofErr w:type="spellStart"/>
      <w:r w:rsidRPr="00FD7CDE">
        <w:rPr>
          <w:rFonts w:asciiTheme="minorHAnsi" w:hAnsiTheme="minorHAnsi" w:cstheme="minorHAnsi"/>
          <w:szCs w:val="22"/>
        </w:rPr>
        <w:t>teljeskörű</w:t>
      </w:r>
      <w:proofErr w:type="spellEnd"/>
      <w:r w:rsidRPr="00FD7CDE">
        <w:rPr>
          <w:rFonts w:asciiTheme="minorHAnsi" w:hAnsiTheme="minorHAnsi" w:cstheme="minorHAnsi"/>
          <w:szCs w:val="22"/>
        </w:rPr>
        <w:t xml:space="preserve"> kártérítési felelősség terheli.</w:t>
      </w:r>
      <w:bookmarkStart w:id="18" w:name="_Toc366239320"/>
      <w:bookmarkStart w:id="19" w:name="_Toc366481796"/>
    </w:p>
    <w:bookmarkEnd w:id="18"/>
    <w:bookmarkEnd w:id="19"/>
    <w:p w14:paraId="56ECFAD9" w14:textId="706B6DF3" w:rsidR="0037686A" w:rsidRPr="00FD7CDE" w:rsidRDefault="0037686A" w:rsidP="00FD7CDE">
      <w:pPr>
        <w:pStyle w:val="Listaszerbekezds"/>
        <w:spacing w:before="0" w:after="0" w:line="240" w:lineRule="auto"/>
        <w:ind w:left="567" w:hanging="567"/>
        <w:rPr>
          <w:rFonts w:asciiTheme="minorHAnsi" w:hAnsiTheme="minorHAnsi" w:cstheme="minorHAnsi"/>
          <w:color w:val="000000"/>
          <w:szCs w:val="22"/>
        </w:rPr>
      </w:pPr>
    </w:p>
    <w:p w14:paraId="5C603311" w14:textId="77777777" w:rsidR="00CF2CE2" w:rsidRPr="00FD7CDE" w:rsidRDefault="00CF2CE2" w:rsidP="00D16CF8">
      <w:pPr>
        <w:pStyle w:val="szerzdscm"/>
      </w:pPr>
      <w:r w:rsidRPr="00FD7CDE">
        <w:t>EGYÜTTMŰKÖDÉS, KAPCSOLATTARTÁS</w:t>
      </w:r>
    </w:p>
    <w:p w14:paraId="71940404" w14:textId="77777777" w:rsidR="00CF2CE2" w:rsidRPr="00FD7CDE" w:rsidRDefault="00CF2CE2" w:rsidP="00FD7CDE">
      <w:pPr>
        <w:spacing w:before="0" w:after="0" w:line="240" w:lineRule="auto"/>
        <w:rPr>
          <w:rFonts w:asciiTheme="minorHAnsi" w:eastAsiaTheme="majorEastAsia" w:hAnsiTheme="minorHAnsi" w:cstheme="minorHAnsi"/>
          <w:b/>
          <w:bCs/>
          <w:szCs w:val="22"/>
        </w:rPr>
      </w:pPr>
    </w:p>
    <w:p w14:paraId="566AFC6C" w14:textId="717E0E30" w:rsidR="00CF2CE2" w:rsidRPr="00FD7CDE" w:rsidRDefault="00CF2CE2" w:rsidP="00FD7CDE">
      <w:pPr>
        <w:pStyle w:val="Listaszerbekezds"/>
        <w:numPr>
          <w:ilvl w:val="1"/>
          <w:numId w:val="2"/>
        </w:numPr>
        <w:spacing w:before="0" w:after="0" w:line="240" w:lineRule="auto"/>
        <w:rPr>
          <w:rFonts w:asciiTheme="minorHAnsi" w:hAnsiTheme="minorHAnsi" w:cstheme="minorHAnsi"/>
          <w:color w:val="000000"/>
          <w:szCs w:val="22"/>
        </w:rPr>
      </w:pPr>
      <w:bookmarkStart w:id="20" w:name="_Toc366239325"/>
      <w:bookmarkStart w:id="21" w:name="_Toc366481801"/>
      <w:r w:rsidRPr="00FD7CDE">
        <w:rPr>
          <w:rFonts w:asciiTheme="minorHAnsi" w:hAnsiTheme="minorHAnsi" w:cstheme="minorHAnsi"/>
          <w:color w:val="000000"/>
          <w:szCs w:val="22"/>
        </w:rPr>
        <w:t xml:space="preserve">Felek megállapodnak abban, hogy a </w:t>
      </w:r>
      <w:proofErr w:type="spellStart"/>
      <w:r w:rsidR="00B07CD0" w:rsidRPr="00FD7CDE">
        <w:rPr>
          <w:rFonts w:asciiTheme="minorHAnsi" w:hAnsiTheme="minorHAnsi" w:cstheme="minorHAnsi"/>
          <w:color w:val="000000"/>
          <w:szCs w:val="22"/>
        </w:rPr>
        <w:t>Keretmegállapodás</w:t>
      </w:r>
      <w:proofErr w:type="spellEnd"/>
      <w:r w:rsidR="00BF4025" w:rsidRPr="00FD7CDE">
        <w:rPr>
          <w:rFonts w:asciiTheme="minorHAnsi" w:hAnsiTheme="minorHAnsi" w:cstheme="minorHAnsi"/>
          <w:color w:val="000000"/>
          <w:szCs w:val="22"/>
        </w:rPr>
        <w:t xml:space="preserve"> </w:t>
      </w:r>
      <w:r w:rsidR="0037369E" w:rsidRPr="00FD7CDE">
        <w:rPr>
          <w:rFonts w:asciiTheme="minorHAnsi" w:hAnsiTheme="minorHAnsi" w:cstheme="minorHAnsi"/>
          <w:color w:val="000000"/>
          <w:szCs w:val="22"/>
        </w:rPr>
        <w:t>a</w:t>
      </w:r>
      <w:r w:rsidR="00D01ADF" w:rsidRPr="00FD7CDE">
        <w:rPr>
          <w:rFonts w:asciiTheme="minorHAnsi" w:hAnsiTheme="minorHAnsi" w:cstheme="minorHAnsi"/>
          <w:color w:val="000000"/>
          <w:szCs w:val="22"/>
        </w:rPr>
        <w:t>nnak</w:t>
      </w:r>
      <w:r w:rsidR="0037369E" w:rsidRPr="00FD7CDE">
        <w:rPr>
          <w:rFonts w:asciiTheme="minorHAnsi" w:hAnsiTheme="minorHAnsi" w:cstheme="minorHAnsi"/>
          <w:color w:val="000000"/>
          <w:szCs w:val="22"/>
        </w:rPr>
        <w:t xml:space="preserve"> mindkét </w:t>
      </w:r>
      <w:r w:rsidR="00D01ADF" w:rsidRPr="00FD7CDE">
        <w:rPr>
          <w:rFonts w:asciiTheme="minorHAnsi" w:hAnsiTheme="minorHAnsi" w:cstheme="minorHAnsi"/>
          <w:color w:val="000000"/>
          <w:szCs w:val="22"/>
        </w:rPr>
        <w:t>F</w:t>
      </w:r>
      <w:r w:rsidR="0037369E" w:rsidRPr="00FD7CDE">
        <w:rPr>
          <w:rFonts w:asciiTheme="minorHAnsi" w:hAnsiTheme="minorHAnsi" w:cstheme="minorHAnsi"/>
          <w:color w:val="000000"/>
          <w:szCs w:val="22"/>
        </w:rPr>
        <w:t>él általi aláírása</w:t>
      </w:r>
      <w:r w:rsidR="00BF4025" w:rsidRPr="00FD7CDE">
        <w:rPr>
          <w:rFonts w:asciiTheme="minorHAnsi" w:hAnsiTheme="minorHAnsi" w:cstheme="minorHAnsi"/>
          <w:color w:val="000000"/>
          <w:szCs w:val="22"/>
        </w:rPr>
        <w:t xml:space="preserve"> napján</w:t>
      </w:r>
      <w:r w:rsidRPr="00FD7CDE">
        <w:rPr>
          <w:rFonts w:asciiTheme="minorHAnsi" w:hAnsiTheme="minorHAnsi" w:cstheme="minorHAnsi"/>
          <w:color w:val="000000"/>
          <w:szCs w:val="22"/>
        </w:rPr>
        <w:t xml:space="preserve"> </w:t>
      </w:r>
      <w:r w:rsidR="00B07CD0" w:rsidRPr="00FD7CDE">
        <w:rPr>
          <w:rFonts w:asciiTheme="minorHAnsi" w:hAnsiTheme="minorHAnsi" w:cstheme="minorHAnsi"/>
          <w:color w:val="000000"/>
          <w:szCs w:val="22"/>
        </w:rPr>
        <w:t>lép hatályba. A M</w:t>
      </w:r>
      <w:r w:rsidRPr="00FD7CDE">
        <w:rPr>
          <w:rFonts w:asciiTheme="minorHAnsi" w:hAnsiTheme="minorHAnsi" w:cstheme="minorHAnsi"/>
          <w:color w:val="000000"/>
          <w:szCs w:val="22"/>
        </w:rPr>
        <w:t xml:space="preserve">egrendelések az Eladó általi visszaigazolással (mely faxon vagy elektronikus úton történik) és ezzel egyidejű aláírásával lépnek hatályba. </w:t>
      </w:r>
    </w:p>
    <w:p w14:paraId="61629585" w14:textId="77777777" w:rsidR="00CF2CE2" w:rsidRPr="00FD7CDE" w:rsidRDefault="00CF2CE2" w:rsidP="00FD7CDE">
      <w:pPr>
        <w:pStyle w:val="Listaszerbekezds"/>
        <w:spacing w:before="0" w:after="0" w:line="240" w:lineRule="auto"/>
        <w:ind w:left="432"/>
        <w:rPr>
          <w:rFonts w:asciiTheme="minorHAnsi" w:hAnsiTheme="minorHAnsi" w:cstheme="minorHAnsi"/>
          <w:color w:val="000000"/>
          <w:szCs w:val="22"/>
        </w:rPr>
      </w:pPr>
    </w:p>
    <w:p w14:paraId="1E0F0ACD" w14:textId="77777777" w:rsidR="00CF2CE2" w:rsidRPr="00FD7CDE" w:rsidRDefault="00CF2CE2"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A </w:t>
      </w:r>
      <w:proofErr w:type="spellStart"/>
      <w:r w:rsidR="00B07CD0"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csak a Kbt. 141. §</w:t>
      </w:r>
      <w:proofErr w:type="spellStart"/>
      <w:r w:rsidRPr="00FD7CDE">
        <w:rPr>
          <w:rFonts w:asciiTheme="minorHAnsi" w:hAnsiTheme="minorHAnsi" w:cstheme="minorHAnsi"/>
          <w:color w:val="000000"/>
          <w:szCs w:val="22"/>
        </w:rPr>
        <w:t>-ban</w:t>
      </w:r>
      <w:proofErr w:type="spellEnd"/>
      <w:r w:rsidRPr="00FD7CDE">
        <w:rPr>
          <w:rFonts w:asciiTheme="minorHAnsi" w:hAnsiTheme="minorHAnsi" w:cstheme="minorHAnsi"/>
          <w:color w:val="000000"/>
          <w:szCs w:val="22"/>
        </w:rPr>
        <w:t xml:space="preserve"> foglaltakra figyelemmel, az abban meghatározott feltételek szerint, kizárólag írásban módosítható. A Kbt. 143. § (1) bekezdés a) pontja szerint a Vevő a </w:t>
      </w:r>
      <w:proofErr w:type="spellStart"/>
      <w:r w:rsidR="00B07CD0" w:rsidRPr="00FD7CDE">
        <w:rPr>
          <w:rFonts w:asciiTheme="minorHAnsi" w:hAnsiTheme="minorHAnsi" w:cstheme="minorHAnsi"/>
          <w:color w:val="000000"/>
          <w:szCs w:val="22"/>
        </w:rPr>
        <w:t>Keretmegállapodást</w:t>
      </w:r>
      <w:proofErr w:type="spellEnd"/>
      <w:r w:rsidRPr="00FD7CDE">
        <w:rPr>
          <w:rFonts w:asciiTheme="minorHAnsi" w:hAnsiTheme="minorHAnsi" w:cstheme="minorHAnsi"/>
          <w:color w:val="000000"/>
          <w:szCs w:val="22"/>
        </w:rPr>
        <w:t xml:space="preserve"> felmondhatja, vagy – a </w:t>
      </w:r>
      <w:proofErr w:type="spellStart"/>
      <w:r w:rsidRPr="00FD7CDE">
        <w:rPr>
          <w:rFonts w:asciiTheme="minorHAnsi" w:hAnsiTheme="minorHAnsi" w:cstheme="minorHAnsi"/>
          <w:color w:val="000000"/>
          <w:szCs w:val="22"/>
        </w:rPr>
        <w:t>Ptk.-ban</w:t>
      </w:r>
      <w:proofErr w:type="spellEnd"/>
      <w:r w:rsidRPr="00FD7CDE">
        <w:rPr>
          <w:rFonts w:asciiTheme="minorHAnsi" w:hAnsiTheme="minorHAnsi" w:cstheme="minorHAnsi"/>
          <w:color w:val="000000"/>
          <w:szCs w:val="22"/>
        </w:rPr>
        <w:t xml:space="preserve"> foglaltak szerint – a </w:t>
      </w:r>
      <w:proofErr w:type="spellStart"/>
      <w:r w:rsidR="00B07CD0" w:rsidRPr="00FD7CDE">
        <w:rPr>
          <w:rFonts w:asciiTheme="minorHAnsi" w:hAnsiTheme="minorHAnsi" w:cstheme="minorHAnsi"/>
          <w:color w:val="000000"/>
          <w:szCs w:val="22"/>
        </w:rPr>
        <w:t>Keretmegállapodástól</w:t>
      </w:r>
      <w:proofErr w:type="spellEnd"/>
      <w:r w:rsidRPr="00FD7CDE">
        <w:rPr>
          <w:rFonts w:asciiTheme="minorHAnsi" w:hAnsiTheme="minorHAnsi" w:cstheme="minorHAnsi"/>
          <w:color w:val="000000"/>
          <w:szCs w:val="22"/>
        </w:rPr>
        <w:t xml:space="preserve"> elállhat, amennyiben feltétlenül szükséges a </w:t>
      </w:r>
      <w:proofErr w:type="spellStart"/>
      <w:r w:rsidR="00B07CD0"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olyan lényeges módosítása, amely esetében a Kbt. 141. § alapján új közbeszerzési eljárást kell lefolytatni.</w:t>
      </w:r>
    </w:p>
    <w:p w14:paraId="421E1B23" w14:textId="77777777" w:rsidR="00CF2CE2" w:rsidRPr="00FD7CDE" w:rsidRDefault="00CF2CE2" w:rsidP="00FD7CDE">
      <w:pPr>
        <w:pStyle w:val="Listaszerbekezds"/>
        <w:spacing w:before="0" w:after="0" w:line="240" w:lineRule="auto"/>
        <w:ind w:left="432"/>
        <w:rPr>
          <w:rFonts w:asciiTheme="minorHAnsi" w:hAnsiTheme="minorHAnsi" w:cstheme="minorHAnsi"/>
          <w:color w:val="000000"/>
          <w:szCs w:val="22"/>
        </w:rPr>
      </w:pPr>
    </w:p>
    <w:p w14:paraId="1803DE31" w14:textId="77777777" w:rsidR="00CF2CE2" w:rsidRPr="00FD7CDE" w:rsidRDefault="00CF2CE2"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Minden, a </w:t>
      </w:r>
      <w:proofErr w:type="spellStart"/>
      <w:r w:rsidR="00127BFB"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megkötése után felmerült vagy beállott, a </w:t>
      </w:r>
      <w:proofErr w:type="spellStart"/>
      <w:r w:rsidR="00127BFB"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vagy bármelyik </w:t>
      </w:r>
      <w:r w:rsidR="00127BFB" w:rsidRPr="00FD7CDE">
        <w:rPr>
          <w:rFonts w:asciiTheme="minorHAnsi" w:hAnsiTheme="minorHAnsi" w:cstheme="minorHAnsi"/>
          <w:color w:val="000000"/>
          <w:szCs w:val="22"/>
        </w:rPr>
        <w:t>M</w:t>
      </w:r>
      <w:r w:rsidRPr="00FD7CDE">
        <w:rPr>
          <w:rFonts w:asciiTheme="minorHAnsi" w:hAnsiTheme="minorHAnsi" w:cstheme="minorHAnsi"/>
          <w:color w:val="000000"/>
          <w:szCs w:val="22"/>
        </w:rPr>
        <w:t>egrendelés teljesítését befolyásoló lényeges körülményről, a Felek kölcsönösen kötelesek egymást haladéktalanul írásban tájékoztatni.</w:t>
      </w:r>
      <w:bookmarkEnd w:id="20"/>
      <w:bookmarkEnd w:id="21"/>
    </w:p>
    <w:p w14:paraId="676FB46C" w14:textId="77777777" w:rsidR="00CF2CE2" w:rsidRPr="00FD7CDE" w:rsidRDefault="00CF2CE2" w:rsidP="00FD7CDE">
      <w:pPr>
        <w:pStyle w:val="Listaszerbekezds"/>
        <w:spacing w:before="0" w:after="0" w:line="240" w:lineRule="auto"/>
        <w:ind w:left="432"/>
        <w:rPr>
          <w:rFonts w:asciiTheme="minorHAnsi" w:hAnsiTheme="minorHAnsi" w:cstheme="minorHAnsi"/>
          <w:color w:val="000000"/>
          <w:szCs w:val="22"/>
        </w:rPr>
      </w:pPr>
    </w:p>
    <w:p w14:paraId="43697D09" w14:textId="77777777" w:rsidR="00CF2CE2" w:rsidRPr="00FD7CDE" w:rsidRDefault="00CF2CE2" w:rsidP="00FD7CDE">
      <w:pPr>
        <w:pStyle w:val="Listaszerbekezds"/>
        <w:numPr>
          <w:ilvl w:val="1"/>
          <w:numId w:val="2"/>
        </w:numPr>
        <w:spacing w:before="0" w:after="0" w:line="240" w:lineRule="auto"/>
        <w:rPr>
          <w:rFonts w:asciiTheme="minorHAnsi" w:hAnsiTheme="minorHAnsi" w:cstheme="minorHAnsi"/>
          <w:color w:val="000000"/>
          <w:szCs w:val="22"/>
        </w:rPr>
      </w:pPr>
      <w:bookmarkStart w:id="22" w:name="_Toc366239326"/>
      <w:bookmarkStart w:id="23" w:name="_Toc366481802"/>
      <w:r w:rsidRPr="00FD7CDE">
        <w:rPr>
          <w:rFonts w:asciiTheme="minorHAnsi" w:hAnsiTheme="minorHAnsi" w:cstheme="minorHAnsi"/>
          <w:color w:val="000000"/>
          <w:szCs w:val="22"/>
        </w:rPr>
        <w:t xml:space="preserve">Felek a </w:t>
      </w:r>
      <w:proofErr w:type="spellStart"/>
      <w:r w:rsidR="00127BFB"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és az ennek alapján létrejött </w:t>
      </w:r>
      <w:r w:rsidR="00127BFB" w:rsidRPr="00FD7CDE">
        <w:rPr>
          <w:rFonts w:asciiTheme="minorHAnsi" w:hAnsiTheme="minorHAnsi" w:cstheme="minorHAnsi"/>
          <w:color w:val="000000"/>
          <w:szCs w:val="22"/>
        </w:rPr>
        <w:t>M</w:t>
      </w:r>
      <w:r w:rsidRPr="00FD7CDE">
        <w:rPr>
          <w:rFonts w:asciiTheme="minorHAnsi" w:hAnsiTheme="minorHAnsi" w:cstheme="minorHAnsi"/>
          <w:color w:val="000000"/>
          <w:szCs w:val="22"/>
        </w:rPr>
        <w:t>egrendelések teljesítése érdekében fokozott együttműködési kötelezettséget vállalnak, amelynek biztosítása érdekében kölcsönösen kijelölik azokat a személyeket, akik egymással folyamatos kapcsolatot tartanak.</w:t>
      </w:r>
      <w:bookmarkEnd w:id="22"/>
      <w:bookmarkEnd w:id="23"/>
      <w:r w:rsidRPr="00FD7CDE">
        <w:rPr>
          <w:rFonts w:asciiTheme="minorHAnsi" w:hAnsiTheme="minorHAnsi" w:cstheme="minorHAnsi"/>
          <w:color w:val="000000"/>
          <w:szCs w:val="22"/>
        </w:rPr>
        <w:t xml:space="preserve">  </w:t>
      </w:r>
    </w:p>
    <w:p w14:paraId="40EE8807" w14:textId="77777777" w:rsidR="00CF2CE2" w:rsidRPr="00FD7CDE" w:rsidRDefault="00CF2CE2" w:rsidP="00FD7CDE">
      <w:pPr>
        <w:pStyle w:val="Listaszerbekezds"/>
        <w:spacing w:before="0" w:after="0" w:line="240" w:lineRule="auto"/>
        <w:ind w:left="432"/>
        <w:rPr>
          <w:rFonts w:asciiTheme="minorHAnsi" w:hAnsiTheme="minorHAnsi" w:cstheme="minorHAnsi"/>
          <w:color w:val="000000"/>
          <w:szCs w:val="22"/>
        </w:rPr>
      </w:pPr>
    </w:p>
    <w:p w14:paraId="19E55281" w14:textId="77777777" w:rsidR="00CF2CE2" w:rsidRPr="00FD7CDE" w:rsidRDefault="00CF2CE2" w:rsidP="00FD7CDE">
      <w:pPr>
        <w:pStyle w:val="Listaszerbekezds"/>
        <w:numPr>
          <w:ilvl w:val="1"/>
          <w:numId w:val="2"/>
        </w:numPr>
        <w:spacing w:before="0" w:after="0" w:line="240" w:lineRule="auto"/>
        <w:rPr>
          <w:rFonts w:asciiTheme="minorHAnsi" w:hAnsiTheme="minorHAnsi" w:cstheme="minorHAnsi"/>
          <w:color w:val="000000"/>
          <w:szCs w:val="22"/>
        </w:rPr>
      </w:pPr>
      <w:bookmarkStart w:id="24" w:name="_Toc366239327"/>
      <w:bookmarkStart w:id="25" w:name="_Toc366481803"/>
      <w:r w:rsidRPr="00FD7CDE">
        <w:rPr>
          <w:rFonts w:asciiTheme="minorHAnsi" w:hAnsiTheme="minorHAnsi" w:cstheme="minorHAnsi"/>
          <w:color w:val="000000"/>
          <w:szCs w:val="22"/>
        </w:rPr>
        <w:t xml:space="preserve">Felek a </w:t>
      </w:r>
      <w:proofErr w:type="spellStart"/>
      <w:r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és a Megrendelések teljesítése során elsődlegesen írásban (e-mail, telefax, levél) kommunikálnak egymással. Különösen érvényesül ez a kötelezettség a vevői döntést igénylő kérdések, azok szakmai előkészítése, valamint a tájékoztatási kötelezettség körében. Amennyiben a döntés, intézkedés halaszthatatlan voltára, személyes jelenlétre vagy valamely más fontos körülményre tekintettel az írásbeli kommunikáció nem lehetséges, nem célszerű vagy nem gazdaságos, a Felek jegyzőkönyvezett szóbeli közlése is hatályos. A szóbeli közlés tárgyát a </w:t>
      </w:r>
      <w:proofErr w:type="spellStart"/>
      <w:r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teljesítésére vonatkozó, valamint a jogosultságokat és kötelezettségeket lényegesen érintő esetben írásban is haladéktalanul rögzíteni kell.</w:t>
      </w:r>
      <w:bookmarkEnd w:id="24"/>
      <w:bookmarkEnd w:id="25"/>
    </w:p>
    <w:p w14:paraId="0D9AF02A" w14:textId="77777777" w:rsidR="00CF2CE2" w:rsidRPr="00FD7CDE" w:rsidRDefault="00CF2CE2" w:rsidP="00FD7CDE">
      <w:pPr>
        <w:pStyle w:val="Listaszerbekezds"/>
        <w:spacing w:before="0" w:after="0" w:line="240" w:lineRule="auto"/>
        <w:ind w:left="432"/>
        <w:rPr>
          <w:rFonts w:asciiTheme="minorHAnsi" w:hAnsiTheme="minorHAnsi" w:cstheme="minorHAnsi"/>
          <w:color w:val="000000"/>
          <w:szCs w:val="22"/>
        </w:rPr>
      </w:pPr>
    </w:p>
    <w:p w14:paraId="0BFC31CF" w14:textId="77777777" w:rsidR="00CF2CE2" w:rsidRPr="00FD7CDE" w:rsidRDefault="00CF2CE2" w:rsidP="00FD7CDE">
      <w:pPr>
        <w:pStyle w:val="Listaszerbekezds"/>
        <w:numPr>
          <w:ilvl w:val="1"/>
          <w:numId w:val="2"/>
        </w:numPr>
        <w:spacing w:before="0" w:after="0" w:line="240" w:lineRule="auto"/>
        <w:rPr>
          <w:rFonts w:asciiTheme="minorHAnsi" w:hAnsiTheme="minorHAnsi" w:cstheme="minorHAnsi"/>
          <w:color w:val="000000"/>
          <w:szCs w:val="22"/>
        </w:rPr>
      </w:pPr>
      <w:bookmarkStart w:id="26" w:name="_Toc366239328"/>
      <w:bookmarkStart w:id="27" w:name="_Toc366481804"/>
      <w:r w:rsidRPr="00FD7CDE">
        <w:rPr>
          <w:rFonts w:asciiTheme="minorHAnsi" w:hAnsiTheme="minorHAnsi" w:cstheme="minorHAnsi"/>
          <w:color w:val="000000"/>
          <w:szCs w:val="22"/>
        </w:rPr>
        <w:t xml:space="preserve">A Felek a </w:t>
      </w:r>
      <w:proofErr w:type="spellStart"/>
      <w:r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és a Megrendelések teljesítésére vonatkozóan az alábbiakban megjelölt személyek útján tartják a kapcsolatot. A Felek kötelezettséget vállalnak arra, hogy a kapcsolattartó személyek adataiban bekövetkezett változás esetén haladéktalanul tájékoztatják a másik felet a változásról. A késedelemből eredő károk vonatkozásában a késedelmes felet teljes kártérítési kötelezettség terheli.</w:t>
      </w:r>
      <w:bookmarkEnd w:id="26"/>
      <w:bookmarkEnd w:id="27"/>
    </w:p>
    <w:p w14:paraId="650F8EAA" w14:textId="77777777" w:rsidR="00CF2CE2" w:rsidRPr="00FD7CDE" w:rsidRDefault="00CF2CE2" w:rsidP="00FD7CDE">
      <w:pPr>
        <w:spacing w:before="0" w:after="0" w:line="240" w:lineRule="auto"/>
        <w:rPr>
          <w:rFonts w:asciiTheme="minorHAnsi" w:eastAsiaTheme="majorEastAsia" w:hAnsiTheme="minorHAnsi" w:cstheme="minorHAnsi"/>
          <w:b/>
          <w:bCs/>
          <w:szCs w:val="22"/>
        </w:rPr>
      </w:pPr>
    </w:p>
    <w:p w14:paraId="20E10001" w14:textId="77777777" w:rsidR="00CF2CE2" w:rsidRPr="00FD7CDE" w:rsidRDefault="00CF2CE2" w:rsidP="00FD7CDE">
      <w:pPr>
        <w:spacing w:before="0" w:after="0" w:line="240" w:lineRule="auto"/>
        <w:ind w:firstLine="432"/>
        <w:rPr>
          <w:rFonts w:asciiTheme="minorHAnsi" w:eastAsiaTheme="majorEastAsia" w:hAnsiTheme="minorHAnsi" w:cstheme="minorHAnsi"/>
          <w:b/>
          <w:bCs/>
          <w:szCs w:val="22"/>
        </w:rPr>
      </w:pPr>
      <w:r w:rsidRPr="00FD7CDE">
        <w:rPr>
          <w:rFonts w:asciiTheme="minorHAnsi" w:eastAsiaTheme="majorEastAsia" w:hAnsiTheme="minorHAnsi" w:cstheme="minorHAnsi"/>
          <w:b/>
          <w:bCs/>
          <w:szCs w:val="22"/>
        </w:rPr>
        <w:lastRenderedPageBreak/>
        <w:t xml:space="preserve">A Vevő szakmai kapcsolattartója: </w:t>
      </w:r>
    </w:p>
    <w:p w14:paraId="3D51D050" w14:textId="77777777" w:rsidR="0016022C" w:rsidRPr="00FD7CDE" w:rsidRDefault="0016022C" w:rsidP="00FD7CDE">
      <w:pPr>
        <w:spacing w:before="0" w:after="0" w:line="240" w:lineRule="auto"/>
        <w:rPr>
          <w:rFonts w:asciiTheme="minorHAnsi" w:eastAsiaTheme="majorEastAsia" w:hAnsiTheme="minorHAnsi" w:cstheme="minorHAnsi"/>
          <w:b/>
          <w:bCs/>
          <w:szCs w:val="22"/>
          <w:highlight w:val="yellow"/>
        </w:rPr>
      </w:pPr>
    </w:p>
    <w:p w14:paraId="18725E01" w14:textId="0BF33D4E" w:rsidR="0016022C" w:rsidRPr="00FD7CDE" w:rsidRDefault="0016022C" w:rsidP="00FD7CDE">
      <w:pPr>
        <w:pStyle w:val="EllapFix"/>
        <w:spacing w:before="0" w:after="0"/>
        <w:ind w:left="432"/>
        <w:jc w:val="both"/>
        <w:rPr>
          <w:rFonts w:asciiTheme="minorHAnsi" w:hAnsiTheme="minorHAnsi" w:cstheme="minorHAnsi"/>
          <w:sz w:val="22"/>
          <w:szCs w:val="22"/>
        </w:rPr>
      </w:pPr>
      <w:r w:rsidRPr="00FD7CDE">
        <w:rPr>
          <w:rFonts w:asciiTheme="minorHAnsi" w:hAnsiTheme="minorHAnsi" w:cstheme="minorHAnsi"/>
          <w:sz w:val="22"/>
          <w:szCs w:val="22"/>
        </w:rPr>
        <w:t xml:space="preserve">A </w:t>
      </w:r>
      <w:proofErr w:type="spellStart"/>
      <w:r w:rsidR="007A5DE1" w:rsidRPr="00FD7CDE">
        <w:rPr>
          <w:rFonts w:asciiTheme="minorHAnsi" w:hAnsiTheme="minorHAnsi" w:cstheme="minorHAnsi"/>
          <w:sz w:val="22"/>
          <w:szCs w:val="22"/>
        </w:rPr>
        <w:t>Keretmegállapodással</w:t>
      </w:r>
      <w:proofErr w:type="spellEnd"/>
      <w:r w:rsidR="007A5DE1" w:rsidRPr="00FD7CDE">
        <w:rPr>
          <w:rFonts w:asciiTheme="minorHAnsi" w:hAnsiTheme="minorHAnsi" w:cstheme="minorHAnsi"/>
          <w:sz w:val="22"/>
          <w:szCs w:val="22"/>
        </w:rPr>
        <w:t xml:space="preserve"> </w:t>
      </w:r>
      <w:r w:rsidRPr="00FD7CDE">
        <w:rPr>
          <w:rFonts w:asciiTheme="minorHAnsi" w:hAnsiTheme="minorHAnsi" w:cstheme="minorHAnsi"/>
          <w:sz w:val="22"/>
          <w:szCs w:val="22"/>
        </w:rPr>
        <w:t xml:space="preserve">kapcsolatos általános kapcsolattartóként Vevő az alábbiakban megnevezett munkavállalót jelöli ki: </w:t>
      </w:r>
    </w:p>
    <w:p w14:paraId="768D1D35" w14:textId="77777777" w:rsidR="0016022C" w:rsidRPr="00FD7CDE" w:rsidRDefault="0016022C" w:rsidP="00FD7CDE">
      <w:pPr>
        <w:pStyle w:val="EllapFix"/>
        <w:spacing w:before="0" w:after="0"/>
        <w:rPr>
          <w:rFonts w:asciiTheme="minorHAnsi" w:hAnsiTheme="minorHAnsi" w:cstheme="minorHAnsi"/>
          <w:sz w:val="22"/>
          <w:szCs w:val="22"/>
        </w:rPr>
      </w:pPr>
    </w:p>
    <w:p w14:paraId="1EE4E630" w14:textId="77777777" w:rsidR="0016022C" w:rsidRPr="00FD7CDE" w:rsidRDefault="0016022C" w:rsidP="00FD7CDE">
      <w:pPr>
        <w:spacing w:before="0" w:after="0" w:line="240" w:lineRule="auto"/>
        <w:ind w:firstLine="432"/>
        <w:rPr>
          <w:rFonts w:asciiTheme="minorHAnsi" w:eastAsiaTheme="majorEastAsia" w:hAnsiTheme="minorHAnsi" w:cstheme="minorHAnsi"/>
          <w:bCs/>
          <w:szCs w:val="22"/>
        </w:rPr>
      </w:pPr>
      <w:r w:rsidRPr="00FD7CDE">
        <w:rPr>
          <w:rFonts w:asciiTheme="minorHAnsi" w:eastAsiaTheme="majorEastAsia" w:hAnsiTheme="minorHAnsi" w:cstheme="minorHAnsi"/>
          <w:bCs/>
          <w:szCs w:val="22"/>
        </w:rPr>
        <w:t>………………………</w:t>
      </w:r>
    </w:p>
    <w:p w14:paraId="4E5F9228" w14:textId="77777777" w:rsidR="0016022C" w:rsidRPr="00FD7CDE" w:rsidRDefault="0016022C"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tel</w:t>
      </w:r>
      <w:proofErr w:type="gramEnd"/>
      <w:r w:rsidRPr="00FD7CDE">
        <w:rPr>
          <w:rFonts w:asciiTheme="minorHAnsi" w:eastAsiaTheme="majorEastAsia" w:hAnsiTheme="minorHAnsi" w:cstheme="minorHAnsi"/>
          <w:bCs/>
          <w:szCs w:val="22"/>
        </w:rPr>
        <w:t>.:</w:t>
      </w:r>
      <w:r w:rsidRPr="00FD7CDE">
        <w:rPr>
          <w:rFonts w:asciiTheme="minorHAnsi" w:eastAsiaTheme="majorEastAsia" w:hAnsiTheme="minorHAnsi" w:cstheme="minorHAnsi"/>
          <w:bCs/>
          <w:szCs w:val="22"/>
        </w:rPr>
        <w:tab/>
        <w:t>……………………………..</w:t>
      </w:r>
    </w:p>
    <w:p w14:paraId="4376F6C0" w14:textId="77777777" w:rsidR="0016022C" w:rsidRPr="00FD7CDE" w:rsidRDefault="0016022C"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fax</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45E50502" w14:textId="77777777" w:rsidR="0016022C" w:rsidRPr="00FD7CDE" w:rsidRDefault="0016022C"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e-mail</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295362FB" w14:textId="77777777" w:rsidR="0016022C" w:rsidRPr="00FD7CDE" w:rsidRDefault="0016022C" w:rsidP="00FD7CDE">
      <w:pPr>
        <w:pStyle w:val="EllapFix"/>
        <w:spacing w:before="0" w:after="0"/>
        <w:ind w:left="432"/>
        <w:jc w:val="both"/>
        <w:rPr>
          <w:rFonts w:asciiTheme="minorHAnsi" w:hAnsiTheme="minorHAnsi" w:cstheme="minorHAnsi"/>
          <w:sz w:val="22"/>
          <w:szCs w:val="22"/>
        </w:rPr>
      </w:pPr>
    </w:p>
    <w:p w14:paraId="351A3002" w14:textId="5ADCFEDE" w:rsidR="0016022C" w:rsidRPr="00FD7CDE" w:rsidRDefault="0016022C" w:rsidP="00FD7CDE">
      <w:pPr>
        <w:pStyle w:val="EllapFix"/>
        <w:spacing w:before="0" w:after="0"/>
        <w:ind w:left="432"/>
        <w:jc w:val="both"/>
        <w:rPr>
          <w:rFonts w:asciiTheme="minorHAnsi" w:hAnsiTheme="minorHAnsi" w:cstheme="minorHAnsi"/>
          <w:sz w:val="22"/>
          <w:szCs w:val="22"/>
        </w:rPr>
      </w:pPr>
      <w:r w:rsidRPr="00FD7CDE">
        <w:rPr>
          <w:rFonts w:asciiTheme="minorHAnsi" w:hAnsiTheme="minorHAnsi" w:cstheme="minorHAnsi"/>
          <w:sz w:val="22"/>
          <w:szCs w:val="22"/>
        </w:rPr>
        <w:t xml:space="preserve">Vevő egyes, </w:t>
      </w:r>
      <w:r w:rsidR="006D5BBD" w:rsidRPr="00FD7CDE">
        <w:rPr>
          <w:rFonts w:asciiTheme="minorHAnsi" w:hAnsiTheme="minorHAnsi" w:cstheme="minorHAnsi"/>
          <w:sz w:val="22"/>
          <w:szCs w:val="22"/>
        </w:rPr>
        <w:t xml:space="preserve">a </w:t>
      </w:r>
      <w:proofErr w:type="spellStart"/>
      <w:r w:rsidR="006D5BBD" w:rsidRPr="00FD7CDE">
        <w:rPr>
          <w:rFonts w:asciiTheme="minorHAnsi" w:hAnsiTheme="minorHAnsi" w:cstheme="minorHAnsi"/>
          <w:sz w:val="22"/>
          <w:szCs w:val="22"/>
        </w:rPr>
        <w:t>Keretmegállapodásból</w:t>
      </w:r>
      <w:proofErr w:type="spellEnd"/>
      <w:r w:rsidRPr="00FD7CDE">
        <w:rPr>
          <w:rFonts w:asciiTheme="minorHAnsi" w:hAnsiTheme="minorHAnsi" w:cstheme="minorHAnsi"/>
          <w:sz w:val="22"/>
          <w:szCs w:val="22"/>
        </w:rPr>
        <w:t xml:space="preserve"> eredő operatív feladatainak ellátásában közreműködnek a </w:t>
      </w:r>
      <w:r w:rsidR="006D5BBD" w:rsidRPr="00FD7CDE">
        <w:rPr>
          <w:rFonts w:asciiTheme="minorHAnsi" w:hAnsiTheme="minorHAnsi" w:cstheme="minorHAnsi"/>
          <w:b/>
          <w:sz w:val="22"/>
          <w:szCs w:val="22"/>
        </w:rPr>
        <w:t xml:space="preserve">BKÜ </w:t>
      </w:r>
      <w:proofErr w:type="spellStart"/>
      <w:r w:rsidR="006D5BBD" w:rsidRPr="00FD7CDE">
        <w:rPr>
          <w:rFonts w:asciiTheme="minorHAnsi" w:hAnsiTheme="minorHAnsi" w:cstheme="minorHAnsi"/>
          <w:b/>
          <w:sz w:val="22"/>
          <w:szCs w:val="22"/>
        </w:rPr>
        <w:t>Zrt</w:t>
      </w:r>
      <w:proofErr w:type="spellEnd"/>
      <w:r w:rsidR="006D5BBD" w:rsidRPr="00FD7CDE">
        <w:rPr>
          <w:rFonts w:asciiTheme="minorHAnsi" w:hAnsiTheme="minorHAnsi" w:cstheme="minorHAnsi"/>
          <w:sz w:val="22"/>
          <w:szCs w:val="22"/>
        </w:rPr>
        <w:t>.</w:t>
      </w:r>
      <w:r w:rsidRPr="00FD7CDE">
        <w:rPr>
          <w:rFonts w:asciiTheme="minorHAnsi" w:hAnsiTheme="minorHAnsi" w:cstheme="minorHAnsi"/>
          <w:sz w:val="22"/>
          <w:szCs w:val="22"/>
        </w:rPr>
        <w:t xml:space="preserve"> munkavállalói</w:t>
      </w:r>
      <w:r w:rsidR="007A27C8" w:rsidRPr="00FD7CDE">
        <w:rPr>
          <w:rFonts w:asciiTheme="minorHAnsi" w:hAnsiTheme="minorHAnsi" w:cstheme="minorHAnsi"/>
          <w:sz w:val="22"/>
          <w:szCs w:val="22"/>
        </w:rPr>
        <w:t xml:space="preserve">. </w:t>
      </w:r>
    </w:p>
    <w:p w14:paraId="69190AC2" w14:textId="67DD3A87" w:rsidR="007A27C8" w:rsidRPr="00FD7CDE" w:rsidRDefault="007A27C8" w:rsidP="00FD7CDE">
      <w:pPr>
        <w:pStyle w:val="EllapFix"/>
        <w:spacing w:before="0" w:after="0"/>
        <w:ind w:left="432"/>
        <w:jc w:val="both"/>
        <w:rPr>
          <w:rFonts w:asciiTheme="minorHAnsi" w:hAnsiTheme="minorHAnsi" w:cstheme="minorHAnsi"/>
          <w:sz w:val="22"/>
          <w:szCs w:val="22"/>
        </w:rPr>
      </w:pPr>
    </w:p>
    <w:p w14:paraId="2D1B42C2" w14:textId="5834F4DA" w:rsidR="007A27C8" w:rsidRPr="00FD7CDE" w:rsidRDefault="007A27C8" w:rsidP="00FD7CDE">
      <w:pPr>
        <w:pStyle w:val="EllapFix"/>
        <w:spacing w:before="0" w:after="0"/>
        <w:ind w:left="432"/>
        <w:jc w:val="both"/>
        <w:rPr>
          <w:rFonts w:asciiTheme="minorHAnsi" w:hAnsiTheme="minorHAnsi" w:cstheme="minorHAnsi"/>
          <w:sz w:val="22"/>
          <w:szCs w:val="22"/>
        </w:rPr>
      </w:pPr>
      <w:r w:rsidRPr="00FD7CDE">
        <w:rPr>
          <w:rFonts w:asciiTheme="minorHAnsi" w:hAnsiTheme="minorHAnsi" w:cstheme="minorHAnsi"/>
          <w:sz w:val="22"/>
          <w:szCs w:val="22"/>
        </w:rPr>
        <w:t>Általános kapcsolattartóként kijelölt személy a B</w:t>
      </w:r>
      <w:r w:rsidR="006D5BBD" w:rsidRPr="00FD7CDE">
        <w:rPr>
          <w:rFonts w:asciiTheme="minorHAnsi" w:hAnsiTheme="minorHAnsi" w:cstheme="minorHAnsi"/>
          <w:sz w:val="22"/>
          <w:szCs w:val="22"/>
        </w:rPr>
        <w:t xml:space="preserve">KÜ </w:t>
      </w:r>
      <w:proofErr w:type="spellStart"/>
      <w:r w:rsidR="006D5BBD" w:rsidRPr="00FD7CDE">
        <w:rPr>
          <w:rFonts w:asciiTheme="minorHAnsi" w:hAnsiTheme="minorHAnsi" w:cstheme="minorHAnsi"/>
          <w:sz w:val="22"/>
          <w:szCs w:val="22"/>
        </w:rPr>
        <w:t>Zrt</w:t>
      </w:r>
      <w:proofErr w:type="spellEnd"/>
      <w:r w:rsidR="006D5BBD" w:rsidRPr="00FD7CDE">
        <w:rPr>
          <w:rFonts w:asciiTheme="minorHAnsi" w:hAnsiTheme="minorHAnsi" w:cstheme="minorHAnsi"/>
          <w:sz w:val="22"/>
          <w:szCs w:val="22"/>
        </w:rPr>
        <w:t xml:space="preserve">. </w:t>
      </w:r>
      <w:r w:rsidRPr="00FD7CDE">
        <w:rPr>
          <w:rFonts w:asciiTheme="minorHAnsi" w:hAnsiTheme="minorHAnsi" w:cstheme="minorHAnsi"/>
          <w:sz w:val="22"/>
          <w:szCs w:val="22"/>
        </w:rPr>
        <w:t xml:space="preserve">részéről: </w:t>
      </w:r>
    </w:p>
    <w:p w14:paraId="48B092BE" w14:textId="77777777" w:rsidR="0016022C" w:rsidRPr="00FD7CDE" w:rsidRDefault="0016022C" w:rsidP="00FD7CDE">
      <w:pPr>
        <w:pStyle w:val="EllapFix"/>
        <w:spacing w:before="0" w:after="0"/>
        <w:ind w:left="432"/>
        <w:jc w:val="both"/>
        <w:rPr>
          <w:rFonts w:asciiTheme="minorHAnsi" w:hAnsiTheme="minorHAnsi" w:cstheme="minorHAnsi"/>
          <w:sz w:val="22"/>
          <w:szCs w:val="22"/>
        </w:rPr>
      </w:pPr>
    </w:p>
    <w:p w14:paraId="1BFA6B6F"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r w:rsidRPr="00FD7CDE">
        <w:rPr>
          <w:rFonts w:asciiTheme="minorHAnsi" w:eastAsiaTheme="majorEastAsia" w:hAnsiTheme="minorHAnsi" w:cstheme="minorHAnsi"/>
          <w:bCs/>
          <w:szCs w:val="22"/>
        </w:rPr>
        <w:t>………………………</w:t>
      </w:r>
    </w:p>
    <w:p w14:paraId="70F834E0"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tel</w:t>
      </w:r>
      <w:proofErr w:type="gramEnd"/>
      <w:r w:rsidRPr="00FD7CDE">
        <w:rPr>
          <w:rFonts w:asciiTheme="minorHAnsi" w:eastAsiaTheme="majorEastAsia" w:hAnsiTheme="minorHAnsi" w:cstheme="minorHAnsi"/>
          <w:bCs/>
          <w:szCs w:val="22"/>
        </w:rPr>
        <w:t>.:</w:t>
      </w:r>
      <w:r w:rsidRPr="00FD7CDE">
        <w:rPr>
          <w:rFonts w:asciiTheme="minorHAnsi" w:eastAsiaTheme="majorEastAsia" w:hAnsiTheme="minorHAnsi" w:cstheme="minorHAnsi"/>
          <w:bCs/>
          <w:szCs w:val="22"/>
        </w:rPr>
        <w:tab/>
        <w:t>……………………………..</w:t>
      </w:r>
    </w:p>
    <w:p w14:paraId="7D115983"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fax</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1DA400FC"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e-mail</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4DD68D51" w14:textId="77777777" w:rsidR="0016022C" w:rsidRPr="00FD7CDE" w:rsidRDefault="0016022C" w:rsidP="00FD7CDE">
      <w:pPr>
        <w:pStyle w:val="EllapFix"/>
        <w:spacing w:before="0" w:after="0"/>
        <w:ind w:left="432"/>
        <w:jc w:val="both"/>
        <w:rPr>
          <w:rFonts w:asciiTheme="minorHAnsi" w:hAnsiTheme="minorHAnsi" w:cstheme="minorHAnsi"/>
          <w:sz w:val="22"/>
          <w:szCs w:val="22"/>
        </w:rPr>
      </w:pPr>
    </w:p>
    <w:p w14:paraId="3AF82D93" w14:textId="2E0991AC" w:rsidR="0016022C" w:rsidRPr="00FD7CDE" w:rsidRDefault="0016022C" w:rsidP="00FD7CDE">
      <w:pPr>
        <w:pStyle w:val="EllapFix"/>
        <w:spacing w:before="0" w:after="0"/>
        <w:ind w:left="432"/>
        <w:jc w:val="both"/>
        <w:rPr>
          <w:rFonts w:asciiTheme="minorHAnsi" w:hAnsiTheme="minorHAnsi" w:cstheme="minorHAnsi"/>
          <w:sz w:val="22"/>
          <w:szCs w:val="22"/>
        </w:rPr>
      </w:pPr>
      <w:r w:rsidRPr="00FD7CDE">
        <w:rPr>
          <w:rFonts w:asciiTheme="minorHAnsi" w:hAnsiTheme="minorHAnsi" w:cstheme="minorHAnsi"/>
          <w:sz w:val="22"/>
          <w:szCs w:val="22"/>
        </w:rPr>
        <w:t xml:space="preserve">A </w:t>
      </w:r>
      <w:r w:rsidR="00B4574A" w:rsidRPr="00FD7CDE">
        <w:rPr>
          <w:rFonts w:asciiTheme="minorHAnsi" w:hAnsiTheme="minorHAnsi" w:cstheme="minorHAnsi"/>
          <w:sz w:val="22"/>
          <w:szCs w:val="22"/>
        </w:rPr>
        <w:t>M</w:t>
      </w:r>
      <w:r w:rsidRPr="00FD7CDE">
        <w:rPr>
          <w:rFonts w:asciiTheme="minorHAnsi" w:hAnsiTheme="minorHAnsi" w:cstheme="minorHAnsi"/>
          <w:sz w:val="22"/>
          <w:szCs w:val="22"/>
        </w:rPr>
        <w:t xml:space="preserve">egrendelés átvételére, az átadás-átvételi jegyzőkönyv aláírására </w:t>
      </w:r>
      <w:r w:rsidR="007A27C8" w:rsidRPr="00FD7CDE">
        <w:rPr>
          <w:rFonts w:asciiTheme="minorHAnsi" w:hAnsiTheme="minorHAnsi" w:cstheme="minorHAnsi"/>
          <w:sz w:val="22"/>
          <w:szCs w:val="22"/>
        </w:rPr>
        <w:t>kijelölt személyek a B</w:t>
      </w:r>
      <w:r w:rsidR="00B4574A" w:rsidRPr="00FD7CDE">
        <w:rPr>
          <w:rFonts w:asciiTheme="minorHAnsi" w:hAnsiTheme="minorHAnsi" w:cstheme="minorHAnsi"/>
          <w:sz w:val="22"/>
          <w:szCs w:val="22"/>
        </w:rPr>
        <w:t xml:space="preserve">KÜ </w:t>
      </w:r>
      <w:proofErr w:type="spellStart"/>
      <w:r w:rsidR="00B4574A" w:rsidRPr="00FD7CDE">
        <w:rPr>
          <w:rFonts w:asciiTheme="minorHAnsi" w:hAnsiTheme="minorHAnsi" w:cstheme="minorHAnsi"/>
          <w:sz w:val="22"/>
          <w:szCs w:val="22"/>
        </w:rPr>
        <w:t>Zrt</w:t>
      </w:r>
      <w:proofErr w:type="spellEnd"/>
      <w:r w:rsidR="00B4574A" w:rsidRPr="00FD7CDE">
        <w:rPr>
          <w:rFonts w:asciiTheme="minorHAnsi" w:hAnsiTheme="minorHAnsi" w:cstheme="minorHAnsi"/>
          <w:sz w:val="22"/>
          <w:szCs w:val="22"/>
        </w:rPr>
        <w:t xml:space="preserve">. </w:t>
      </w:r>
      <w:r w:rsidR="007A27C8" w:rsidRPr="00FD7CDE">
        <w:rPr>
          <w:rFonts w:asciiTheme="minorHAnsi" w:hAnsiTheme="minorHAnsi" w:cstheme="minorHAnsi"/>
          <w:sz w:val="22"/>
          <w:szCs w:val="22"/>
        </w:rPr>
        <w:t>részéről</w:t>
      </w:r>
      <w:r w:rsidRPr="00FD7CDE">
        <w:rPr>
          <w:rFonts w:asciiTheme="minorHAnsi" w:hAnsiTheme="minorHAnsi" w:cstheme="minorHAnsi"/>
          <w:sz w:val="22"/>
          <w:szCs w:val="22"/>
        </w:rPr>
        <w:t xml:space="preserve">: </w:t>
      </w:r>
    </w:p>
    <w:p w14:paraId="28B17F64" w14:textId="28B118C6" w:rsidR="0016022C" w:rsidRPr="00FD7CDE" w:rsidRDefault="0016022C" w:rsidP="00FD7CDE">
      <w:pPr>
        <w:pStyle w:val="EllapFix"/>
        <w:spacing w:before="0" w:after="0"/>
        <w:ind w:left="432"/>
        <w:jc w:val="both"/>
        <w:rPr>
          <w:rFonts w:asciiTheme="minorHAnsi" w:hAnsiTheme="minorHAnsi" w:cstheme="minorHAnsi"/>
          <w:sz w:val="22"/>
          <w:szCs w:val="22"/>
        </w:rPr>
      </w:pPr>
    </w:p>
    <w:p w14:paraId="6280018A"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r w:rsidRPr="00FD7CDE">
        <w:rPr>
          <w:rFonts w:asciiTheme="minorHAnsi" w:eastAsiaTheme="majorEastAsia" w:hAnsiTheme="minorHAnsi" w:cstheme="minorHAnsi"/>
          <w:bCs/>
          <w:szCs w:val="22"/>
        </w:rPr>
        <w:t>………………………</w:t>
      </w:r>
    </w:p>
    <w:p w14:paraId="63C7EAAA"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tel</w:t>
      </w:r>
      <w:proofErr w:type="gramEnd"/>
      <w:r w:rsidRPr="00FD7CDE">
        <w:rPr>
          <w:rFonts w:asciiTheme="minorHAnsi" w:eastAsiaTheme="majorEastAsia" w:hAnsiTheme="minorHAnsi" w:cstheme="minorHAnsi"/>
          <w:bCs/>
          <w:szCs w:val="22"/>
        </w:rPr>
        <w:t>.:</w:t>
      </w:r>
      <w:r w:rsidRPr="00FD7CDE">
        <w:rPr>
          <w:rFonts w:asciiTheme="minorHAnsi" w:eastAsiaTheme="majorEastAsia" w:hAnsiTheme="minorHAnsi" w:cstheme="minorHAnsi"/>
          <w:bCs/>
          <w:szCs w:val="22"/>
        </w:rPr>
        <w:tab/>
        <w:t>……………………………..</w:t>
      </w:r>
    </w:p>
    <w:p w14:paraId="07826C4E"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fax</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31819912"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e-mail</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53DA0BDF" w14:textId="77777777" w:rsidR="007A27C8" w:rsidRPr="00FD7CDE" w:rsidRDefault="007A27C8" w:rsidP="00FD7CDE">
      <w:pPr>
        <w:pStyle w:val="EllapFix"/>
        <w:spacing w:before="0" w:after="0"/>
        <w:ind w:left="432"/>
        <w:jc w:val="both"/>
        <w:rPr>
          <w:rFonts w:asciiTheme="minorHAnsi" w:hAnsiTheme="minorHAnsi" w:cstheme="minorHAnsi"/>
          <w:sz w:val="22"/>
          <w:szCs w:val="22"/>
        </w:rPr>
      </w:pPr>
    </w:p>
    <w:p w14:paraId="523F22DA"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r w:rsidRPr="00FD7CDE">
        <w:rPr>
          <w:rFonts w:asciiTheme="minorHAnsi" w:eastAsiaTheme="majorEastAsia" w:hAnsiTheme="minorHAnsi" w:cstheme="minorHAnsi"/>
          <w:bCs/>
          <w:szCs w:val="22"/>
        </w:rPr>
        <w:t>………………………</w:t>
      </w:r>
    </w:p>
    <w:p w14:paraId="5B28F55D"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tel</w:t>
      </w:r>
      <w:proofErr w:type="gramEnd"/>
      <w:r w:rsidRPr="00FD7CDE">
        <w:rPr>
          <w:rFonts w:asciiTheme="minorHAnsi" w:eastAsiaTheme="majorEastAsia" w:hAnsiTheme="minorHAnsi" w:cstheme="minorHAnsi"/>
          <w:bCs/>
          <w:szCs w:val="22"/>
        </w:rPr>
        <w:t>.:</w:t>
      </w:r>
      <w:r w:rsidRPr="00FD7CDE">
        <w:rPr>
          <w:rFonts w:asciiTheme="minorHAnsi" w:eastAsiaTheme="majorEastAsia" w:hAnsiTheme="minorHAnsi" w:cstheme="minorHAnsi"/>
          <w:bCs/>
          <w:szCs w:val="22"/>
        </w:rPr>
        <w:tab/>
        <w:t>……………………………..</w:t>
      </w:r>
    </w:p>
    <w:p w14:paraId="4D59C767"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fax</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0843935D"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e-mail</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2378FB34" w14:textId="77777777" w:rsidR="007A27C8" w:rsidRPr="00FD7CDE" w:rsidRDefault="007A27C8" w:rsidP="00FD7CDE">
      <w:pPr>
        <w:pStyle w:val="EllapFix"/>
        <w:spacing w:before="0" w:after="0"/>
        <w:ind w:left="432"/>
        <w:jc w:val="both"/>
        <w:rPr>
          <w:rFonts w:asciiTheme="minorHAnsi" w:hAnsiTheme="minorHAnsi" w:cstheme="minorHAnsi"/>
          <w:sz w:val="22"/>
          <w:szCs w:val="22"/>
        </w:rPr>
      </w:pPr>
    </w:p>
    <w:p w14:paraId="15F7C381"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r w:rsidRPr="00FD7CDE">
        <w:rPr>
          <w:rFonts w:asciiTheme="minorHAnsi" w:eastAsiaTheme="majorEastAsia" w:hAnsiTheme="minorHAnsi" w:cstheme="minorHAnsi"/>
          <w:bCs/>
          <w:szCs w:val="22"/>
        </w:rPr>
        <w:t>………………………</w:t>
      </w:r>
    </w:p>
    <w:p w14:paraId="5D13F1C5"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tel</w:t>
      </w:r>
      <w:proofErr w:type="gramEnd"/>
      <w:r w:rsidRPr="00FD7CDE">
        <w:rPr>
          <w:rFonts w:asciiTheme="minorHAnsi" w:eastAsiaTheme="majorEastAsia" w:hAnsiTheme="minorHAnsi" w:cstheme="minorHAnsi"/>
          <w:bCs/>
          <w:szCs w:val="22"/>
        </w:rPr>
        <w:t>.:</w:t>
      </w:r>
      <w:r w:rsidRPr="00FD7CDE">
        <w:rPr>
          <w:rFonts w:asciiTheme="minorHAnsi" w:eastAsiaTheme="majorEastAsia" w:hAnsiTheme="minorHAnsi" w:cstheme="minorHAnsi"/>
          <w:bCs/>
          <w:szCs w:val="22"/>
        </w:rPr>
        <w:tab/>
        <w:t>……………………………..</w:t>
      </w:r>
    </w:p>
    <w:p w14:paraId="612EFE76"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fax</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62E4E449"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e-mail</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0216A22F" w14:textId="77777777" w:rsidR="007A27C8" w:rsidRPr="00FD7CDE" w:rsidRDefault="007A27C8" w:rsidP="00FD7CDE">
      <w:pPr>
        <w:pStyle w:val="EllapFix"/>
        <w:spacing w:before="0" w:after="0"/>
        <w:ind w:left="432"/>
        <w:jc w:val="both"/>
        <w:rPr>
          <w:rFonts w:asciiTheme="minorHAnsi" w:hAnsiTheme="minorHAnsi" w:cstheme="minorHAnsi"/>
          <w:sz w:val="22"/>
          <w:szCs w:val="22"/>
        </w:rPr>
      </w:pPr>
    </w:p>
    <w:p w14:paraId="2C3ADDA0"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r w:rsidRPr="00FD7CDE">
        <w:rPr>
          <w:rFonts w:asciiTheme="minorHAnsi" w:eastAsiaTheme="majorEastAsia" w:hAnsiTheme="minorHAnsi" w:cstheme="minorHAnsi"/>
          <w:bCs/>
          <w:szCs w:val="22"/>
        </w:rPr>
        <w:t>………………………</w:t>
      </w:r>
    </w:p>
    <w:p w14:paraId="69550F2D"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tel</w:t>
      </w:r>
      <w:proofErr w:type="gramEnd"/>
      <w:r w:rsidRPr="00FD7CDE">
        <w:rPr>
          <w:rFonts w:asciiTheme="minorHAnsi" w:eastAsiaTheme="majorEastAsia" w:hAnsiTheme="minorHAnsi" w:cstheme="minorHAnsi"/>
          <w:bCs/>
          <w:szCs w:val="22"/>
        </w:rPr>
        <w:t>.:</w:t>
      </w:r>
      <w:r w:rsidRPr="00FD7CDE">
        <w:rPr>
          <w:rFonts w:asciiTheme="minorHAnsi" w:eastAsiaTheme="majorEastAsia" w:hAnsiTheme="minorHAnsi" w:cstheme="minorHAnsi"/>
          <w:bCs/>
          <w:szCs w:val="22"/>
        </w:rPr>
        <w:tab/>
        <w:t>……………………………..</w:t>
      </w:r>
    </w:p>
    <w:p w14:paraId="7F341932"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fax</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0CB789EE" w14:textId="77777777" w:rsidR="007A27C8" w:rsidRPr="00FD7CDE" w:rsidRDefault="007A27C8"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e-mail</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278EB8AD" w14:textId="402636C5" w:rsidR="00CF2CE2" w:rsidRPr="00FD7CDE" w:rsidRDefault="00CF2CE2" w:rsidP="00FD7CDE">
      <w:pPr>
        <w:spacing w:before="0" w:after="0" w:line="240" w:lineRule="auto"/>
        <w:rPr>
          <w:rFonts w:asciiTheme="minorHAnsi" w:eastAsiaTheme="majorEastAsia" w:hAnsiTheme="minorHAnsi" w:cstheme="minorHAnsi"/>
          <w:b/>
          <w:bCs/>
          <w:szCs w:val="22"/>
        </w:rPr>
      </w:pPr>
    </w:p>
    <w:p w14:paraId="294F965F" w14:textId="77777777" w:rsidR="00CF2CE2" w:rsidRPr="00FD7CDE" w:rsidRDefault="00CF2CE2" w:rsidP="00FD7CDE">
      <w:pPr>
        <w:spacing w:before="0" w:after="0" w:line="240" w:lineRule="auto"/>
        <w:ind w:firstLine="432"/>
        <w:rPr>
          <w:rFonts w:asciiTheme="minorHAnsi" w:eastAsiaTheme="majorEastAsia" w:hAnsiTheme="minorHAnsi" w:cstheme="minorHAnsi"/>
          <w:b/>
          <w:bCs/>
          <w:szCs w:val="22"/>
        </w:rPr>
      </w:pPr>
      <w:r w:rsidRPr="00FD7CDE">
        <w:rPr>
          <w:rFonts w:asciiTheme="minorHAnsi" w:eastAsiaTheme="majorEastAsia" w:hAnsiTheme="minorHAnsi" w:cstheme="minorHAnsi"/>
          <w:b/>
          <w:bCs/>
          <w:szCs w:val="22"/>
        </w:rPr>
        <w:t xml:space="preserve">Az Eladó kapcsolattartója: </w:t>
      </w:r>
    </w:p>
    <w:p w14:paraId="6D4885F6" w14:textId="77777777" w:rsidR="00CF2CE2" w:rsidRPr="00FD7CDE" w:rsidRDefault="00CF2CE2" w:rsidP="00FD7CDE">
      <w:pPr>
        <w:spacing w:before="0" w:after="0" w:line="240" w:lineRule="auto"/>
        <w:ind w:firstLine="432"/>
        <w:rPr>
          <w:rFonts w:asciiTheme="minorHAnsi" w:eastAsiaTheme="majorEastAsia" w:hAnsiTheme="minorHAnsi" w:cstheme="minorHAnsi"/>
          <w:bCs/>
          <w:szCs w:val="22"/>
        </w:rPr>
      </w:pPr>
      <w:r w:rsidRPr="00FD7CDE">
        <w:rPr>
          <w:rFonts w:asciiTheme="minorHAnsi" w:eastAsiaTheme="majorEastAsia" w:hAnsiTheme="minorHAnsi" w:cstheme="minorHAnsi"/>
          <w:bCs/>
          <w:szCs w:val="22"/>
        </w:rPr>
        <w:t>………………………….</w:t>
      </w:r>
    </w:p>
    <w:p w14:paraId="12482B33" w14:textId="77777777" w:rsidR="00CF2CE2" w:rsidRPr="00FD7CDE" w:rsidRDefault="00CF2CE2" w:rsidP="00FD7CDE">
      <w:pPr>
        <w:spacing w:before="0" w:after="0" w:line="240" w:lineRule="auto"/>
        <w:ind w:firstLine="432"/>
        <w:rPr>
          <w:rFonts w:asciiTheme="minorHAnsi" w:eastAsiaTheme="majorEastAsia" w:hAnsiTheme="minorHAnsi" w:cstheme="minorHAnsi"/>
          <w:bCs/>
          <w:szCs w:val="22"/>
        </w:rPr>
      </w:pPr>
      <w:r w:rsidRPr="00FD7CDE">
        <w:rPr>
          <w:rFonts w:asciiTheme="minorHAnsi" w:eastAsiaTheme="majorEastAsia" w:hAnsiTheme="minorHAnsi" w:cstheme="minorHAnsi"/>
          <w:bCs/>
          <w:szCs w:val="22"/>
        </w:rPr>
        <w:t>Cím:</w:t>
      </w:r>
      <w:r w:rsidRPr="00FD7CDE">
        <w:rPr>
          <w:rFonts w:asciiTheme="minorHAnsi" w:eastAsiaTheme="majorEastAsia" w:hAnsiTheme="minorHAnsi" w:cstheme="minorHAnsi"/>
          <w:bCs/>
          <w:szCs w:val="22"/>
        </w:rPr>
        <w:tab/>
      </w:r>
      <w:proofErr w:type="gramStart"/>
      <w:r w:rsidRPr="00FD7CDE">
        <w:rPr>
          <w:rFonts w:asciiTheme="minorHAnsi" w:eastAsiaTheme="majorEastAsia" w:hAnsiTheme="minorHAnsi" w:cstheme="minorHAnsi"/>
          <w:bCs/>
          <w:szCs w:val="22"/>
        </w:rPr>
        <w:t>……………………………..</w:t>
      </w:r>
      <w:proofErr w:type="gramEnd"/>
    </w:p>
    <w:p w14:paraId="75AE0EAD" w14:textId="77777777" w:rsidR="00CF2CE2" w:rsidRPr="00FD7CDE" w:rsidRDefault="00CF2CE2"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tel</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31760A2B" w14:textId="77777777" w:rsidR="00CF2CE2" w:rsidRPr="00FD7CDE" w:rsidRDefault="00CF2CE2"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fax</w:t>
      </w:r>
      <w:proofErr w:type="gramEnd"/>
      <w:r w:rsidRPr="00FD7CDE">
        <w:rPr>
          <w:rFonts w:asciiTheme="minorHAnsi" w:eastAsiaTheme="majorEastAsia" w:hAnsiTheme="minorHAnsi" w:cstheme="minorHAnsi"/>
          <w:bCs/>
          <w:szCs w:val="22"/>
        </w:rPr>
        <w:t>:</w:t>
      </w:r>
      <w:r w:rsidRPr="00FD7CDE">
        <w:rPr>
          <w:rFonts w:asciiTheme="minorHAnsi" w:eastAsiaTheme="majorEastAsia" w:hAnsiTheme="minorHAnsi" w:cstheme="minorHAnsi"/>
          <w:bCs/>
          <w:szCs w:val="22"/>
        </w:rPr>
        <w:tab/>
        <w:t>……………………………..</w:t>
      </w:r>
    </w:p>
    <w:p w14:paraId="1870EF43" w14:textId="77777777" w:rsidR="00CF2CE2" w:rsidRPr="00FD7CDE" w:rsidRDefault="00CF2CE2" w:rsidP="00FD7CDE">
      <w:pPr>
        <w:spacing w:before="0" w:after="0" w:line="240" w:lineRule="auto"/>
        <w:ind w:firstLine="432"/>
        <w:rPr>
          <w:rFonts w:asciiTheme="minorHAnsi" w:eastAsiaTheme="majorEastAsia" w:hAnsiTheme="minorHAnsi" w:cstheme="minorHAnsi"/>
          <w:bCs/>
          <w:szCs w:val="22"/>
        </w:rPr>
      </w:pPr>
      <w:proofErr w:type="gramStart"/>
      <w:r w:rsidRPr="00FD7CDE">
        <w:rPr>
          <w:rFonts w:asciiTheme="minorHAnsi" w:eastAsiaTheme="majorEastAsia" w:hAnsiTheme="minorHAnsi" w:cstheme="minorHAnsi"/>
          <w:bCs/>
          <w:szCs w:val="22"/>
        </w:rPr>
        <w:t>e-mail</w:t>
      </w:r>
      <w:proofErr w:type="gramEnd"/>
      <w:r w:rsidRPr="00FD7CDE">
        <w:rPr>
          <w:rFonts w:asciiTheme="minorHAnsi" w:eastAsiaTheme="majorEastAsia" w:hAnsiTheme="minorHAnsi" w:cstheme="minorHAnsi"/>
          <w:bCs/>
          <w:szCs w:val="22"/>
        </w:rPr>
        <w:t xml:space="preserve">: </w:t>
      </w:r>
      <w:r w:rsidRPr="00FD7CDE">
        <w:rPr>
          <w:rFonts w:asciiTheme="minorHAnsi" w:eastAsiaTheme="majorEastAsia" w:hAnsiTheme="minorHAnsi" w:cstheme="minorHAnsi"/>
          <w:bCs/>
          <w:szCs w:val="22"/>
        </w:rPr>
        <w:tab/>
        <w:t>………………………………</w:t>
      </w:r>
    </w:p>
    <w:p w14:paraId="3F979670" w14:textId="77777777" w:rsidR="009568F9" w:rsidRPr="00FD7CDE" w:rsidRDefault="009568F9" w:rsidP="00FD7CDE">
      <w:pPr>
        <w:spacing w:before="0" w:after="0" w:line="240" w:lineRule="auto"/>
        <w:ind w:firstLine="432"/>
        <w:rPr>
          <w:rFonts w:asciiTheme="minorHAnsi" w:eastAsiaTheme="majorEastAsia" w:hAnsiTheme="minorHAnsi" w:cstheme="minorHAnsi"/>
          <w:bCs/>
          <w:szCs w:val="22"/>
        </w:rPr>
      </w:pPr>
    </w:p>
    <w:p w14:paraId="357309E6" w14:textId="77777777" w:rsidR="009568F9" w:rsidRPr="00FD7CDE" w:rsidRDefault="009568F9" w:rsidP="00D16CF8">
      <w:pPr>
        <w:pStyle w:val="szerzdscm"/>
      </w:pPr>
      <w:r w:rsidRPr="00FD7CDE">
        <w:lastRenderedPageBreak/>
        <w:t>TITOKTARTÁS, ALVÁLLALKOZÓK</w:t>
      </w:r>
    </w:p>
    <w:p w14:paraId="194F93C6" w14:textId="77777777" w:rsidR="009568F9" w:rsidRPr="00FD7CDE" w:rsidRDefault="009568F9" w:rsidP="00FD7CDE">
      <w:pPr>
        <w:spacing w:before="0" w:after="0" w:line="240" w:lineRule="auto"/>
        <w:ind w:left="284"/>
        <w:rPr>
          <w:rFonts w:asciiTheme="minorHAnsi" w:eastAsia="SimSun" w:hAnsiTheme="minorHAnsi" w:cstheme="minorHAnsi"/>
          <w:b/>
          <w:bCs/>
          <w:szCs w:val="22"/>
          <w:lang w:eastAsia="hu-HU"/>
        </w:rPr>
      </w:pPr>
    </w:p>
    <w:p w14:paraId="1CE4D6E4" w14:textId="77777777" w:rsidR="009568F9" w:rsidRPr="00FD7CDE" w:rsidRDefault="009568F9"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A </w:t>
      </w:r>
      <w:proofErr w:type="spellStart"/>
      <w:r w:rsidRPr="00FD7CDE">
        <w:rPr>
          <w:rFonts w:asciiTheme="minorHAnsi" w:hAnsiTheme="minorHAnsi" w:cstheme="minorHAnsi"/>
          <w:color w:val="000000"/>
          <w:szCs w:val="22"/>
        </w:rPr>
        <w:t>Keretmegállapodást</w:t>
      </w:r>
      <w:proofErr w:type="spellEnd"/>
      <w:r w:rsidRPr="00FD7CDE">
        <w:rPr>
          <w:rFonts w:asciiTheme="minorHAnsi" w:hAnsiTheme="minorHAnsi" w:cstheme="minorHAnsi"/>
          <w:color w:val="000000"/>
          <w:szCs w:val="22"/>
        </w:rPr>
        <w:t xml:space="preserve">, illetve az adott Megrendeléseket a Kbt. 138. § (1) bekezdése alapján a nyertes ajánlattevőként szerződő félnek, illetve a közösen ajánlatot tevőknek kell teljesítenie. </w:t>
      </w:r>
    </w:p>
    <w:p w14:paraId="1214B901" w14:textId="77777777" w:rsidR="009568F9" w:rsidRPr="00FD7CDE" w:rsidRDefault="009568F9" w:rsidP="00FD7CDE">
      <w:pPr>
        <w:pStyle w:val="Listaszerbekezds"/>
        <w:spacing w:before="0" w:after="0" w:line="240" w:lineRule="auto"/>
        <w:ind w:left="432"/>
        <w:rPr>
          <w:rFonts w:asciiTheme="minorHAnsi" w:hAnsiTheme="minorHAnsi" w:cstheme="minorHAnsi"/>
          <w:color w:val="000000"/>
          <w:szCs w:val="22"/>
        </w:rPr>
      </w:pPr>
    </w:p>
    <w:p w14:paraId="400A1C7A" w14:textId="77777777" w:rsidR="009568F9" w:rsidRPr="00FD7CDE" w:rsidRDefault="009568F9"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A Kbt. 143. § (1) bekezdés b) pontja alapján a Vevő a </w:t>
      </w:r>
      <w:proofErr w:type="spellStart"/>
      <w:r w:rsidR="00DF5BFB" w:rsidRPr="00FD7CDE">
        <w:rPr>
          <w:rFonts w:asciiTheme="minorHAnsi" w:hAnsiTheme="minorHAnsi" w:cstheme="minorHAnsi"/>
          <w:color w:val="000000"/>
          <w:szCs w:val="22"/>
        </w:rPr>
        <w:t>Keretmegállapodást</w:t>
      </w:r>
      <w:proofErr w:type="spellEnd"/>
      <w:r w:rsidRPr="00FD7CDE">
        <w:rPr>
          <w:rFonts w:asciiTheme="minorHAnsi" w:hAnsiTheme="minorHAnsi" w:cstheme="minorHAnsi"/>
          <w:color w:val="000000"/>
          <w:szCs w:val="22"/>
        </w:rPr>
        <w:t xml:space="preserve">, illetve az adott </w:t>
      </w:r>
      <w:r w:rsidR="00DF5BFB" w:rsidRPr="00FD7CDE">
        <w:rPr>
          <w:rFonts w:asciiTheme="minorHAnsi" w:hAnsiTheme="minorHAnsi" w:cstheme="minorHAnsi"/>
          <w:color w:val="000000"/>
          <w:szCs w:val="22"/>
        </w:rPr>
        <w:t>M</w:t>
      </w:r>
      <w:r w:rsidRPr="00FD7CDE">
        <w:rPr>
          <w:rFonts w:asciiTheme="minorHAnsi" w:hAnsiTheme="minorHAnsi" w:cstheme="minorHAnsi"/>
          <w:color w:val="000000"/>
          <w:szCs w:val="22"/>
        </w:rPr>
        <w:t xml:space="preserve">egrendelést felmondhatja, vagy – a </w:t>
      </w:r>
      <w:proofErr w:type="spellStart"/>
      <w:r w:rsidRPr="00FD7CDE">
        <w:rPr>
          <w:rFonts w:asciiTheme="minorHAnsi" w:hAnsiTheme="minorHAnsi" w:cstheme="minorHAnsi"/>
          <w:color w:val="000000"/>
          <w:szCs w:val="22"/>
        </w:rPr>
        <w:t>Ptk.-ban</w:t>
      </w:r>
      <w:proofErr w:type="spellEnd"/>
      <w:r w:rsidRPr="00FD7CDE">
        <w:rPr>
          <w:rFonts w:asciiTheme="minorHAnsi" w:hAnsiTheme="minorHAnsi" w:cstheme="minorHAnsi"/>
          <w:color w:val="000000"/>
          <w:szCs w:val="22"/>
        </w:rPr>
        <w:t xml:space="preserve"> foglaltak szerint – ezektől elállhat, amennyiben az Eladó nem biztosítja a Kbt. 138. §</w:t>
      </w:r>
      <w:proofErr w:type="spellStart"/>
      <w:r w:rsidRPr="00FD7CDE">
        <w:rPr>
          <w:rFonts w:asciiTheme="minorHAnsi" w:hAnsiTheme="minorHAnsi" w:cstheme="minorHAnsi"/>
          <w:color w:val="000000"/>
          <w:szCs w:val="22"/>
        </w:rPr>
        <w:t>-ban</w:t>
      </w:r>
      <w:proofErr w:type="spellEnd"/>
      <w:r w:rsidRPr="00FD7CDE">
        <w:rPr>
          <w:rFonts w:asciiTheme="minorHAnsi" w:hAnsiTheme="minorHAnsi" w:cstheme="minorHAnsi"/>
          <w:color w:val="000000"/>
          <w:szCs w:val="22"/>
        </w:rPr>
        <w:t xml:space="preserve"> foglaltak betartását, vagy az Eladó személyében érvényesen olyan jogutódlás következett be, amely nem felel meg a Kbt. 139. §</w:t>
      </w:r>
      <w:proofErr w:type="spellStart"/>
      <w:r w:rsidRPr="00FD7CDE">
        <w:rPr>
          <w:rFonts w:asciiTheme="minorHAnsi" w:hAnsiTheme="minorHAnsi" w:cstheme="minorHAnsi"/>
          <w:color w:val="000000"/>
          <w:szCs w:val="22"/>
        </w:rPr>
        <w:t>-ban</w:t>
      </w:r>
      <w:proofErr w:type="spellEnd"/>
      <w:r w:rsidRPr="00FD7CDE">
        <w:rPr>
          <w:rFonts w:asciiTheme="minorHAnsi" w:hAnsiTheme="minorHAnsi" w:cstheme="minorHAnsi"/>
          <w:color w:val="000000"/>
          <w:szCs w:val="22"/>
        </w:rPr>
        <w:t xml:space="preserve"> foglaltaknak.</w:t>
      </w:r>
    </w:p>
    <w:p w14:paraId="5EF3483D" w14:textId="77777777" w:rsidR="009568F9" w:rsidRPr="00FD7CDE" w:rsidRDefault="009568F9" w:rsidP="00FD7CDE">
      <w:pPr>
        <w:pStyle w:val="Listaszerbekezds"/>
        <w:spacing w:before="0" w:after="0" w:line="240" w:lineRule="auto"/>
        <w:ind w:left="432"/>
        <w:rPr>
          <w:rFonts w:asciiTheme="minorHAnsi" w:hAnsiTheme="minorHAnsi" w:cstheme="minorHAnsi"/>
          <w:color w:val="000000"/>
          <w:szCs w:val="22"/>
        </w:rPr>
      </w:pPr>
    </w:p>
    <w:p w14:paraId="362736C9" w14:textId="77777777" w:rsidR="009568F9" w:rsidRPr="00FD7CDE" w:rsidRDefault="009568F9"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Eladó a Kbt. 138. § (3) bekezdése szerint a </w:t>
      </w:r>
      <w:proofErr w:type="spellStart"/>
      <w:r w:rsidR="003765B6"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megkötésének időpontjában a Vevőnek köteles valamennyi olyan alvállalkozót bejelenteni, amely részt vesz teljesítésében és ennek ténye a </w:t>
      </w:r>
      <w:proofErr w:type="spellStart"/>
      <w:r w:rsidR="003765B6"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megkötésekor ismert, és – amennyiben a Közbeszerzési eljárásban az adott alvállalkozót még nem nevezte meg – a bejelentéssel együtt nyilatkozni vagy az érintett alvállalkozó nyilatkozatát benyújtani arról is, hogy az általa igénybe venni kívánt alvállalkozó nem áll a Közbeszerzési eljárásban előírt kizáró okok hatálya alatt.</w:t>
      </w:r>
    </w:p>
    <w:p w14:paraId="196D82B5" w14:textId="77777777" w:rsidR="009568F9" w:rsidRPr="00FD7CDE" w:rsidRDefault="009568F9" w:rsidP="00FD7CDE">
      <w:pPr>
        <w:pStyle w:val="Listaszerbekezds"/>
        <w:spacing w:before="0" w:after="0" w:line="240" w:lineRule="auto"/>
        <w:ind w:left="432"/>
        <w:rPr>
          <w:rFonts w:asciiTheme="minorHAnsi" w:hAnsiTheme="minorHAnsi" w:cstheme="minorHAnsi"/>
          <w:color w:val="000000"/>
          <w:szCs w:val="22"/>
        </w:rPr>
      </w:pPr>
    </w:p>
    <w:p w14:paraId="193C0A63" w14:textId="77777777" w:rsidR="009568F9" w:rsidRPr="00FD7CDE" w:rsidRDefault="009568F9"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Eladó a </w:t>
      </w:r>
      <w:proofErr w:type="spellStart"/>
      <w:r w:rsidR="003765B6"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teljesítésének időtartama alatt köteles a Vevőnek minden további, a teljesítésbe bevonni kívánt alvállalkozót előzetesen bejelenteni, és a bejelentéssel együtt nyilatkozni arról is, hogy az általa igénybe venni kívánt alvállalkozót nem áll a Közbeszerzési eljárásban előírt kizáró okok hatálya alatt.</w:t>
      </w:r>
    </w:p>
    <w:p w14:paraId="2F672705" w14:textId="77777777" w:rsidR="009568F9" w:rsidRPr="00FD7CDE" w:rsidRDefault="009568F9" w:rsidP="00FD7CDE">
      <w:pPr>
        <w:pStyle w:val="Listaszerbekezds"/>
        <w:spacing w:before="0" w:after="0" w:line="240" w:lineRule="auto"/>
        <w:ind w:left="432"/>
        <w:rPr>
          <w:rFonts w:asciiTheme="minorHAnsi" w:hAnsiTheme="minorHAnsi" w:cstheme="minorHAnsi"/>
          <w:color w:val="000000"/>
          <w:szCs w:val="22"/>
        </w:rPr>
      </w:pPr>
    </w:p>
    <w:p w14:paraId="2350C75B" w14:textId="1841E8FD" w:rsidR="009568F9" w:rsidRPr="00FD7CDE" w:rsidRDefault="009568F9"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Eladó a Kbt. 138. § (2) bekezdése szerint az alkalmasságának igazolásában részt vett szervezetet a teljesítéshez Kbt. 65. § (7) bekezdése szerint a Közbeszerzési eljárásban bemutatott kötelezettségvállalásnak megfelelően, valamint a Kbt. 65. § (9) bekezdésében foglalt esetekben és módon köteles igénybe venni, valamint </w:t>
      </w:r>
      <w:r w:rsidR="009E46EC" w:rsidRPr="00FD7CDE">
        <w:rPr>
          <w:rFonts w:asciiTheme="minorHAnsi" w:hAnsiTheme="minorHAnsi" w:cstheme="minorHAnsi"/>
          <w:color w:val="000000"/>
          <w:szCs w:val="22"/>
        </w:rPr>
        <w:t xml:space="preserve">– amennyiben igénybe vett, úgy – </w:t>
      </w:r>
      <w:r w:rsidRPr="00FD7CDE">
        <w:rPr>
          <w:rFonts w:asciiTheme="minorHAnsi" w:hAnsiTheme="minorHAnsi" w:cstheme="minorHAnsi"/>
          <w:color w:val="000000"/>
          <w:szCs w:val="22"/>
        </w:rPr>
        <w:t>köteles a teljesítésbe bevonni az alkalmasság igazolásához bemutatott szakembereket. E szervezetek vagy szakemberek bevonása akkor maradhat el, vagy helyettük akkor vonható be más (ideértve az átalakulás, egyesülés, szétválás útján történt jogutódlás eseteit is), ha Eladó e szervezet vagy szakember nélkül vagy a helyette bevont új szervezettel vagy szakemberrel is megfelel azoknak az alkalmassági követelményeknek, amelyeknek az Eladó a Közbeszerzési eljárásban az adott szervezettel vagy szakemberrel együtt felelt meg.</w:t>
      </w:r>
    </w:p>
    <w:p w14:paraId="6CFCAE0C" w14:textId="78EE28F1" w:rsidR="009568F9" w:rsidRPr="00FD7CDE" w:rsidRDefault="009568F9" w:rsidP="00FD7CDE">
      <w:pPr>
        <w:pStyle w:val="Listaszerbekezds"/>
        <w:spacing w:before="0" w:after="0" w:line="240" w:lineRule="auto"/>
        <w:ind w:left="432"/>
        <w:rPr>
          <w:rFonts w:asciiTheme="minorHAnsi" w:hAnsiTheme="minorHAnsi" w:cstheme="minorHAnsi"/>
          <w:color w:val="000000"/>
          <w:szCs w:val="22"/>
        </w:rPr>
      </w:pPr>
    </w:p>
    <w:p w14:paraId="34ADE0D8" w14:textId="337F0B30" w:rsidR="009568F9" w:rsidRPr="00FD7CDE" w:rsidRDefault="009568F9"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Eladó által a Közbeszerzési eljárás során bemutatott valamely szervezet vagy szakember bevonásától nem lehet eltekinteni olyan esetben, amennyiben a </w:t>
      </w:r>
      <w:proofErr w:type="spellStart"/>
      <w:r w:rsidR="003765B6"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sajátos tulajdonságait figyelembe véve az adott személy (szervezet) igénybevétele a Közbeszerzési eljárásban az ajánlatok értékelésekor meghatározó körülménynek minősült, ebben az esetben Kbt. 138.§ (4) bekezdés rendelkezési az irányadóak.</w:t>
      </w:r>
    </w:p>
    <w:p w14:paraId="2BDCED35" w14:textId="77777777" w:rsidR="00B410FE" w:rsidRPr="00FD7CDE" w:rsidRDefault="00B410FE" w:rsidP="00FD7CDE">
      <w:pPr>
        <w:pStyle w:val="Listaszerbekezds"/>
        <w:spacing w:before="0" w:after="0" w:line="240" w:lineRule="auto"/>
        <w:ind w:left="432"/>
        <w:rPr>
          <w:rFonts w:asciiTheme="minorHAnsi" w:hAnsiTheme="minorHAnsi" w:cstheme="minorHAnsi"/>
          <w:color w:val="000000"/>
          <w:szCs w:val="22"/>
        </w:rPr>
      </w:pPr>
    </w:p>
    <w:p w14:paraId="0C059D03" w14:textId="77777777" w:rsidR="009568F9" w:rsidRPr="00FD7CDE" w:rsidRDefault="009568F9"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A Felek rögzítik és tudomásul veszik, hogy az információs önrendelkezési jogról és az információszabadságról szóló 2011. évi CXII. törvény rendelkezései a </w:t>
      </w:r>
      <w:proofErr w:type="spellStart"/>
      <w:r w:rsidR="003765B6" w:rsidRPr="00FD7CDE">
        <w:rPr>
          <w:rFonts w:asciiTheme="minorHAnsi" w:hAnsiTheme="minorHAnsi" w:cstheme="minorHAnsi"/>
          <w:color w:val="000000"/>
          <w:szCs w:val="22"/>
        </w:rPr>
        <w:t>Keretmegállapodással</w:t>
      </w:r>
      <w:proofErr w:type="spellEnd"/>
      <w:r w:rsidRPr="00FD7CDE">
        <w:rPr>
          <w:rFonts w:asciiTheme="minorHAnsi" w:hAnsiTheme="minorHAnsi" w:cstheme="minorHAnsi"/>
          <w:color w:val="000000"/>
          <w:szCs w:val="22"/>
        </w:rPr>
        <w:t xml:space="preserve"> összefüggésben alkalmazandók, a Vevő adatkezelésére jelen pont szerinti törvény rendelkezéseit kell alkalmazni. Eladó a </w:t>
      </w:r>
      <w:proofErr w:type="spellStart"/>
      <w:r w:rsidR="003765B6" w:rsidRPr="00FD7CDE">
        <w:rPr>
          <w:rFonts w:asciiTheme="minorHAnsi" w:hAnsiTheme="minorHAnsi" w:cstheme="minorHAnsi"/>
          <w:color w:val="000000"/>
          <w:szCs w:val="22"/>
        </w:rPr>
        <w:t>Keretmegállapodást</w:t>
      </w:r>
      <w:proofErr w:type="spellEnd"/>
      <w:r w:rsidRPr="00FD7CDE">
        <w:rPr>
          <w:rFonts w:asciiTheme="minorHAnsi" w:hAnsiTheme="minorHAnsi" w:cstheme="minorHAnsi"/>
          <w:color w:val="000000"/>
          <w:szCs w:val="22"/>
        </w:rPr>
        <w:t>, valamint az annak teljesítése során vagy azzal összefüggésben tudomásukra jutott minden információt üzleti titokként (a továbbiakban: „</w:t>
      </w:r>
      <w:r w:rsidRPr="00FD7CDE">
        <w:rPr>
          <w:rFonts w:asciiTheme="minorHAnsi" w:hAnsiTheme="minorHAnsi" w:cstheme="minorHAnsi"/>
          <w:b/>
          <w:color w:val="000000"/>
          <w:szCs w:val="22"/>
        </w:rPr>
        <w:t>Titok</w:t>
      </w:r>
      <w:r w:rsidRPr="00FD7CDE">
        <w:rPr>
          <w:rFonts w:asciiTheme="minorHAnsi" w:hAnsiTheme="minorHAnsi" w:cstheme="minorHAnsi"/>
          <w:color w:val="000000"/>
          <w:szCs w:val="22"/>
        </w:rPr>
        <w:t xml:space="preserve">”) köteles kezelni és azokat kizárólag a </w:t>
      </w:r>
      <w:proofErr w:type="spellStart"/>
      <w:r w:rsidR="003765B6"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teljesítése céljából használhatja fel, és illetéktelen személyek tudomására nem hozhatja, ennek megfelelően az Eladó a </w:t>
      </w:r>
      <w:proofErr w:type="spellStart"/>
      <w:r w:rsidR="003765B6"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valamint az annak teljesítése során létrejött tervek, dokumentumok, és Titok vonatkozásában kommunikációs tevékenységet nem folytathat.</w:t>
      </w:r>
    </w:p>
    <w:p w14:paraId="4E65370F" w14:textId="77777777" w:rsidR="009568F9" w:rsidRPr="00FD7CDE" w:rsidRDefault="009568F9" w:rsidP="00FD7CDE">
      <w:pPr>
        <w:pStyle w:val="Listaszerbekezds"/>
        <w:spacing w:before="0" w:after="0" w:line="240" w:lineRule="auto"/>
        <w:ind w:left="432"/>
        <w:rPr>
          <w:rFonts w:asciiTheme="minorHAnsi" w:hAnsiTheme="minorHAnsi" w:cstheme="minorHAnsi"/>
          <w:color w:val="000000"/>
          <w:szCs w:val="22"/>
        </w:rPr>
      </w:pPr>
    </w:p>
    <w:p w14:paraId="1BFE126B" w14:textId="77777777" w:rsidR="009568F9" w:rsidRPr="00FD7CDE" w:rsidRDefault="009568F9"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lastRenderedPageBreak/>
        <w:t xml:space="preserve">Felek megállapodnak abban, hogy Eladó, és a jogszabályi rendelkezések által megengedett körben a Vevő minden </w:t>
      </w:r>
      <w:r w:rsidR="008352A6" w:rsidRPr="00FD7CDE">
        <w:rPr>
          <w:rFonts w:asciiTheme="minorHAnsi" w:hAnsiTheme="minorHAnsi" w:cstheme="minorHAnsi"/>
          <w:color w:val="000000"/>
          <w:szCs w:val="22"/>
        </w:rPr>
        <w:t>t</w:t>
      </w:r>
      <w:r w:rsidRPr="00FD7CDE">
        <w:rPr>
          <w:rFonts w:asciiTheme="minorHAnsi" w:hAnsiTheme="minorHAnsi" w:cstheme="minorHAnsi"/>
          <w:color w:val="000000"/>
          <w:szCs w:val="22"/>
        </w:rPr>
        <w:t xml:space="preserve">itkot szigorúan megtartanak, és a másik Fél előzetes, írásbeli engedélye nélkül nem hoznak nyilvánosságra, illetéktelen személynek nem szolgáltatnak ki, és ilyen személy számára nem tesznek hozzáférhetővé sem a </w:t>
      </w:r>
      <w:proofErr w:type="spellStart"/>
      <w:r w:rsidR="003765B6"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hatályának fennállása alatt, sem azt követően.</w:t>
      </w:r>
    </w:p>
    <w:p w14:paraId="7D154FC9" w14:textId="77777777" w:rsidR="009568F9" w:rsidRPr="00FD7CDE" w:rsidRDefault="009568F9" w:rsidP="00FD7CDE">
      <w:pPr>
        <w:pStyle w:val="Listaszerbekezds"/>
        <w:spacing w:before="0" w:after="0" w:line="240" w:lineRule="auto"/>
        <w:ind w:left="432"/>
        <w:rPr>
          <w:rFonts w:asciiTheme="minorHAnsi" w:hAnsiTheme="minorHAnsi" w:cstheme="minorHAnsi"/>
          <w:color w:val="000000"/>
          <w:szCs w:val="22"/>
        </w:rPr>
      </w:pPr>
    </w:p>
    <w:p w14:paraId="35A2C5B6" w14:textId="77777777" w:rsidR="009568F9" w:rsidRPr="00FD7CDE" w:rsidRDefault="009568F9"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Eladó, és a jogszabályi rendelkezések által megengedett körben a Vevő köteles gondoskodni arról, hogy a </w:t>
      </w:r>
      <w:r w:rsidR="00BE5BC7" w:rsidRPr="00FD7CDE">
        <w:rPr>
          <w:rFonts w:asciiTheme="minorHAnsi" w:hAnsiTheme="minorHAnsi" w:cstheme="minorHAnsi"/>
          <w:color w:val="000000"/>
          <w:szCs w:val="22"/>
        </w:rPr>
        <w:t>t</w:t>
      </w:r>
      <w:r w:rsidRPr="00FD7CDE">
        <w:rPr>
          <w:rFonts w:asciiTheme="minorHAnsi" w:hAnsiTheme="minorHAnsi" w:cstheme="minorHAnsi"/>
          <w:color w:val="000000"/>
          <w:szCs w:val="22"/>
        </w:rPr>
        <w:t xml:space="preserve">itkot a vele jogviszonyban álló más személyek is üzleti titokként kezeljék, mind a </w:t>
      </w:r>
      <w:proofErr w:type="spellStart"/>
      <w:r w:rsidR="007427B7" w:rsidRPr="00FD7CDE">
        <w:rPr>
          <w:rFonts w:asciiTheme="minorHAnsi" w:hAnsiTheme="minorHAnsi" w:cstheme="minorHAnsi"/>
          <w:color w:val="000000"/>
          <w:szCs w:val="22"/>
        </w:rPr>
        <w:t>Keret</w:t>
      </w:r>
      <w:r w:rsidR="003765B6" w:rsidRPr="00FD7CDE">
        <w:rPr>
          <w:rFonts w:asciiTheme="minorHAnsi" w:hAnsiTheme="minorHAnsi" w:cstheme="minorHAnsi"/>
          <w:color w:val="000000"/>
          <w:szCs w:val="22"/>
        </w:rPr>
        <w:t>megállapodás</w:t>
      </w:r>
      <w:proofErr w:type="spellEnd"/>
      <w:r w:rsidRPr="00FD7CDE">
        <w:rPr>
          <w:rFonts w:asciiTheme="minorHAnsi" w:hAnsiTheme="minorHAnsi" w:cstheme="minorHAnsi"/>
          <w:color w:val="000000"/>
          <w:szCs w:val="22"/>
        </w:rPr>
        <w:t xml:space="preserve"> hatálya alatt, mind azt követően.</w:t>
      </w:r>
    </w:p>
    <w:p w14:paraId="40879BFA" w14:textId="77777777" w:rsidR="009568F9" w:rsidRPr="00FD7CDE" w:rsidRDefault="009568F9" w:rsidP="00FD7CDE">
      <w:pPr>
        <w:pStyle w:val="Listaszerbekezds"/>
        <w:spacing w:before="0" w:after="0" w:line="240" w:lineRule="auto"/>
        <w:ind w:left="432"/>
        <w:rPr>
          <w:rFonts w:asciiTheme="minorHAnsi" w:hAnsiTheme="minorHAnsi" w:cstheme="minorHAnsi"/>
          <w:color w:val="000000"/>
          <w:szCs w:val="22"/>
        </w:rPr>
      </w:pPr>
    </w:p>
    <w:p w14:paraId="2D779CE3" w14:textId="3721591E" w:rsidR="009568F9" w:rsidRPr="00FD7CDE" w:rsidRDefault="003765B6" w:rsidP="00FD7CDE">
      <w:pPr>
        <w:pStyle w:val="Listaszerbekezds"/>
        <w:numPr>
          <w:ilvl w:val="1"/>
          <w:numId w:val="2"/>
        </w:numPr>
        <w:spacing w:before="0" w:after="0" w:line="240" w:lineRule="auto"/>
        <w:rPr>
          <w:rFonts w:asciiTheme="minorHAnsi" w:hAnsiTheme="minorHAnsi" w:cstheme="minorHAnsi"/>
          <w:color w:val="000000"/>
          <w:szCs w:val="22"/>
        </w:rPr>
      </w:pPr>
      <w:proofErr w:type="spellStart"/>
      <w:r w:rsidRPr="00FD7CDE">
        <w:rPr>
          <w:rFonts w:asciiTheme="minorHAnsi" w:hAnsiTheme="minorHAnsi" w:cstheme="minorHAnsi"/>
          <w:color w:val="000000"/>
          <w:szCs w:val="22"/>
        </w:rPr>
        <w:t>Keretmegállapodás</w:t>
      </w:r>
      <w:proofErr w:type="spellEnd"/>
      <w:r w:rsidR="009568F9" w:rsidRPr="00FD7CDE">
        <w:rPr>
          <w:rFonts w:asciiTheme="minorHAnsi" w:hAnsiTheme="minorHAnsi" w:cstheme="minorHAnsi"/>
          <w:color w:val="000000"/>
          <w:szCs w:val="22"/>
        </w:rPr>
        <w:t xml:space="preserve"> bármely okból történő megszűnése esetén a jogviszony utolsó napjától számított meghatározatlan ideig terheli az Eladót, és a jogszabályi rendelkezések által megengedett körben a Vevőt és a </w:t>
      </w:r>
      <w:proofErr w:type="spellStart"/>
      <w:r w:rsidRPr="00FD7CDE">
        <w:rPr>
          <w:rFonts w:asciiTheme="minorHAnsi" w:hAnsiTheme="minorHAnsi" w:cstheme="minorHAnsi"/>
          <w:color w:val="000000"/>
          <w:szCs w:val="22"/>
        </w:rPr>
        <w:t>Keretmegállapodás</w:t>
      </w:r>
      <w:proofErr w:type="spellEnd"/>
      <w:r w:rsidR="009568F9" w:rsidRPr="00FD7CDE">
        <w:rPr>
          <w:rFonts w:asciiTheme="minorHAnsi" w:hAnsiTheme="minorHAnsi" w:cstheme="minorHAnsi"/>
          <w:color w:val="000000"/>
          <w:szCs w:val="22"/>
        </w:rPr>
        <w:t xml:space="preserve"> 13.</w:t>
      </w:r>
      <w:r w:rsidR="00BE5BC7" w:rsidRPr="00FD7CDE">
        <w:rPr>
          <w:rFonts w:asciiTheme="minorHAnsi" w:hAnsiTheme="minorHAnsi" w:cstheme="minorHAnsi"/>
          <w:color w:val="000000"/>
          <w:szCs w:val="22"/>
        </w:rPr>
        <w:t>6</w:t>
      </w:r>
      <w:r w:rsidR="009568F9" w:rsidRPr="00FD7CDE">
        <w:rPr>
          <w:rFonts w:asciiTheme="minorHAnsi" w:hAnsiTheme="minorHAnsi" w:cstheme="minorHAnsi"/>
          <w:color w:val="000000"/>
          <w:szCs w:val="22"/>
        </w:rPr>
        <w:t>. pontja szerinti személyeket titoktartási kötelezettség.</w:t>
      </w:r>
    </w:p>
    <w:p w14:paraId="60CA8CDA" w14:textId="77777777" w:rsidR="009568F9" w:rsidRPr="00FD7CDE" w:rsidRDefault="009568F9" w:rsidP="00FD7CDE">
      <w:pPr>
        <w:pStyle w:val="Listaszerbekezds"/>
        <w:spacing w:before="0" w:after="0" w:line="240" w:lineRule="auto"/>
        <w:ind w:left="432"/>
        <w:rPr>
          <w:rFonts w:asciiTheme="minorHAnsi" w:hAnsiTheme="minorHAnsi" w:cstheme="minorHAnsi"/>
          <w:color w:val="000000"/>
          <w:szCs w:val="22"/>
        </w:rPr>
      </w:pPr>
    </w:p>
    <w:p w14:paraId="558A5F9C" w14:textId="77777777" w:rsidR="00E91200" w:rsidRPr="00FD7CDE" w:rsidRDefault="009568F9"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Ezen rendelkezéseknek az eladói alkalmazottak, alvállalkozók, illetve egyéb közreműködők részéről történő megismertetése, betartatása, illetve a betartatásának ellenőrzése az Eladó kötelessége, illetve felelőssége. A jogosulatlan nyilvánosságra hozatalból származó hátrányok elhárításához, illetve kiküszöböléséhez szükséges költségek – az esetleges titoksértésért fennálló felelősségen túl – az Eladót terhelik, kivéve, ha bizonyítja, hogy a titok megőrzése és megőriztetése tekintetében nem követett el szerződésszegést, vagy jogszabálysértést.</w:t>
      </w:r>
    </w:p>
    <w:p w14:paraId="3882CA66" w14:textId="77777777" w:rsidR="00100CAC" w:rsidRPr="00FD7CDE" w:rsidRDefault="00100CAC" w:rsidP="00FD7CDE">
      <w:pPr>
        <w:spacing w:before="0" w:after="0" w:line="240" w:lineRule="auto"/>
        <w:rPr>
          <w:rFonts w:asciiTheme="minorHAnsi" w:hAnsiTheme="minorHAnsi" w:cstheme="minorHAnsi"/>
          <w:szCs w:val="22"/>
        </w:rPr>
      </w:pPr>
    </w:p>
    <w:p w14:paraId="0C9B8605" w14:textId="77777777" w:rsidR="00DC705C" w:rsidRPr="00FD7CDE" w:rsidRDefault="007427B7" w:rsidP="00D16CF8">
      <w:pPr>
        <w:pStyle w:val="szerzdscm"/>
      </w:pPr>
      <w:r w:rsidRPr="00FD7CDE">
        <w:t xml:space="preserve">VIS MAIOR </w:t>
      </w:r>
    </w:p>
    <w:p w14:paraId="457134EC" w14:textId="77777777" w:rsidR="007427B7" w:rsidRPr="00FD7CDE" w:rsidRDefault="007427B7" w:rsidP="00FD7CDE">
      <w:pPr>
        <w:pStyle w:val="Listaszerbekezds"/>
        <w:spacing w:before="0" w:after="0" w:line="240" w:lineRule="auto"/>
        <w:ind w:left="567"/>
        <w:contextualSpacing/>
        <w:rPr>
          <w:rFonts w:asciiTheme="minorHAnsi" w:hAnsiTheme="minorHAnsi" w:cstheme="minorHAnsi"/>
          <w:szCs w:val="22"/>
        </w:rPr>
      </w:pPr>
    </w:p>
    <w:p w14:paraId="23082A09" w14:textId="77777777" w:rsidR="007427B7" w:rsidRPr="00FD7CDE" w:rsidRDefault="007427B7"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Vis maiornak</w:t>
      </w:r>
      <w:r w:rsidR="009A453D" w:rsidRPr="00FD7CDE">
        <w:rPr>
          <w:rFonts w:asciiTheme="minorHAnsi" w:hAnsiTheme="minorHAnsi" w:cstheme="minorHAnsi"/>
          <w:color w:val="000000"/>
          <w:szCs w:val="22"/>
        </w:rPr>
        <w:t xml:space="preserve"> (a továbbiakban: „</w:t>
      </w:r>
      <w:r w:rsidR="009A453D" w:rsidRPr="00FD7CDE">
        <w:rPr>
          <w:rFonts w:asciiTheme="minorHAnsi" w:hAnsiTheme="minorHAnsi" w:cstheme="minorHAnsi"/>
          <w:b/>
          <w:color w:val="000000"/>
          <w:szCs w:val="22"/>
        </w:rPr>
        <w:t>Vis maior</w:t>
      </w:r>
      <w:r w:rsidR="009A453D" w:rsidRPr="00FD7CDE">
        <w:rPr>
          <w:rFonts w:asciiTheme="minorHAnsi" w:hAnsiTheme="minorHAnsi" w:cstheme="minorHAnsi"/>
          <w:color w:val="000000"/>
          <w:szCs w:val="22"/>
        </w:rPr>
        <w:t>”)</w:t>
      </w:r>
      <w:r w:rsidRPr="00FD7CDE">
        <w:rPr>
          <w:rFonts w:asciiTheme="minorHAnsi" w:hAnsiTheme="minorHAnsi" w:cstheme="minorHAnsi"/>
          <w:color w:val="000000"/>
          <w:szCs w:val="22"/>
        </w:rPr>
        <w:t xml:space="preserve"> minősül minden olyan rendkívüli, a </w:t>
      </w:r>
      <w:proofErr w:type="spellStart"/>
      <w:r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létrejötte után bekövetkező, annak (illetve a </w:t>
      </w:r>
      <w:proofErr w:type="spellStart"/>
      <w:r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alapján létrejött Megrendelések) teljesítését lehetetlenné tevő esemény, amelyet a Felek kellő körültekintés ellenére sem láthattak előre és nem háríthattak el, amely nem vezethető vissza egyikük saját hibájára vagy gondatlanságra sem.</w:t>
      </w:r>
    </w:p>
    <w:p w14:paraId="0B416F1E" w14:textId="77777777" w:rsidR="007427B7" w:rsidRPr="00FD7CDE" w:rsidRDefault="007427B7" w:rsidP="00FD7CDE">
      <w:pPr>
        <w:pStyle w:val="Listaszerbekezds"/>
        <w:spacing w:before="0" w:after="0" w:line="240" w:lineRule="auto"/>
        <w:ind w:left="432"/>
        <w:rPr>
          <w:rFonts w:asciiTheme="minorHAnsi" w:hAnsiTheme="minorHAnsi" w:cstheme="minorHAnsi"/>
          <w:color w:val="000000"/>
          <w:szCs w:val="22"/>
        </w:rPr>
      </w:pPr>
    </w:p>
    <w:p w14:paraId="68508F30" w14:textId="77777777" w:rsidR="007427B7" w:rsidRPr="00FD7CDE" w:rsidRDefault="007427B7"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Vis maior eseménynek minősülnek különösen, de nem kizárólagosan az alábbiak: </w:t>
      </w:r>
    </w:p>
    <w:p w14:paraId="7592149A" w14:textId="77777777" w:rsidR="007427B7" w:rsidRPr="00FD7CDE" w:rsidRDefault="007427B7" w:rsidP="00FD7CDE">
      <w:pPr>
        <w:pStyle w:val="Listaszerbekezds"/>
        <w:numPr>
          <w:ilvl w:val="0"/>
          <w:numId w:val="12"/>
        </w:numPr>
        <w:spacing w:before="0" w:after="0" w:line="240" w:lineRule="auto"/>
        <w:contextualSpacing/>
        <w:rPr>
          <w:rFonts w:asciiTheme="minorHAnsi" w:hAnsiTheme="minorHAnsi" w:cstheme="minorHAnsi"/>
          <w:szCs w:val="22"/>
        </w:rPr>
      </w:pPr>
      <w:r w:rsidRPr="00FD7CDE">
        <w:rPr>
          <w:rFonts w:asciiTheme="minorHAnsi" w:hAnsiTheme="minorHAnsi" w:cstheme="minorHAnsi"/>
          <w:szCs w:val="22"/>
        </w:rPr>
        <w:t>a természeti katasztrófák, tűz, árvíz, vihar, forgószél, földrengés, vulkánkitörés; vagy</w:t>
      </w:r>
    </w:p>
    <w:p w14:paraId="002D54EE" w14:textId="77777777" w:rsidR="007427B7" w:rsidRPr="00FD7CDE" w:rsidRDefault="007427B7" w:rsidP="00FD7CDE">
      <w:pPr>
        <w:pStyle w:val="Listaszerbekezds"/>
        <w:numPr>
          <w:ilvl w:val="0"/>
          <w:numId w:val="12"/>
        </w:numPr>
        <w:spacing w:before="0" w:after="0" w:line="240" w:lineRule="auto"/>
        <w:contextualSpacing/>
        <w:rPr>
          <w:rFonts w:asciiTheme="minorHAnsi" w:hAnsiTheme="minorHAnsi" w:cstheme="minorHAnsi"/>
          <w:szCs w:val="22"/>
        </w:rPr>
      </w:pPr>
      <w:r w:rsidRPr="00FD7CDE">
        <w:rPr>
          <w:rFonts w:asciiTheme="minorHAnsi" w:hAnsiTheme="minorHAnsi" w:cstheme="minorHAnsi"/>
          <w:szCs w:val="22"/>
        </w:rPr>
        <w:t>hatóságok bármely törvényes intézkedése vagy intézkedés elmulasztása; vagy</w:t>
      </w:r>
    </w:p>
    <w:p w14:paraId="661FE109" w14:textId="77777777" w:rsidR="007427B7" w:rsidRPr="00FD7CDE" w:rsidRDefault="007427B7" w:rsidP="00FD7CDE">
      <w:pPr>
        <w:pStyle w:val="Listaszerbekezds"/>
        <w:numPr>
          <w:ilvl w:val="0"/>
          <w:numId w:val="12"/>
        </w:numPr>
        <w:spacing w:before="0" w:after="0" w:line="240" w:lineRule="auto"/>
        <w:contextualSpacing/>
        <w:rPr>
          <w:rFonts w:asciiTheme="minorHAnsi" w:hAnsiTheme="minorHAnsi" w:cstheme="minorHAnsi"/>
          <w:szCs w:val="22"/>
        </w:rPr>
      </w:pPr>
      <w:r w:rsidRPr="00FD7CDE">
        <w:rPr>
          <w:rFonts w:asciiTheme="minorHAnsi" w:hAnsiTheme="minorHAnsi" w:cstheme="minorHAnsi"/>
          <w:szCs w:val="22"/>
        </w:rPr>
        <w:t>bármely háború vagy polgári, vagy katonai engedetlenség, terrorista akciók, blokád, forradalom, lázadás, felkelés, zavargás, rekvirálás, elkobzás, karantén; vagy</w:t>
      </w:r>
    </w:p>
    <w:p w14:paraId="70090769" w14:textId="77777777" w:rsidR="007427B7" w:rsidRPr="00FD7CDE" w:rsidRDefault="007427B7" w:rsidP="00FD7CDE">
      <w:pPr>
        <w:pStyle w:val="Listaszerbekezds"/>
        <w:numPr>
          <w:ilvl w:val="0"/>
          <w:numId w:val="12"/>
        </w:numPr>
        <w:spacing w:before="0" w:after="0" w:line="240" w:lineRule="auto"/>
        <w:contextualSpacing/>
        <w:rPr>
          <w:rFonts w:asciiTheme="minorHAnsi" w:hAnsiTheme="minorHAnsi" w:cstheme="minorHAnsi"/>
          <w:szCs w:val="22"/>
        </w:rPr>
      </w:pPr>
      <w:r w:rsidRPr="00FD7CDE">
        <w:rPr>
          <w:rFonts w:asciiTheme="minorHAnsi" w:hAnsiTheme="minorHAnsi" w:cstheme="minorHAnsi"/>
          <w:szCs w:val="22"/>
        </w:rPr>
        <w:t xml:space="preserve">export vagy import tilalom, vagy a logisztikai lehetőségek, szállítási útvonalak megbénulása vagy igénybe vételük lehetetlensége; vagy </w:t>
      </w:r>
    </w:p>
    <w:p w14:paraId="256E3A03" w14:textId="77777777" w:rsidR="007427B7" w:rsidRPr="00FD7CDE" w:rsidRDefault="007427B7" w:rsidP="00FD7CDE">
      <w:pPr>
        <w:pStyle w:val="Listaszerbekezds"/>
        <w:numPr>
          <w:ilvl w:val="0"/>
          <w:numId w:val="12"/>
        </w:numPr>
        <w:spacing w:before="0" w:after="0" w:line="240" w:lineRule="auto"/>
        <w:contextualSpacing/>
        <w:rPr>
          <w:rFonts w:asciiTheme="minorHAnsi" w:hAnsiTheme="minorHAnsi" w:cstheme="minorHAnsi"/>
          <w:szCs w:val="22"/>
        </w:rPr>
      </w:pPr>
      <w:r w:rsidRPr="00FD7CDE">
        <w:rPr>
          <w:rFonts w:asciiTheme="minorHAnsi" w:hAnsiTheme="minorHAnsi" w:cstheme="minorHAnsi"/>
          <w:szCs w:val="22"/>
        </w:rPr>
        <w:t xml:space="preserve">sztrájk, munkalassítás, egyéb munkavállalói engedetlenség; vagy (amelyek nem az Eladónál következnek be) </w:t>
      </w:r>
    </w:p>
    <w:p w14:paraId="10B44A1A" w14:textId="77777777" w:rsidR="007427B7" w:rsidRPr="00FD7CDE" w:rsidRDefault="007427B7" w:rsidP="00FD7CDE">
      <w:pPr>
        <w:pStyle w:val="Listaszerbekezds"/>
        <w:numPr>
          <w:ilvl w:val="0"/>
          <w:numId w:val="12"/>
        </w:numPr>
        <w:spacing w:before="0" w:after="0" w:line="240" w:lineRule="auto"/>
        <w:contextualSpacing/>
        <w:rPr>
          <w:rFonts w:asciiTheme="minorHAnsi" w:hAnsiTheme="minorHAnsi" w:cstheme="minorHAnsi"/>
          <w:szCs w:val="22"/>
        </w:rPr>
      </w:pPr>
      <w:r w:rsidRPr="00FD7CDE">
        <w:rPr>
          <w:rFonts w:asciiTheme="minorHAnsi" w:hAnsiTheme="minorHAnsi" w:cstheme="minorHAnsi"/>
          <w:szCs w:val="22"/>
        </w:rPr>
        <w:t xml:space="preserve">radioaktív, vagy, vegyi, vagy egyéb szennyezés, ipari vagy környezeti katasztrófák; vagy </w:t>
      </w:r>
    </w:p>
    <w:p w14:paraId="6F8B8615" w14:textId="77777777" w:rsidR="007427B7" w:rsidRPr="00FD7CDE" w:rsidRDefault="007427B7" w:rsidP="00FD7CDE">
      <w:pPr>
        <w:pStyle w:val="Listaszerbekezds"/>
        <w:numPr>
          <w:ilvl w:val="0"/>
          <w:numId w:val="12"/>
        </w:numPr>
        <w:spacing w:before="0" w:after="0" w:line="240" w:lineRule="auto"/>
        <w:contextualSpacing/>
        <w:rPr>
          <w:rFonts w:asciiTheme="minorHAnsi" w:hAnsiTheme="minorHAnsi" w:cstheme="minorHAnsi"/>
          <w:szCs w:val="22"/>
        </w:rPr>
      </w:pPr>
      <w:r w:rsidRPr="00FD7CDE">
        <w:rPr>
          <w:rFonts w:asciiTheme="minorHAnsi" w:hAnsiTheme="minorHAnsi" w:cstheme="minorHAnsi"/>
          <w:szCs w:val="22"/>
        </w:rPr>
        <w:t xml:space="preserve">járvány; vagy </w:t>
      </w:r>
    </w:p>
    <w:p w14:paraId="56A3CE23" w14:textId="77777777" w:rsidR="007427B7" w:rsidRPr="00FD7CDE" w:rsidRDefault="007427B7" w:rsidP="00FD7CDE">
      <w:pPr>
        <w:pStyle w:val="Listaszerbekezds"/>
        <w:numPr>
          <w:ilvl w:val="0"/>
          <w:numId w:val="12"/>
        </w:numPr>
        <w:spacing w:before="0" w:after="0" w:line="240" w:lineRule="auto"/>
        <w:contextualSpacing/>
        <w:rPr>
          <w:rFonts w:asciiTheme="minorHAnsi" w:hAnsiTheme="minorHAnsi" w:cstheme="minorHAnsi"/>
          <w:szCs w:val="22"/>
        </w:rPr>
      </w:pPr>
      <w:r w:rsidRPr="00FD7CDE">
        <w:rPr>
          <w:rFonts w:asciiTheme="minorHAnsi" w:hAnsiTheme="minorHAnsi" w:cstheme="minorHAnsi"/>
          <w:szCs w:val="22"/>
        </w:rPr>
        <w:t xml:space="preserve">kommunikációs csatornák, telekommunikációs vonalak meghibásodása, vagy igénybevételének lehetetlensége vagy áramszünet (ha a meghibásodás vagy az áramszünet hosszú távon fennáll, és megfelelő műszaki megoldással át nem hidalható).  </w:t>
      </w:r>
    </w:p>
    <w:p w14:paraId="6527EDF4" w14:textId="77777777" w:rsidR="007427B7" w:rsidRPr="00FD7CDE" w:rsidRDefault="007427B7" w:rsidP="00FD7CDE">
      <w:pPr>
        <w:pStyle w:val="Listaszerbekezds"/>
        <w:spacing w:before="0" w:after="0" w:line="240" w:lineRule="auto"/>
        <w:ind w:left="567"/>
        <w:contextualSpacing/>
        <w:rPr>
          <w:rFonts w:asciiTheme="minorHAnsi" w:hAnsiTheme="minorHAnsi" w:cstheme="minorHAnsi"/>
          <w:szCs w:val="22"/>
        </w:rPr>
      </w:pPr>
    </w:p>
    <w:p w14:paraId="47E0904B" w14:textId="77777777" w:rsidR="007427B7" w:rsidRPr="00FD7CDE" w:rsidRDefault="009A453D"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A </w:t>
      </w:r>
      <w:r w:rsidR="00DD1BC8" w:rsidRPr="00FD7CDE">
        <w:rPr>
          <w:rFonts w:asciiTheme="minorHAnsi" w:hAnsiTheme="minorHAnsi" w:cstheme="minorHAnsi"/>
          <w:color w:val="000000"/>
          <w:szCs w:val="22"/>
        </w:rPr>
        <w:t>V</w:t>
      </w:r>
      <w:r w:rsidRPr="00FD7CDE">
        <w:rPr>
          <w:rFonts w:asciiTheme="minorHAnsi" w:hAnsiTheme="minorHAnsi" w:cstheme="minorHAnsi"/>
          <w:color w:val="000000"/>
          <w:szCs w:val="22"/>
        </w:rPr>
        <w:t>is mai</w:t>
      </w:r>
      <w:r w:rsidR="007427B7" w:rsidRPr="00FD7CDE">
        <w:rPr>
          <w:rFonts w:asciiTheme="minorHAnsi" w:hAnsiTheme="minorHAnsi" w:cstheme="minorHAnsi"/>
          <w:color w:val="000000"/>
          <w:szCs w:val="22"/>
        </w:rPr>
        <w:t xml:space="preserve">or tényét igazoltatni kell az illetékes </w:t>
      </w:r>
      <w:r w:rsidR="00BE5BC7" w:rsidRPr="00FD7CDE">
        <w:rPr>
          <w:rFonts w:asciiTheme="minorHAnsi" w:hAnsiTheme="minorHAnsi" w:cstheme="minorHAnsi"/>
          <w:color w:val="000000"/>
          <w:szCs w:val="22"/>
        </w:rPr>
        <w:t>g</w:t>
      </w:r>
      <w:r w:rsidR="007427B7" w:rsidRPr="00FD7CDE">
        <w:rPr>
          <w:rFonts w:asciiTheme="minorHAnsi" w:hAnsiTheme="minorHAnsi" w:cstheme="minorHAnsi"/>
          <w:color w:val="000000"/>
          <w:szCs w:val="22"/>
        </w:rPr>
        <w:t xml:space="preserve">azdasági </w:t>
      </w:r>
      <w:r w:rsidR="00BE5BC7" w:rsidRPr="00FD7CDE">
        <w:rPr>
          <w:rFonts w:asciiTheme="minorHAnsi" w:hAnsiTheme="minorHAnsi" w:cstheme="minorHAnsi"/>
          <w:color w:val="000000"/>
          <w:szCs w:val="22"/>
        </w:rPr>
        <w:t>k</w:t>
      </w:r>
      <w:r w:rsidR="007427B7" w:rsidRPr="00FD7CDE">
        <w:rPr>
          <w:rFonts w:asciiTheme="minorHAnsi" w:hAnsiTheme="minorHAnsi" w:cstheme="minorHAnsi"/>
          <w:color w:val="000000"/>
          <w:szCs w:val="22"/>
        </w:rPr>
        <w:t>amara által.</w:t>
      </w:r>
    </w:p>
    <w:p w14:paraId="0D0C613F" w14:textId="77777777" w:rsidR="007427B7" w:rsidRPr="00FD7CDE" w:rsidRDefault="007427B7" w:rsidP="00FD7CDE">
      <w:pPr>
        <w:pStyle w:val="Listaszerbekezds"/>
        <w:spacing w:before="0" w:after="0" w:line="240" w:lineRule="auto"/>
        <w:ind w:left="432"/>
        <w:rPr>
          <w:rFonts w:asciiTheme="minorHAnsi" w:hAnsiTheme="minorHAnsi" w:cstheme="minorHAnsi"/>
          <w:color w:val="000000"/>
          <w:szCs w:val="22"/>
        </w:rPr>
      </w:pPr>
    </w:p>
    <w:p w14:paraId="2EFB52C1" w14:textId="77777777" w:rsidR="007427B7" w:rsidRPr="00FD7CDE" w:rsidRDefault="00DD1BC8"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Ha a V</w:t>
      </w:r>
      <w:r w:rsidR="007427B7" w:rsidRPr="00FD7CDE">
        <w:rPr>
          <w:rFonts w:asciiTheme="minorHAnsi" w:hAnsiTheme="minorHAnsi" w:cstheme="minorHAnsi"/>
          <w:color w:val="000000"/>
          <w:szCs w:val="22"/>
        </w:rPr>
        <w:t>is ma</w:t>
      </w:r>
      <w:r w:rsidR="009A453D" w:rsidRPr="00FD7CDE">
        <w:rPr>
          <w:rFonts w:asciiTheme="minorHAnsi" w:hAnsiTheme="minorHAnsi" w:cstheme="minorHAnsi"/>
          <w:color w:val="000000"/>
          <w:szCs w:val="22"/>
        </w:rPr>
        <w:t>i</w:t>
      </w:r>
      <w:r w:rsidR="007427B7" w:rsidRPr="00FD7CDE">
        <w:rPr>
          <w:rFonts w:asciiTheme="minorHAnsi" w:hAnsiTheme="minorHAnsi" w:cstheme="minorHAnsi"/>
          <w:color w:val="000000"/>
          <w:szCs w:val="22"/>
        </w:rPr>
        <w:t xml:space="preserve">or áll elő, az érintett Félnek haladéktalanul értesíteni kell a másik Felet írásban a helyzetről és a helyzet okáról. Ha írásban a másik Fél másképpen nem rendelkezik, folytatni kell a </w:t>
      </w:r>
      <w:r w:rsidRPr="00FD7CDE">
        <w:rPr>
          <w:rFonts w:asciiTheme="minorHAnsi" w:hAnsiTheme="minorHAnsi" w:cstheme="minorHAnsi"/>
          <w:color w:val="000000"/>
          <w:szCs w:val="22"/>
        </w:rPr>
        <w:t>Vis mai</w:t>
      </w:r>
      <w:r w:rsidR="007427B7" w:rsidRPr="00FD7CDE">
        <w:rPr>
          <w:rFonts w:asciiTheme="minorHAnsi" w:hAnsiTheme="minorHAnsi" w:cstheme="minorHAnsi"/>
          <w:color w:val="000000"/>
          <w:szCs w:val="22"/>
        </w:rPr>
        <w:t>or által nem érintett szerződéses kötelezettségeinek teljesítését az ésszerűség hat</w:t>
      </w:r>
      <w:r w:rsidRPr="00FD7CDE">
        <w:rPr>
          <w:rFonts w:asciiTheme="minorHAnsi" w:hAnsiTheme="minorHAnsi" w:cstheme="minorHAnsi"/>
          <w:color w:val="000000"/>
          <w:szCs w:val="22"/>
        </w:rPr>
        <w:t xml:space="preserve">áráig, és </w:t>
      </w:r>
      <w:r w:rsidRPr="00FD7CDE">
        <w:rPr>
          <w:rFonts w:asciiTheme="minorHAnsi" w:hAnsiTheme="minorHAnsi" w:cstheme="minorHAnsi"/>
          <w:color w:val="000000"/>
          <w:szCs w:val="22"/>
        </w:rPr>
        <w:lastRenderedPageBreak/>
        <w:t>az összes ésszerű, a V</w:t>
      </w:r>
      <w:r w:rsidR="007427B7" w:rsidRPr="00FD7CDE">
        <w:rPr>
          <w:rFonts w:asciiTheme="minorHAnsi" w:hAnsiTheme="minorHAnsi" w:cstheme="minorHAnsi"/>
          <w:color w:val="000000"/>
          <w:szCs w:val="22"/>
        </w:rPr>
        <w:t>is maior esemény által nem érintett eszközt fel kell használnia a teljesítés érdekében.</w:t>
      </w:r>
    </w:p>
    <w:p w14:paraId="7AA277AC" w14:textId="77777777" w:rsidR="003D02D5" w:rsidRPr="00FD7CDE" w:rsidRDefault="003D02D5" w:rsidP="00FD7CDE">
      <w:pPr>
        <w:pStyle w:val="Listaszerbekezds"/>
        <w:spacing w:before="0" w:after="0" w:line="240" w:lineRule="auto"/>
        <w:rPr>
          <w:rFonts w:asciiTheme="minorHAnsi" w:hAnsiTheme="minorHAnsi" w:cstheme="minorHAnsi"/>
          <w:color w:val="000000"/>
          <w:szCs w:val="22"/>
        </w:rPr>
      </w:pPr>
    </w:p>
    <w:p w14:paraId="45D5FF37" w14:textId="77777777" w:rsidR="003D02D5" w:rsidRPr="00FD7CDE" w:rsidRDefault="003D02D5" w:rsidP="00D16CF8">
      <w:pPr>
        <w:pStyle w:val="szerzdscm"/>
      </w:pPr>
      <w:r w:rsidRPr="00FD7CDE">
        <w:t xml:space="preserve">A </w:t>
      </w:r>
      <w:r w:rsidR="00B61293" w:rsidRPr="00FD7CDE">
        <w:t xml:space="preserve">KERETMEGÁLLAPODÁS </w:t>
      </w:r>
      <w:r w:rsidRPr="00FD7CDE">
        <w:t>FELMONDÁSA, MEGSZÜNTETÉSE</w:t>
      </w:r>
    </w:p>
    <w:p w14:paraId="3DACB307" w14:textId="77777777" w:rsidR="003D02D5" w:rsidRPr="00FD7CDE" w:rsidRDefault="003D02D5" w:rsidP="00FD7CDE">
      <w:pPr>
        <w:spacing w:before="0" w:after="0" w:line="240" w:lineRule="auto"/>
        <w:rPr>
          <w:rFonts w:asciiTheme="minorHAnsi" w:hAnsiTheme="minorHAnsi" w:cstheme="minorHAnsi"/>
          <w:i/>
          <w:iCs/>
          <w:color w:val="000000"/>
          <w:szCs w:val="22"/>
        </w:rPr>
      </w:pPr>
    </w:p>
    <w:p w14:paraId="255CE96A" w14:textId="77777777" w:rsidR="003D02D5" w:rsidRPr="00FD7CDE" w:rsidRDefault="003D02D5" w:rsidP="00FD7CDE">
      <w:pPr>
        <w:pStyle w:val="Listaszerbekezds"/>
        <w:numPr>
          <w:ilvl w:val="1"/>
          <w:numId w:val="2"/>
        </w:numPr>
        <w:spacing w:before="0" w:after="0" w:line="240" w:lineRule="auto"/>
        <w:rPr>
          <w:rFonts w:asciiTheme="minorHAnsi" w:hAnsiTheme="minorHAnsi" w:cstheme="minorHAnsi"/>
          <w:color w:val="000000"/>
          <w:szCs w:val="22"/>
          <w:u w:val="single"/>
        </w:rPr>
      </w:pPr>
      <w:bookmarkStart w:id="28" w:name="_Toc366239322"/>
      <w:bookmarkStart w:id="29" w:name="_Toc366481798"/>
      <w:r w:rsidRPr="00FD7CDE">
        <w:rPr>
          <w:rFonts w:asciiTheme="minorHAnsi" w:hAnsiTheme="minorHAnsi" w:cstheme="minorHAnsi"/>
          <w:color w:val="000000"/>
          <w:szCs w:val="22"/>
        </w:rPr>
        <w:t xml:space="preserve">A </w:t>
      </w:r>
      <w:proofErr w:type="spellStart"/>
      <w:r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megszűnik:</w:t>
      </w:r>
    </w:p>
    <w:p w14:paraId="78734120" w14:textId="77777777" w:rsidR="003D02D5" w:rsidRPr="00FD7CDE" w:rsidRDefault="003D02D5" w:rsidP="00FD7CDE">
      <w:pPr>
        <w:pStyle w:val="Listaszerbekezds"/>
        <w:numPr>
          <w:ilvl w:val="0"/>
          <w:numId w:val="6"/>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A </w:t>
      </w:r>
      <w:proofErr w:type="spellStart"/>
      <w:r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határozott idejének leteltével;</w:t>
      </w:r>
    </w:p>
    <w:p w14:paraId="78965C9C" w14:textId="77777777" w:rsidR="003D02D5" w:rsidRPr="00FD7CDE" w:rsidRDefault="003D02D5" w:rsidP="00FD7CDE">
      <w:pPr>
        <w:pStyle w:val="Listaszerbekezds"/>
        <w:numPr>
          <w:ilvl w:val="0"/>
          <w:numId w:val="6"/>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A Keretösszeg kimerülésével;</w:t>
      </w:r>
    </w:p>
    <w:p w14:paraId="31AA7886" w14:textId="21D1F89E" w:rsidR="003D02D5" w:rsidRPr="00FD7CDE" w:rsidRDefault="003D02D5" w:rsidP="00FD7CDE">
      <w:pPr>
        <w:pStyle w:val="Listaszerbekezds"/>
        <w:numPr>
          <w:ilvl w:val="0"/>
          <w:numId w:val="6"/>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Rendkívüli felmondással</w:t>
      </w:r>
      <w:r w:rsidR="0048085D" w:rsidRPr="00FD7CDE">
        <w:rPr>
          <w:rFonts w:asciiTheme="minorHAnsi" w:hAnsiTheme="minorHAnsi" w:cstheme="minorHAnsi"/>
          <w:color w:val="000000"/>
          <w:szCs w:val="22"/>
        </w:rPr>
        <w:t>, vagy elállással</w:t>
      </w:r>
      <w:r w:rsidRPr="00FD7CDE">
        <w:rPr>
          <w:rFonts w:asciiTheme="minorHAnsi" w:hAnsiTheme="minorHAnsi" w:cstheme="minorHAnsi"/>
          <w:color w:val="000000"/>
          <w:szCs w:val="22"/>
        </w:rPr>
        <w:t xml:space="preserve"> valamelyik Fél súlyos szerződésszegése esetén.</w:t>
      </w:r>
    </w:p>
    <w:p w14:paraId="192FE11B" w14:textId="77777777" w:rsidR="00E71F54" w:rsidRDefault="00E71F54" w:rsidP="00E71F54">
      <w:pPr>
        <w:pStyle w:val="Listaszerbekezds"/>
        <w:spacing w:before="0" w:after="0" w:line="240" w:lineRule="auto"/>
        <w:ind w:left="432"/>
        <w:rPr>
          <w:rFonts w:asciiTheme="minorHAnsi" w:hAnsiTheme="minorHAnsi" w:cstheme="minorHAnsi"/>
          <w:color w:val="000000"/>
          <w:szCs w:val="22"/>
        </w:rPr>
      </w:pPr>
    </w:p>
    <w:p w14:paraId="73DE67CC" w14:textId="5CDB7A69" w:rsidR="003D02D5" w:rsidRDefault="00E71F54" w:rsidP="00E71F54">
      <w:pPr>
        <w:pStyle w:val="Listaszerbekezds"/>
        <w:spacing w:before="0" w:after="0" w:line="240" w:lineRule="auto"/>
        <w:ind w:left="432"/>
        <w:rPr>
          <w:rFonts w:asciiTheme="minorHAnsi" w:hAnsiTheme="minorHAnsi" w:cstheme="minorHAnsi"/>
          <w:szCs w:val="22"/>
        </w:rPr>
      </w:pPr>
      <w:r>
        <w:rPr>
          <w:rFonts w:asciiTheme="minorHAnsi" w:hAnsiTheme="minorHAnsi" w:cstheme="minorHAnsi"/>
          <w:color w:val="000000"/>
          <w:szCs w:val="22"/>
        </w:rPr>
        <w:t xml:space="preserve">A Vevő különösen az Eladó súlyos szerződésszegésének tekinti azt az esetet, amikor a műszaki leírásban leírt tesztelés a jelen szerződés aláírásától számított 30 napon belül az Eladónak felróható bármilyen okból nem zárul le sikeresen. Ebben az esetben a Vevő előzetes írásbeli felszólítás és indokolás jogosult a </w:t>
      </w:r>
      <w:proofErr w:type="spellStart"/>
      <w:r>
        <w:rPr>
          <w:rFonts w:asciiTheme="minorHAnsi" w:hAnsiTheme="minorHAnsi" w:cstheme="minorHAnsi"/>
          <w:color w:val="000000"/>
          <w:szCs w:val="22"/>
        </w:rPr>
        <w:t>Keretmegállapodást</w:t>
      </w:r>
      <w:proofErr w:type="spellEnd"/>
      <w:r>
        <w:rPr>
          <w:rFonts w:asciiTheme="minorHAnsi" w:hAnsiTheme="minorHAnsi" w:cstheme="minorHAnsi"/>
          <w:color w:val="000000"/>
          <w:szCs w:val="22"/>
        </w:rPr>
        <w:t xml:space="preserve"> azonnali hatállyal felmondani </w:t>
      </w:r>
      <w:r w:rsidRPr="00FE06A9">
        <w:rPr>
          <w:rFonts w:asciiTheme="minorHAnsi" w:hAnsiTheme="minorHAnsi" w:cstheme="minorHAnsi"/>
          <w:szCs w:val="22"/>
        </w:rPr>
        <w:t>és egy</w:t>
      </w:r>
      <w:r>
        <w:rPr>
          <w:rFonts w:asciiTheme="minorHAnsi" w:hAnsiTheme="minorHAnsi" w:cstheme="minorHAnsi"/>
          <w:szCs w:val="22"/>
        </w:rPr>
        <w:t xml:space="preserve">idejűleg </w:t>
      </w:r>
      <w:r w:rsidRPr="00FE06A9">
        <w:rPr>
          <w:rFonts w:asciiTheme="minorHAnsi" w:hAnsiTheme="minorHAnsi" w:cstheme="minorHAnsi"/>
          <w:szCs w:val="22"/>
        </w:rPr>
        <w:t>Eladó</w:t>
      </w:r>
      <w:r>
        <w:rPr>
          <w:rFonts w:asciiTheme="minorHAnsi" w:hAnsiTheme="minorHAnsi" w:cstheme="minorHAnsi"/>
          <w:szCs w:val="22"/>
        </w:rPr>
        <w:t xml:space="preserve"> által nyújtott teljesítési biztosítékból </w:t>
      </w:r>
      <w:r w:rsidRPr="00FE06A9">
        <w:rPr>
          <w:rFonts w:asciiTheme="minorHAnsi" w:hAnsiTheme="minorHAnsi" w:cstheme="minorHAnsi"/>
          <w:szCs w:val="22"/>
        </w:rPr>
        <w:t>1</w:t>
      </w:r>
      <w:r>
        <w:rPr>
          <w:rFonts w:asciiTheme="minorHAnsi" w:hAnsiTheme="minorHAnsi" w:cstheme="minorHAnsi"/>
          <w:szCs w:val="22"/>
        </w:rPr>
        <w:t>5</w:t>
      </w:r>
      <w:r w:rsidRPr="00FE06A9">
        <w:rPr>
          <w:rFonts w:asciiTheme="minorHAnsi" w:hAnsiTheme="minorHAnsi" w:cstheme="minorHAnsi"/>
          <w:szCs w:val="22"/>
        </w:rPr>
        <w:t xml:space="preserve">0.000.000,- Ft, azaz </w:t>
      </w:r>
      <w:proofErr w:type="spellStart"/>
      <w:r w:rsidRPr="00FE06A9">
        <w:rPr>
          <w:rFonts w:asciiTheme="minorHAnsi" w:hAnsiTheme="minorHAnsi" w:cstheme="minorHAnsi"/>
          <w:szCs w:val="22"/>
        </w:rPr>
        <w:t>egyszáz</w:t>
      </w:r>
      <w:r>
        <w:rPr>
          <w:rFonts w:asciiTheme="minorHAnsi" w:hAnsiTheme="minorHAnsi" w:cstheme="minorHAnsi"/>
          <w:szCs w:val="22"/>
        </w:rPr>
        <w:t>ötven</w:t>
      </w:r>
      <w:r w:rsidRPr="00FE06A9">
        <w:rPr>
          <w:rFonts w:asciiTheme="minorHAnsi" w:hAnsiTheme="minorHAnsi" w:cstheme="minorHAnsi"/>
          <w:szCs w:val="22"/>
        </w:rPr>
        <w:t>millió</w:t>
      </w:r>
      <w:proofErr w:type="spellEnd"/>
      <w:r w:rsidRPr="00FE06A9">
        <w:rPr>
          <w:rFonts w:asciiTheme="minorHAnsi" w:hAnsiTheme="minorHAnsi" w:cstheme="minorHAnsi"/>
          <w:szCs w:val="22"/>
        </w:rPr>
        <w:t xml:space="preserve"> forint </w:t>
      </w:r>
      <w:r>
        <w:rPr>
          <w:rFonts w:asciiTheme="minorHAnsi" w:hAnsiTheme="minorHAnsi" w:cstheme="minorHAnsi"/>
          <w:szCs w:val="22"/>
        </w:rPr>
        <w:t xml:space="preserve">összeget </w:t>
      </w:r>
      <w:r>
        <w:rPr>
          <w:rFonts w:asciiTheme="minorHAnsi" w:hAnsiTheme="minorHAnsi" w:cstheme="minorHAnsi"/>
          <w:b/>
          <w:szCs w:val="22"/>
        </w:rPr>
        <w:t>meghiúsulási kötbér jogcímen lehívni</w:t>
      </w:r>
      <w:r w:rsidRPr="00FE06A9">
        <w:rPr>
          <w:rFonts w:asciiTheme="minorHAnsi" w:hAnsiTheme="minorHAnsi" w:cstheme="minorHAnsi"/>
          <w:szCs w:val="22"/>
        </w:rPr>
        <w:t>.</w:t>
      </w:r>
    </w:p>
    <w:p w14:paraId="4B23B783" w14:textId="77777777" w:rsidR="00E71F54" w:rsidRPr="00FD7CDE" w:rsidRDefault="00E71F54" w:rsidP="00E71F54">
      <w:pPr>
        <w:pStyle w:val="Listaszerbekezds"/>
        <w:spacing w:before="0" w:after="0" w:line="240" w:lineRule="auto"/>
        <w:ind w:left="432"/>
        <w:rPr>
          <w:rFonts w:asciiTheme="minorHAnsi" w:hAnsiTheme="minorHAnsi" w:cstheme="minorHAnsi"/>
          <w:color w:val="000000"/>
          <w:szCs w:val="22"/>
        </w:rPr>
      </w:pPr>
    </w:p>
    <w:p w14:paraId="3640E303" w14:textId="77777777" w:rsidR="003D02D5" w:rsidRPr="00FD7CDE" w:rsidRDefault="003D02D5"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A Megrendelé</w:t>
      </w:r>
      <w:r w:rsidR="00461741" w:rsidRPr="00FD7CDE">
        <w:rPr>
          <w:rFonts w:asciiTheme="minorHAnsi" w:hAnsiTheme="minorHAnsi" w:cstheme="minorHAnsi"/>
          <w:color w:val="000000"/>
          <w:szCs w:val="22"/>
        </w:rPr>
        <w:t>s megszű</w:t>
      </w:r>
      <w:r w:rsidRPr="00FD7CDE">
        <w:rPr>
          <w:rFonts w:asciiTheme="minorHAnsi" w:hAnsiTheme="minorHAnsi" w:cstheme="minorHAnsi"/>
          <w:color w:val="000000"/>
          <w:szCs w:val="22"/>
        </w:rPr>
        <w:t>nik:</w:t>
      </w:r>
    </w:p>
    <w:p w14:paraId="7251C520" w14:textId="77777777" w:rsidR="003D02D5" w:rsidRPr="00FD7CDE" w:rsidRDefault="00461741" w:rsidP="00FD7CDE">
      <w:pPr>
        <w:pStyle w:val="Listaszerbekezds"/>
        <w:numPr>
          <w:ilvl w:val="0"/>
          <w:numId w:val="6"/>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S</w:t>
      </w:r>
      <w:r w:rsidR="003D02D5" w:rsidRPr="00FD7CDE">
        <w:rPr>
          <w:rFonts w:asciiTheme="minorHAnsi" w:hAnsiTheme="minorHAnsi" w:cstheme="minorHAnsi"/>
          <w:color w:val="000000"/>
          <w:szCs w:val="22"/>
        </w:rPr>
        <w:t>zerződésszerű teljesítéssel</w:t>
      </w:r>
      <w:r w:rsidRPr="00FD7CDE">
        <w:rPr>
          <w:rFonts w:asciiTheme="minorHAnsi" w:hAnsiTheme="minorHAnsi" w:cstheme="minorHAnsi"/>
          <w:color w:val="000000"/>
          <w:szCs w:val="22"/>
        </w:rPr>
        <w:t>;</w:t>
      </w:r>
    </w:p>
    <w:p w14:paraId="6938CDB2" w14:textId="6383CF19" w:rsidR="009F7E4D" w:rsidRPr="00FD7CDE" w:rsidRDefault="00461741" w:rsidP="00FD7CDE">
      <w:pPr>
        <w:pStyle w:val="Listaszerbekezds"/>
        <w:numPr>
          <w:ilvl w:val="0"/>
          <w:numId w:val="6"/>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V</w:t>
      </w:r>
      <w:r w:rsidR="00241D5C" w:rsidRPr="00FD7CDE">
        <w:rPr>
          <w:rFonts w:asciiTheme="minorHAnsi" w:hAnsiTheme="minorHAnsi" w:cstheme="minorHAnsi"/>
          <w:color w:val="000000"/>
          <w:szCs w:val="22"/>
        </w:rPr>
        <w:t>alamelyik fél súlyos szerződésszegése esetén rendkívüli felmondással, vagy elál</w:t>
      </w:r>
      <w:r w:rsidRPr="00FD7CDE">
        <w:rPr>
          <w:rFonts w:asciiTheme="minorHAnsi" w:hAnsiTheme="minorHAnsi" w:cstheme="minorHAnsi"/>
          <w:color w:val="000000"/>
          <w:szCs w:val="22"/>
        </w:rPr>
        <w:t>l</w:t>
      </w:r>
      <w:r w:rsidR="00241D5C" w:rsidRPr="00FD7CDE">
        <w:rPr>
          <w:rFonts w:asciiTheme="minorHAnsi" w:hAnsiTheme="minorHAnsi" w:cstheme="minorHAnsi"/>
          <w:color w:val="000000"/>
          <w:szCs w:val="22"/>
        </w:rPr>
        <w:t>ással</w:t>
      </w:r>
      <w:r w:rsidR="00843B88" w:rsidRPr="00FD7CDE">
        <w:rPr>
          <w:rFonts w:asciiTheme="minorHAnsi" w:hAnsiTheme="minorHAnsi" w:cstheme="minorHAnsi"/>
          <w:color w:val="000000"/>
          <w:szCs w:val="22"/>
        </w:rPr>
        <w:t>.</w:t>
      </w:r>
    </w:p>
    <w:p w14:paraId="4CCCC23C" w14:textId="77777777" w:rsidR="00461741" w:rsidRPr="00FD7CDE" w:rsidRDefault="00461741" w:rsidP="00FD7CDE">
      <w:pPr>
        <w:pStyle w:val="Listaszerbekezds"/>
        <w:spacing w:before="0" w:after="0" w:line="240" w:lineRule="auto"/>
        <w:ind w:left="927"/>
        <w:rPr>
          <w:rFonts w:asciiTheme="minorHAnsi" w:hAnsiTheme="minorHAnsi" w:cstheme="minorHAnsi"/>
          <w:szCs w:val="22"/>
        </w:rPr>
      </w:pPr>
    </w:p>
    <w:bookmarkEnd w:id="28"/>
    <w:bookmarkEnd w:id="29"/>
    <w:p w14:paraId="6A699712" w14:textId="6B182C85" w:rsidR="001F1854" w:rsidRPr="00FD7CDE" w:rsidRDefault="003D02D5" w:rsidP="00E71F54">
      <w:pPr>
        <w:pStyle w:val="Listaszerbekezds"/>
        <w:numPr>
          <w:ilvl w:val="1"/>
          <w:numId w:val="2"/>
        </w:numPr>
        <w:spacing w:before="0" w:after="0" w:line="240" w:lineRule="auto"/>
        <w:rPr>
          <w:rFonts w:asciiTheme="minorHAnsi" w:hAnsiTheme="minorHAnsi" w:cstheme="minorHAnsi"/>
          <w:color w:val="000000"/>
          <w:szCs w:val="22"/>
        </w:rPr>
      </w:pPr>
      <w:r w:rsidRPr="00FE06A9">
        <w:rPr>
          <w:rFonts w:asciiTheme="minorHAnsi" w:hAnsiTheme="minorHAnsi" w:cstheme="minorHAnsi"/>
          <w:color w:val="000000"/>
          <w:szCs w:val="22"/>
        </w:rPr>
        <w:t xml:space="preserve">A Felek </w:t>
      </w:r>
      <w:r w:rsidR="00461741" w:rsidRPr="00FE06A9">
        <w:rPr>
          <w:rFonts w:asciiTheme="minorHAnsi" w:hAnsiTheme="minorHAnsi" w:cstheme="minorHAnsi"/>
          <w:color w:val="000000"/>
          <w:szCs w:val="22"/>
        </w:rPr>
        <w:t xml:space="preserve">mind a </w:t>
      </w:r>
      <w:proofErr w:type="spellStart"/>
      <w:r w:rsidR="00461741" w:rsidRPr="00FE06A9">
        <w:rPr>
          <w:rFonts w:asciiTheme="minorHAnsi" w:hAnsiTheme="minorHAnsi" w:cstheme="minorHAnsi"/>
          <w:color w:val="000000"/>
          <w:szCs w:val="22"/>
        </w:rPr>
        <w:t>Keretmegállapodást</w:t>
      </w:r>
      <w:proofErr w:type="spellEnd"/>
      <w:r w:rsidR="00461741" w:rsidRPr="00FE06A9">
        <w:rPr>
          <w:rFonts w:asciiTheme="minorHAnsi" w:hAnsiTheme="minorHAnsi" w:cstheme="minorHAnsi"/>
          <w:color w:val="000000"/>
          <w:szCs w:val="22"/>
        </w:rPr>
        <w:t>, mind a</w:t>
      </w:r>
      <w:r w:rsidRPr="00FE06A9">
        <w:rPr>
          <w:rFonts w:asciiTheme="minorHAnsi" w:hAnsiTheme="minorHAnsi" w:cstheme="minorHAnsi"/>
          <w:color w:val="000000"/>
          <w:szCs w:val="22"/>
        </w:rPr>
        <w:t xml:space="preserve"> </w:t>
      </w:r>
      <w:r w:rsidR="00461741" w:rsidRPr="00FD7CDE">
        <w:rPr>
          <w:rFonts w:asciiTheme="minorHAnsi" w:hAnsiTheme="minorHAnsi" w:cstheme="minorHAnsi"/>
          <w:color w:val="000000"/>
          <w:szCs w:val="22"/>
        </w:rPr>
        <w:t>M</w:t>
      </w:r>
      <w:r w:rsidRPr="00FD7CDE">
        <w:rPr>
          <w:rFonts w:asciiTheme="minorHAnsi" w:hAnsiTheme="minorHAnsi" w:cstheme="minorHAnsi"/>
          <w:color w:val="000000"/>
          <w:szCs w:val="22"/>
        </w:rPr>
        <w:t>egrendeléseket rendkívüli felmondással, írásban, kizárólag a másik Fél súlyos szerződésszegése esetén jogosultak felmondani, vagy – a Vevő válasz</w:t>
      </w:r>
      <w:r w:rsidR="00461741" w:rsidRPr="00FD7CDE">
        <w:rPr>
          <w:rFonts w:asciiTheme="minorHAnsi" w:hAnsiTheme="minorHAnsi" w:cstheme="minorHAnsi"/>
          <w:color w:val="000000"/>
          <w:szCs w:val="22"/>
        </w:rPr>
        <w:t>tása szerint – attól elállni. A</w:t>
      </w:r>
      <w:r w:rsidRPr="00FD7CDE">
        <w:rPr>
          <w:rFonts w:asciiTheme="minorHAnsi" w:hAnsiTheme="minorHAnsi" w:cstheme="minorHAnsi"/>
          <w:color w:val="000000"/>
          <w:szCs w:val="22"/>
        </w:rPr>
        <w:t xml:space="preserve"> rendkívüli, azonnali hatályú felmondásának és az elállásnak kifejezett feltétele, hogy a Fél előzőleg írásban eredménytelenül szólította fel a szerződésszegő Felet – ésszerű, de legalább 10 napos határidő egyidejű kitűzésével – szerződésszegése, vagy annak következményei megszüntetésére. </w:t>
      </w:r>
    </w:p>
    <w:p w14:paraId="65B1EF3F" w14:textId="77777777" w:rsidR="003D02D5" w:rsidRPr="00FD7CDE" w:rsidRDefault="003D02D5" w:rsidP="00FD7CDE">
      <w:pPr>
        <w:spacing w:before="0" w:after="0" w:line="240" w:lineRule="auto"/>
        <w:rPr>
          <w:rFonts w:asciiTheme="minorHAnsi" w:hAnsiTheme="minorHAnsi" w:cstheme="minorHAnsi"/>
          <w:color w:val="000000"/>
          <w:szCs w:val="22"/>
        </w:rPr>
      </w:pPr>
    </w:p>
    <w:p w14:paraId="76343BB2" w14:textId="77777777" w:rsidR="003D02D5" w:rsidRPr="00FD7CDE" w:rsidRDefault="003D02D5"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A Vevő jogosult és egyben köteles a </w:t>
      </w:r>
      <w:proofErr w:type="spellStart"/>
      <w:r w:rsidR="00461741" w:rsidRPr="00FD7CDE">
        <w:rPr>
          <w:rFonts w:asciiTheme="minorHAnsi" w:hAnsiTheme="minorHAnsi" w:cstheme="minorHAnsi"/>
          <w:color w:val="000000"/>
          <w:szCs w:val="22"/>
        </w:rPr>
        <w:t>Keretmegállapodást</w:t>
      </w:r>
      <w:proofErr w:type="spellEnd"/>
      <w:r w:rsidRPr="00FD7CDE">
        <w:rPr>
          <w:rFonts w:asciiTheme="minorHAnsi" w:hAnsiTheme="minorHAnsi" w:cstheme="minorHAnsi"/>
          <w:color w:val="000000"/>
          <w:szCs w:val="22"/>
        </w:rPr>
        <w:t xml:space="preserve"> felmondani – ha szükséges, olyan határidővel, amely lehetővé teszi, hogy a </w:t>
      </w:r>
      <w:proofErr w:type="spellStart"/>
      <w:r w:rsidR="00461741" w:rsidRPr="00FD7CDE">
        <w:rPr>
          <w:rFonts w:asciiTheme="minorHAnsi" w:hAnsiTheme="minorHAnsi" w:cstheme="minorHAnsi"/>
          <w:color w:val="000000"/>
          <w:szCs w:val="22"/>
        </w:rPr>
        <w:t>Keretmegállapodással</w:t>
      </w:r>
      <w:proofErr w:type="spellEnd"/>
      <w:r w:rsidRPr="00FD7CDE">
        <w:rPr>
          <w:rFonts w:asciiTheme="minorHAnsi" w:hAnsiTheme="minorHAnsi" w:cstheme="minorHAnsi"/>
          <w:color w:val="000000"/>
          <w:szCs w:val="22"/>
        </w:rPr>
        <w:t xml:space="preserve"> érintett feladata ellátásáról gondoskodni tudjon – ha </w:t>
      </w:r>
    </w:p>
    <w:p w14:paraId="4CE30683" w14:textId="77777777" w:rsidR="003D02D5" w:rsidRPr="00FD7CDE" w:rsidRDefault="003D02D5" w:rsidP="00FD7CDE">
      <w:pPr>
        <w:spacing w:before="0" w:after="0" w:line="240" w:lineRule="auto"/>
        <w:rPr>
          <w:rFonts w:asciiTheme="minorHAnsi" w:hAnsiTheme="minorHAnsi" w:cstheme="minorHAnsi"/>
          <w:color w:val="000000"/>
          <w:szCs w:val="22"/>
        </w:rPr>
      </w:pPr>
    </w:p>
    <w:p w14:paraId="3C7DAA54" w14:textId="77777777" w:rsidR="003D02D5" w:rsidRPr="00FD7CDE" w:rsidRDefault="003D02D5" w:rsidP="00FD7CDE">
      <w:pPr>
        <w:numPr>
          <w:ilvl w:val="0"/>
          <w:numId w:val="4"/>
        </w:numPr>
        <w:spacing w:before="0" w:after="0" w:line="240" w:lineRule="auto"/>
        <w:rPr>
          <w:rFonts w:asciiTheme="minorHAnsi" w:hAnsiTheme="minorHAnsi" w:cstheme="minorHAnsi"/>
          <w:bCs/>
          <w:color w:val="000000"/>
          <w:szCs w:val="22"/>
        </w:rPr>
      </w:pPr>
      <w:r w:rsidRPr="00FD7CDE">
        <w:rPr>
          <w:rFonts w:asciiTheme="minorHAnsi" w:hAnsiTheme="minorHAnsi" w:cstheme="minorHAnsi"/>
          <w:bCs/>
          <w:color w:val="000000"/>
          <w:szCs w:val="22"/>
        </w:rPr>
        <w:t xml:space="preserve">az Eladóban közvetetten vagy közvetlenül 25%-ot meghaladó tulajdoni részesedést szerez valamely olyan jogi személy vagy személyes joga szerint jogképes szervezet, amely tekintetében fennáll a Kbt. 62. § (1) bekezdés </w:t>
      </w:r>
      <w:r w:rsidRPr="00FD7CDE">
        <w:rPr>
          <w:rFonts w:asciiTheme="minorHAnsi" w:hAnsiTheme="minorHAnsi" w:cstheme="minorHAnsi"/>
          <w:bCs/>
          <w:iCs/>
          <w:color w:val="000000"/>
          <w:szCs w:val="22"/>
        </w:rPr>
        <w:t xml:space="preserve">k) </w:t>
      </w:r>
      <w:r w:rsidRPr="00FD7CDE">
        <w:rPr>
          <w:rFonts w:asciiTheme="minorHAnsi" w:hAnsiTheme="minorHAnsi" w:cstheme="minorHAnsi"/>
          <w:bCs/>
          <w:color w:val="000000"/>
          <w:szCs w:val="22"/>
        </w:rPr>
        <w:t xml:space="preserve">pont </w:t>
      </w:r>
      <w:proofErr w:type="spellStart"/>
      <w:r w:rsidRPr="00FD7CDE">
        <w:rPr>
          <w:rFonts w:asciiTheme="minorHAnsi" w:hAnsiTheme="minorHAnsi" w:cstheme="minorHAnsi"/>
          <w:bCs/>
          <w:color w:val="000000"/>
          <w:szCs w:val="22"/>
        </w:rPr>
        <w:t>kb</w:t>
      </w:r>
      <w:proofErr w:type="spellEnd"/>
      <w:r w:rsidRPr="00FD7CDE">
        <w:rPr>
          <w:rFonts w:asciiTheme="minorHAnsi" w:hAnsiTheme="minorHAnsi" w:cstheme="minorHAnsi"/>
          <w:bCs/>
          <w:color w:val="000000"/>
          <w:szCs w:val="22"/>
        </w:rPr>
        <w:t xml:space="preserve">) alpontjában meghatározott feltétel; </w:t>
      </w:r>
    </w:p>
    <w:p w14:paraId="3BFC3115" w14:textId="77777777" w:rsidR="003D02D5" w:rsidRPr="00FD7CDE" w:rsidRDefault="003D02D5" w:rsidP="00FD7CDE">
      <w:pPr>
        <w:numPr>
          <w:ilvl w:val="0"/>
          <w:numId w:val="4"/>
        </w:numPr>
        <w:spacing w:before="0" w:after="0" w:line="240" w:lineRule="auto"/>
        <w:rPr>
          <w:rFonts w:asciiTheme="minorHAnsi" w:hAnsiTheme="minorHAnsi" w:cstheme="minorHAnsi"/>
          <w:bCs/>
          <w:color w:val="000000"/>
          <w:szCs w:val="22"/>
        </w:rPr>
      </w:pPr>
      <w:r w:rsidRPr="00FD7CDE">
        <w:rPr>
          <w:rFonts w:asciiTheme="minorHAnsi" w:hAnsiTheme="minorHAnsi" w:cstheme="minorHAnsi"/>
          <w:bCs/>
          <w:color w:val="000000"/>
          <w:szCs w:val="22"/>
        </w:rPr>
        <w:t xml:space="preserve">az Eladóban közvetetten vagy közvetlenül 25%-ot meghaladó tulajdoni részesedést szerez valamely olyan jogi személy vagy személyes joga szerint jogképes szervezetben, amely tekintetében fennáll a Kbt. 62. § (1) bekezdés </w:t>
      </w:r>
      <w:r w:rsidRPr="00FD7CDE">
        <w:rPr>
          <w:rFonts w:asciiTheme="minorHAnsi" w:hAnsiTheme="minorHAnsi" w:cstheme="minorHAnsi"/>
          <w:bCs/>
          <w:iCs/>
          <w:color w:val="000000"/>
          <w:szCs w:val="22"/>
        </w:rPr>
        <w:t xml:space="preserve">k) </w:t>
      </w:r>
      <w:r w:rsidRPr="00FD7CDE">
        <w:rPr>
          <w:rFonts w:asciiTheme="minorHAnsi" w:hAnsiTheme="minorHAnsi" w:cstheme="minorHAnsi"/>
          <w:bCs/>
          <w:color w:val="000000"/>
          <w:szCs w:val="22"/>
        </w:rPr>
        <w:t xml:space="preserve">pont </w:t>
      </w:r>
      <w:proofErr w:type="spellStart"/>
      <w:r w:rsidRPr="00FD7CDE">
        <w:rPr>
          <w:rFonts w:asciiTheme="minorHAnsi" w:hAnsiTheme="minorHAnsi" w:cstheme="minorHAnsi"/>
          <w:bCs/>
          <w:color w:val="000000"/>
          <w:szCs w:val="22"/>
        </w:rPr>
        <w:t>kb</w:t>
      </w:r>
      <w:proofErr w:type="spellEnd"/>
      <w:r w:rsidRPr="00FD7CDE">
        <w:rPr>
          <w:rFonts w:asciiTheme="minorHAnsi" w:hAnsiTheme="minorHAnsi" w:cstheme="minorHAnsi"/>
          <w:bCs/>
          <w:color w:val="000000"/>
          <w:szCs w:val="22"/>
        </w:rPr>
        <w:t>) alpontjában meghatározott feltétel.</w:t>
      </w:r>
    </w:p>
    <w:p w14:paraId="54F3C0EE" w14:textId="77777777" w:rsidR="003D02D5" w:rsidRPr="00FD7CDE" w:rsidRDefault="003D02D5" w:rsidP="00FD7CDE">
      <w:pPr>
        <w:spacing w:before="0" w:after="0" w:line="240" w:lineRule="auto"/>
        <w:rPr>
          <w:rFonts w:asciiTheme="minorHAnsi" w:hAnsiTheme="minorHAnsi" w:cstheme="minorHAnsi"/>
          <w:bCs/>
          <w:color w:val="000000"/>
          <w:szCs w:val="22"/>
        </w:rPr>
      </w:pPr>
      <w:r w:rsidRPr="00FD7CDE">
        <w:rPr>
          <w:rFonts w:asciiTheme="minorHAnsi" w:hAnsiTheme="minorHAnsi" w:cstheme="minorHAnsi"/>
          <w:bCs/>
          <w:color w:val="000000"/>
          <w:szCs w:val="22"/>
        </w:rPr>
        <w:t xml:space="preserve"> </w:t>
      </w:r>
    </w:p>
    <w:p w14:paraId="263D3D2F" w14:textId="77777777" w:rsidR="003D02D5" w:rsidRPr="00FD7CDE" w:rsidRDefault="003D02D5" w:rsidP="00FD7CDE">
      <w:p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Fenti bekezdés szerinti felmondás esetén a Vevő a </w:t>
      </w:r>
      <w:proofErr w:type="spellStart"/>
      <w:r w:rsidR="000641D3"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megszűnése előtt már teljesített szállítás szerződésszerű pénzbeli ellenértékére jogosult. </w:t>
      </w:r>
    </w:p>
    <w:p w14:paraId="1660FBEF" w14:textId="77777777" w:rsidR="003D02D5" w:rsidRPr="00FD7CDE" w:rsidRDefault="003D02D5" w:rsidP="00FD7CDE">
      <w:pPr>
        <w:spacing w:before="0" w:after="0" w:line="240" w:lineRule="auto"/>
        <w:rPr>
          <w:rFonts w:asciiTheme="minorHAnsi" w:hAnsiTheme="minorHAnsi" w:cstheme="minorHAnsi"/>
          <w:color w:val="000000"/>
          <w:szCs w:val="22"/>
        </w:rPr>
      </w:pPr>
    </w:p>
    <w:p w14:paraId="21ADBAB8" w14:textId="77777777" w:rsidR="003D02D5" w:rsidRPr="00FD7CDE" w:rsidRDefault="003D02D5" w:rsidP="00FD7CDE">
      <w:p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Vevő köteles továbbá a </w:t>
      </w:r>
      <w:proofErr w:type="spellStart"/>
      <w:r w:rsidR="000641D3" w:rsidRPr="00FD7CDE">
        <w:rPr>
          <w:rFonts w:asciiTheme="minorHAnsi" w:hAnsiTheme="minorHAnsi" w:cstheme="minorHAnsi"/>
          <w:color w:val="000000"/>
          <w:szCs w:val="22"/>
        </w:rPr>
        <w:t>Keretmegállapodást</w:t>
      </w:r>
      <w:proofErr w:type="spellEnd"/>
      <w:r w:rsidRPr="00FD7CDE">
        <w:rPr>
          <w:rFonts w:asciiTheme="minorHAnsi" w:hAnsiTheme="minorHAnsi" w:cstheme="minorHAnsi"/>
          <w:color w:val="000000"/>
          <w:szCs w:val="22"/>
        </w:rPr>
        <w:t xml:space="preserve"> felmondani, vagy – a </w:t>
      </w:r>
      <w:proofErr w:type="spellStart"/>
      <w:r w:rsidRPr="00FD7CDE">
        <w:rPr>
          <w:rFonts w:asciiTheme="minorHAnsi" w:hAnsiTheme="minorHAnsi" w:cstheme="minorHAnsi"/>
          <w:color w:val="000000"/>
          <w:szCs w:val="22"/>
        </w:rPr>
        <w:t>Ptk.-ban</w:t>
      </w:r>
      <w:proofErr w:type="spellEnd"/>
      <w:r w:rsidRPr="00FD7CDE">
        <w:rPr>
          <w:rFonts w:asciiTheme="minorHAnsi" w:hAnsiTheme="minorHAnsi" w:cstheme="minorHAnsi"/>
          <w:color w:val="000000"/>
          <w:szCs w:val="22"/>
        </w:rPr>
        <w:t xml:space="preserve"> foglaltak szerint – attól elállni, ha a </w:t>
      </w:r>
      <w:proofErr w:type="spellStart"/>
      <w:r w:rsidR="000641D3"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megkötését követően jut tudomására, hogy az Eladó tekintetében a Közbeszerzési eljárás során kizáró ok állt fenn, és ezért ki kellett volna zárni a Közbeszerzési eljárásból.</w:t>
      </w:r>
    </w:p>
    <w:p w14:paraId="20E0F5D8" w14:textId="77777777" w:rsidR="003D02D5" w:rsidRPr="00FD7CDE" w:rsidRDefault="003D02D5" w:rsidP="00FD7CDE">
      <w:pPr>
        <w:spacing w:before="0" w:after="0" w:line="240" w:lineRule="auto"/>
        <w:rPr>
          <w:rFonts w:asciiTheme="minorHAnsi" w:hAnsiTheme="minorHAnsi" w:cstheme="minorHAnsi"/>
          <w:b/>
          <w:bCs/>
          <w:color w:val="000000"/>
          <w:szCs w:val="22"/>
        </w:rPr>
      </w:pPr>
    </w:p>
    <w:p w14:paraId="71442081" w14:textId="77777777" w:rsidR="003D02D5" w:rsidRPr="00FD7CDE" w:rsidRDefault="003D02D5" w:rsidP="00FD7CDE">
      <w:pPr>
        <w:pStyle w:val="Listaszerbekezds"/>
        <w:numPr>
          <w:ilvl w:val="1"/>
          <w:numId w:val="2"/>
        </w:num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A Vevő a Kbt. 136. § (1) bekezdésében foglaltaknak megfelelően az alábbiakat írja elő: </w:t>
      </w:r>
    </w:p>
    <w:p w14:paraId="5D9FE82D" w14:textId="77777777" w:rsidR="003D02D5" w:rsidRPr="00FD7CDE" w:rsidRDefault="003D02D5" w:rsidP="00FD7CDE">
      <w:pPr>
        <w:spacing w:before="0" w:after="0" w:line="240" w:lineRule="auto"/>
        <w:rPr>
          <w:rFonts w:asciiTheme="minorHAnsi" w:hAnsiTheme="minorHAnsi" w:cstheme="minorHAnsi"/>
          <w:color w:val="000000"/>
          <w:szCs w:val="22"/>
        </w:rPr>
      </w:pPr>
    </w:p>
    <w:p w14:paraId="5A9AF52A" w14:textId="77777777" w:rsidR="003D02D5" w:rsidRPr="00FD7CDE" w:rsidRDefault="003D02D5" w:rsidP="00FD7CDE">
      <w:pPr>
        <w:numPr>
          <w:ilvl w:val="0"/>
          <w:numId w:val="4"/>
        </w:numPr>
        <w:spacing w:before="0" w:after="0" w:line="240" w:lineRule="auto"/>
        <w:rPr>
          <w:rFonts w:asciiTheme="minorHAnsi" w:hAnsiTheme="minorHAnsi" w:cstheme="minorHAnsi"/>
          <w:bCs/>
          <w:color w:val="000000"/>
          <w:szCs w:val="22"/>
        </w:rPr>
      </w:pPr>
      <w:r w:rsidRPr="00FD7CDE">
        <w:rPr>
          <w:rFonts w:asciiTheme="minorHAnsi" w:hAnsiTheme="minorHAnsi" w:cstheme="minorHAnsi"/>
          <w:bCs/>
          <w:color w:val="000000"/>
          <w:szCs w:val="22"/>
        </w:rPr>
        <w:t xml:space="preserve">az Eladó nem fizethet, illetve számolhat el a </w:t>
      </w:r>
      <w:proofErr w:type="spellStart"/>
      <w:r w:rsidR="000641D3" w:rsidRPr="00FD7CDE">
        <w:rPr>
          <w:rFonts w:asciiTheme="minorHAnsi" w:hAnsiTheme="minorHAnsi" w:cstheme="minorHAnsi"/>
          <w:bCs/>
          <w:color w:val="000000"/>
          <w:szCs w:val="22"/>
        </w:rPr>
        <w:t>Keretmegállapodás</w:t>
      </w:r>
      <w:proofErr w:type="spellEnd"/>
      <w:r w:rsidRPr="00FD7CDE">
        <w:rPr>
          <w:rFonts w:asciiTheme="minorHAnsi" w:hAnsiTheme="minorHAnsi" w:cstheme="minorHAnsi"/>
          <w:bCs/>
          <w:color w:val="000000"/>
          <w:szCs w:val="22"/>
        </w:rPr>
        <w:t xml:space="preserve"> teljesítésével összefüggésben olyan költségeket, amelyek a Kbt. 62. § (1) bekezdés k) pont </w:t>
      </w:r>
      <w:proofErr w:type="spellStart"/>
      <w:r w:rsidRPr="00FD7CDE">
        <w:rPr>
          <w:rFonts w:asciiTheme="minorHAnsi" w:hAnsiTheme="minorHAnsi" w:cstheme="minorHAnsi"/>
          <w:bCs/>
          <w:color w:val="000000"/>
          <w:szCs w:val="22"/>
        </w:rPr>
        <w:t>ka</w:t>
      </w:r>
      <w:proofErr w:type="spellEnd"/>
      <w:r w:rsidRPr="00FD7CDE">
        <w:rPr>
          <w:rFonts w:asciiTheme="minorHAnsi" w:hAnsiTheme="minorHAnsi" w:cstheme="minorHAnsi"/>
          <w:bCs/>
          <w:color w:val="000000"/>
          <w:szCs w:val="22"/>
        </w:rPr>
        <w:t>)</w:t>
      </w:r>
      <w:proofErr w:type="spellStart"/>
      <w:r w:rsidRPr="00FD7CDE">
        <w:rPr>
          <w:rFonts w:asciiTheme="minorHAnsi" w:hAnsiTheme="minorHAnsi" w:cstheme="minorHAnsi"/>
          <w:bCs/>
          <w:color w:val="000000"/>
          <w:szCs w:val="22"/>
        </w:rPr>
        <w:t>-kb</w:t>
      </w:r>
      <w:proofErr w:type="spellEnd"/>
      <w:r w:rsidRPr="00FD7CDE">
        <w:rPr>
          <w:rFonts w:asciiTheme="minorHAnsi" w:hAnsiTheme="minorHAnsi" w:cstheme="minorHAnsi"/>
          <w:bCs/>
          <w:color w:val="000000"/>
          <w:szCs w:val="22"/>
        </w:rPr>
        <w:t xml:space="preserve">) alpontjai </w:t>
      </w:r>
      <w:r w:rsidRPr="00FD7CDE">
        <w:rPr>
          <w:rFonts w:asciiTheme="minorHAnsi" w:hAnsiTheme="minorHAnsi" w:cstheme="minorHAnsi"/>
          <w:bCs/>
          <w:color w:val="000000"/>
          <w:szCs w:val="22"/>
        </w:rPr>
        <w:lastRenderedPageBreak/>
        <w:t>szerinti feltételeknek nem megfelelő társaság tekintetében merülnek fel, és melyek az Eladó adóköteles jövedelmének csökkentésére alkalmasak;</w:t>
      </w:r>
    </w:p>
    <w:p w14:paraId="05BC3EE7" w14:textId="77777777" w:rsidR="003D02D5" w:rsidRPr="00FD7CDE" w:rsidRDefault="003D02D5" w:rsidP="00FD7CDE">
      <w:pPr>
        <w:numPr>
          <w:ilvl w:val="0"/>
          <w:numId w:val="4"/>
        </w:numPr>
        <w:spacing w:before="0" w:after="0" w:line="240" w:lineRule="auto"/>
        <w:rPr>
          <w:rFonts w:asciiTheme="minorHAnsi" w:hAnsiTheme="minorHAnsi" w:cstheme="minorHAnsi"/>
          <w:bCs/>
          <w:color w:val="000000"/>
          <w:szCs w:val="22"/>
        </w:rPr>
      </w:pPr>
      <w:r w:rsidRPr="00FD7CDE">
        <w:rPr>
          <w:rFonts w:asciiTheme="minorHAnsi" w:hAnsiTheme="minorHAnsi" w:cstheme="minorHAnsi"/>
          <w:bCs/>
          <w:color w:val="000000"/>
          <w:szCs w:val="22"/>
        </w:rPr>
        <w:t xml:space="preserve">a </w:t>
      </w:r>
      <w:proofErr w:type="spellStart"/>
      <w:r w:rsidR="000641D3" w:rsidRPr="00FD7CDE">
        <w:rPr>
          <w:rFonts w:asciiTheme="minorHAnsi" w:hAnsiTheme="minorHAnsi" w:cstheme="minorHAnsi"/>
          <w:bCs/>
          <w:color w:val="000000"/>
          <w:szCs w:val="22"/>
        </w:rPr>
        <w:t>Keretmegállapodás</w:t>
      </w:r>
      <w:proofErr w:type="spellEnd"/>
      <w:r w:rsidRPr="00FD7CDE">
        <w:rPr>
          <w:rFonts w:asciiTheme="minorHAnsi" w:hAnsiTheme="minorHAnsi" w:cstheme="minorHAnsi"/>
          <w:bCs/>
          <w:color w:val="000000"/>
          <w:szCs w:val="22"/>
        </w:rPr>
        <w:t xml:space="preserve"> teljesítésének teljes időtartama alatt tulajdonosi szerkezetét az Eladó a Vevő számára megismerhetővé teszi és az Kbt. 143. § (3) bekezdés szerinti ügyletekről a Vevőt haladéktalanul értesíti.</w:t>
      </w:r>
    </w:p>
    <w:p w14:paraId="21C5D3F3" w14:textId="77777777" w:rsidR="003D02D5" w:rsidRPr="00FD7CDE" w:rsidRDefault="003D02D5" w:rsidP="00FD7CDE">
      <w:pPr>
        <w:spacing w:before="0" w:after="0" w:line="240" w:lineRule="auto"/>
        <w:rPr>
          <w:rFonts w:asciiTheme="minorHAnsi" w:hAnsiTheme="minorHAnsi" w:cstheme="minorHAnsi"/>
          <w:bCs/>
          <w:color w:val="000000"/>
          <w:szCs w:val="22"/>
        </w:rPr>
      </w:pPr>
    </w:p>
    <w:p w14:paraId="3D60D550" w14:textId="77777777" w:rsidR="003D02D5" w:rsidRPr="00FD7CDE" w:rsidRDefault="003D02D5" w:rsidP="00FD7CDE">
      <w:pPr>
        <w:spacing w:before="0" w:after="0" w:line="240" w:lineRule="auto"/>
        <w:rPr>
          <w:rFonts w:asciiTheme="minorHAnsi" w:hAnsiTheme="minorHAnsi" w:cstheme="minorHAnsi"/>
          <w:color w:val="000000"/>
          <w:szCs w:val="22"/>
        </w:rPr>
      </w:pPr>
      <w:r w:rsidRPr="00FD7CDE">
        <w:rPr>
          <w:rFonts w:asciiTheme="minorHAnsi" w:hAnsiTheme="minorHAnsi" w:cstheme="minorHAnsi"/>
          <w:color w:val="000000"/>
          <w:szCs w:val="22"/>
        </w:rPr>
        <w:t xml:space="preserve">Amennyiben Eladó külföldi adóilletőségű, úgy köteles a jelen </w:t>
      </w:r>
      <w:proofErr w:type="spellStart"/>
      <w:r w:rsidR="000641D3"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az arra vonatkozó meghatalmazást csatolni, hogy az illetősége szerinti adóhatóságtól a magyar adóhatóság közvetlenül beszerezhet rá vonatkozó adatokat az országok közötti jogsegély igénybevétele nélkül.</w:t>
      </w:r>
    </w:p>
    <w:p w14:paraId="46E43534" w14:textId="77777777" w:rsidR="007427B7" w:rsidRPr="00FD7CDE" w:rsidRDefault="007427B7" w:rsidP="00FD7CDE">
      <w:pPr>
        <w:suppressAutoHyphens w:val="0"/>
        <w:spacing w:before="0" w:after="0" w:line="240" w:lineRule="auto"/>
        <w:contextualSpacing/>
        <w:rPr>
          <w:rFonts w:asciiTheme="minorHAnsi" w:hAnsiTheme="minorHAnsi" w:cstheme="minorHAnsi"/>
          <w:szCs w:val="22"/>
        </w:rPr>
      </w:pPr>
    </w:p>
    <w:p w14:paraId="3BD9EF3F" w14:textId="77777777" w:rsidR="009046C9" w:rsidRPr="00FD7CDE" w:rsidRDefault="009046C9" w:rsidP="00D16CF8">
      <w:pPr>
        <w:pStyle w:val="szerzdscm"/>
      </w:pPr>
      <w:r w:rsidRPr="00FD7CDE">
        <w:t>JOGVITÁK RENDEZÉSE</w:t>
      </w:r>
    </w:p>
    <w:p w14:paraId="32BC182F" w14:textId="77777777" w:rsidR="009046C9" w:rsidRPr="00FD7CDE" w:rsidRDefault="009046C9" w:rsidP="00FD7CDE">
      <w:pPr>
        <w:suppressAutoHyphens w:val="0"/>
        <w:spacing w:before="0" w:after="0" w:line="240" w:lineRule="auto"/>
        <w:contextualSpacing/>
        <w:rPr>
          <w:rFonts w:asciiTheme="minorHAnsi" w:hAnsiTheme="minorHAnsi" w:cstheme="minorHAnsi"/>
          <w:b/>
          <w:bCs/>
          <w:szCs w:val="22"/>
        </w:rPr>
      </w:pPr>
    </w:p>
    <w:p w14:paraId="74F883CF" w14:textId="77777777" w:rsidR="009046C9" w:rsidRPr="00FD7CDE" w:rsidRDefault="009046C9" w:rsidP="00FD7CDE">
      <w:pPr>
        <w:pStyle w:val="Listaszerbekezds"/>
        <w:numPr>
          <w:ilvl w:val="1"/>
          <w:numId w:val="2"/>
        </w:numPr>
        <w:spacing w:before="0" w:after="0" w:line="240" w:lineRule="auto"/>
        <w:rPr>
          <w:rFonts w:asciiTheme="minorHAnsi" w:hAnsiTheme="minorHAnsi" w:cstheme="minorHAnsi"/>
          <w:b/>
          <w:color w:val="000000"/>
          <w:szCs w:val="22"/>
        </w:rPr>
      </w:pPr>
      <w:bookmarkStart w:id="30" w:name="_Toc366239329"/>
      <w:bookmarkStart w:id="31" w:name="_Toc366481805"/>
      <w:r w:rsidRPr="00FD7CDE">
        <w:rPr>
          <w:rFonts w:asciiTheme="minorHAnsi" w:hAnsiTheme="minorHAnsi" w:cstheme="minorHAnsi"/>
          <w:b/>
          <w:color w:val="000000"/>
          <w:szCs w:val="22"/>
        </w:rPr>
        <w:t>Békés rendezés</w:t>
      </w:r>
      <w:bookmarkEnd w:id="30"/>
      <w:bookmarkEnd w:id="31"/>
    </w:p>
    <w:p w14:paraId="7CE59A00" w14:textId="77777777" w:rsidR="009046C9" w:rsidRPr="00FD7CDE" w:rsidRDefault="009046C9" w:rsidP="00FD7CDE">
      <w:pPr>
        <w:pStyle w:val="Listaszerbekezds"/>
        <w:spacing w:before="0" w:after="0" w:line="240" w:lineRule="auto"/>
        <w:ind w:left="432"/>
        <w:rPr>
          <w:rFonts w:asciiTheme="minorHAnsi" w:hAnsiTheme="minorHAnsi" w:cstheme="minorHAnsi"/>
          <w:color w:val="000000"/>
          <w:szCs w:val="22"/>
        </w:rPr>
      </w:pPr>
      <w:r w:rsidRPr="00FD7CDE">
        <w:rPr>
          <w:rFonts w:asciiTheme="minorHAnsi" w:hAnsiTheme="minorHAnsi" w:cstheme="minorHAnsi"/>
          <w:color w:val="000000"/>
          <w:szCs w:val="22"/>
        </w:rPr>
        <w:t xml:space="preserve">Felek kötelesek minden lehetséges erőfeszítést megtenni annak érdekében, hogy a jelen </w:t>
      </w:r>
      <w:proofErr w:type="spellStart"/>
      <w:r w:rsidRPr="00FD7CDE">
        <w:rPr>
          <w:rFonts w:asciiTheme="minorHAnsi" w:hAnsiTheme="minorHAnsi" w:cstheme="minorHAnsi"/>
          <w:color w:val="000000"/>
          <w:szCs w:val="22"/>
        </w:rPr>
        <w:t>Keretmegállapodással</w:t>
      </w:r>
      <w:proofErr w:type="spellEnd"/>
      <w:r w:rsidRPr="00FD7CDE">
        <w:rPr>
          <w:rFonts w:asciiTheme="minorHAnsi" w:hAnsiTheme="minorHAnsi" w:cstheme="minorHAnsi"/>
          <w:color w:val="000000"/>
          <w:szCs w:val="22"/>
        </w:rPr>
        <w:t xml:space="preserve"> kapcsolatban köztük felmerülő bármiféle nézeteltérést vagy vitát békés úton, közvetlen tárgyalások révén rendezzenek. </w:t>
      </w:r>
    </w:p>
    <w:p w14:paraId="0F51F14E" w14:textId="77777777" w:rsidR="00C3037F" w:rsidRPr="00FD7CDE" w:rsidRDefault="00C3037F" w:rsidP="00FD7CDE">
      <w:pPr>
        <w:pStyle w:val="Listaszerbekezds"/>
        <w:spacing w:before="0" w:after="0" w:line="240" w:lineRule="auto"/>
        <w:ind w:left="432"/>
        <w:rPr>
          <w:rFonts w:asciiTheme="minorHAnsi" w:hAnsiTheme="minorHAnsi" w:cstheme="minorHAnsi"/>
          <w:color w:val="000000"/>
          <w:szCs w:val="22"/>
        </w:rPr>
      </w:pPr>
    </w:p>
    <w:p w14:paraId="55A30830" w14:textId="77777777" w:rsidR="00C3037F" w:rsidRPr="00FD7CDE" w:rsidRDefault="00C3037F" w:rsidP="00FD7CDE">
      <w:pPr>
        <w:pStyle w:val="Listaszerbekezds"/>
        <w:spacing w:before="0" w:after="0" w:line="240" w:lineRule="auto"/>
        <w:ind w:left="432"/>
        <w:rPr>
          <w:rFonts w:asciiTheme="minorHAnsi" w:hAnsiTheme="minorHAnsi" w:cstheme="minorHAnsi"/>
          <w:color w:val="000000"/>
          <w:szCs w:val="22"/>
        </w:rPr>
      </w:pPr>
    </w:p>
    <w:p w14:paraId="6A7E04E2" w14:textId="77777777" w:rsidR="009046C9" w:rsidRPr="00FD7CDE" w:rsidRDefault="009046C9" w:rsidP="00FD7CDE">
      <w:pPr>
        <w:pStyle w:val="Listaszerbekezds"/>
        <w:numPr>
          <w:ilvl w:val="1"/>
          <w:numId w:val="2"/>
        </w:numPr>
        <w:spacing w:before="0" w:after="0" w:line="240" w:lineRule="auto"/>
        <w:rPr>
          <w:rFonts w:asciiTheme="minorHAnsi" w:hAnsiTheme="minorHAnsi" w:cstheme="minorHAnsi"/>
          <w:b/>
          <w:color w:val="000000"/>
          <w:szCs w:val="22"/>
        </w:rPr>
      </w:pPr>
      <w:bookmarkStart w:id="32" w:name="_Toc366239330"/>
      <w:bookmarkStart w:id="33" w:name="_Toc366481806"/>
      <w:r w:rsidRPr="00FD7CDE">
        <w:rPr>
          <w:rFonts w:asciiTheme="minorHAnsi" w:hAnsiTheme="minorHAnsi" w:cstheme="minorHAnsi"/>
          <w:b/>
          <w:color w:val="000000"/>
          <w:szCs w:val="22"/>
        </w:rPr>
        <w:t>Irányadó jog</w:t>
      </w:r>
      <w:bookmarkEnd w:id="32"/>
      <w:bookmarkEnd w:id="33"/>
    </w:p>
    <w:p w14:paraId="7F8E3E12" w14:textId="77777777" w:rsidR="009046C9" w:rsidRPr="00FD7CDE" w:rsidRDefault="009046C9" w:rsidP="00FD7CDE">
      <w:pPr>
        <w:pStyle w:val="Listaszerbekezds"/>
        <w:spacing w:before="0" w:after="0" w:line="240" w:lineRule="auto"/>
        <w:ind w:left="432"/>
        <w:rPr>
          <w:rFonts w:asciiTheme="minorHAnsi" w:hAnsiTheme="minorHAnsi" w:cstheme="minorHAnsi"/>
          <w:color w:val="000000"/>
          <w:szCs w:val="22"/>
        </w:rPr>
      </w:pPr>
      <w:r w:rsidRPr="00FD7CDE">
        <w:rPr>
          <w:rFonts w:asciiTheme="minorHAnsi" w:hAnsiTheme="minorHAnsi" w:cstheme="minorHAnsi"/>
          <w:color w:val="000000"/>
          <w:szCs w:val="22"/>
        </w:rPr>
        <w:t xml:space="preserve">A </w:t>
      </w:r>
      <w:proofErr w:type="spellStart"/>
      <w:r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vonatkozásában a magyar jog az irányadó. A </w:t>
      </w:r>
      <w:proofErr w:type="spellStart"/>
      <w:r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végrehajtásával kapcsolatos tevékenységek, és a </w:t>
      </w:r>
      <w:proofErr w:type="spellStart"/>
      <w:r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nem definiált vagy nem szabályozott kifejezés, illetve rendelkezés vonatkozásában a Polgári Törvénykönyvről szóló 2013. évi V. törvény (Ptk.) rendelkezései az irányadók. </w:t>
      </w:r>
    </w:p>
    <w:p w14:paraId="0EF02EEE" w14:textId="77777777" w:rsidR="009046C9" w:rsidRPr="00FD7CDE" w:rsidRDefault="009046C9" w:rsidP="00FD7CDE">
      <w:pPr>
        <w:pStyle w:val="Listaszerbekezds"/>
        <w:spacing w:before="0" w:after="0" w:line="240" w:lineRule="auto"/>
        <w:ind w:left="432"/>
        <w:rPr>
          <w:rFonts w:asciiTheme="minorHAnsi" w:hAnsiTheme="minorHAnsi" w:cstheme="minorHAnsi"/>
          <w:color w:val="000000"/>
          <w:szCs w:val="22"/>
        </w:rPr>
      </w:pPr>
    </w:p>
    <w:p w14:paraId="2F4513A3" w14:textId="77777777" w:rsidR="009046C9" w:rsidRPr="00FD7CDE" w:rsidRDefault="009046C9" w:rsidP="00FD7CDE">
      <w:pPr>
        <w:pStyle w:val="Listaszerbekezds"/>
        <w:numPr>
          <w:ilvl w:val="1"/>
          <w:numId w:val="2"/>
        </w:numPr>
        <w:spacing w:before="0" w:after="0" w:line="240" w:lineRule="auto"/>
        <w:rPr>
          <w:rFonts w:asciiTheme="minorHAnsi" w:hAnsiTheme="minorHAnsi" w:cstheme="minorHAnsi"/>
          <w:b/>
          <w:color w:val="000000"/>
          <w:szCs w:val="22"/>
        </w:rPr>
      </w:pPr>
      <w:bookmarkStart w:id="34" w:name="_Toc366239331"/>
      <w:bookmarkStart w:id="35" w:name="_Toc366481807"/>
      <w:r w:rsidRPr="00FD7CDE">
        <w:rPr>
          <w:rFonts w:asciiTheme="minorHAnsi" w:hAnsiTheme="minorHAnsi" w:cstheme="minorHAnsi"/>
          <w:b/>
          <w:color w:val="000000"/>
          <w:szCs w:val="22"/>
        </w:rPr>
        <w:t>Illetékes bíróság</w:t>
      </w:r>
      <w:bookmarkEnd w:id="34"/>
      <w:bookmarkEnd w:id="35"/>
    </w:p>
    <w:p w14:paraId="080F3061" w14:textId="77777777" w:rsidR="009046C9" w:rsidRPr="00FD7CDE" w:rsidRDefault="009046C9" w:rsidP="00FD7CDE">
      <w:pPr>
        <w:pStyle w:val="Listaszerbekezds"/>
        <w:spacing w:before="0" w:after="0" w:line="240" w:lineRule="auto"/>
        <w:ind w:left="432"/>
        <w:rPr>
          <w:rFonts w:asciiTheme="minorHAnsi" w:hAnsiTheme="minorHAnsi" w:cstheme="minorHAnsi"/>
          <w:color w:val="000000"/>
          <w:szCs w:val="22"/>
        </w:rPr>
      </w:pPr>
      <w:r w:rsidRPr="00FD7CDE">
        <w:rPr>
          <w:rFonts w:asciiTheme="minorHAnsi" w:hAnsiTheme="minorHAnsi" w:cstheme="minorHAnsi"/>
          <w:color w:val="000000"/>
          <w:szCs w:val="22"/>
        </w:rPr>
        <w:t xml:space="preserve">A </w:t>
      </w:r>
      <w:proofErr w:type="spellStart"/>
      <w:r w:rsidRPr="00FD7CDE">
        <w:rPr>
          <w:rFonts w:asciiTheme="minorHAnsi" w:hAnsiTheme="minorHAnsi" w:cstheme="minorHAnsi"/>
          <w:color w:val="000000"/>
          <w:szCs w:val="22"/>
        </w:rPr>
        <w:t>Keretmegállapodással</w:t>
      </w:r>
      <w:proofErr w:type="spellEnd"/>
      <w:r w:rsidRPr="00FD7CDE">
        <w:rPr>
          <w:rFonts w:asciiTheme="minorHAnsi" w:hAnsiTheme="minorHAnsi" w:cstheme="minorHAnsi"/>
          <w:color w:val="000000"/>
          <w:szCs w:val="22"/>
        </w:rPr>
        <w:t xml:space="preserve">, illetve az ennek alapján létrejött Megrendelésekkel kapcsolatban felmerült jogviták rendezésére, beleértve a </w:t>
      </w:r>
      <w:proofErr w:type="spellStart"/>
      <w:r w:rsidRPr="00FD7CDE">
        <w:rPr>
          <w:rFonts w:asciiTheme="minorHAnsi" w:hAnsiTheme="minorHAnsi" w:cstheme="minorHAnsi"/>
          <w:color w:val="000000"/>
          <w:szCs w:val="22"/>
        </w:rPr>
        <w:t>Keretmegállapodás</w:t>
      </w:r>
      <w:proofErr w:type="spellEnd"/>
      <w:r w:rsidRPr="00FD7CDE">
        <w:rPr>
          <w:rFonts w:asciiTheme="minorHAnsi" w:hAnsiTheme="minorHAnsi" w:cstheme="minorHAnsi"/>
          <w:color w:val="000000"/>
          <w:szCs w:val="22"/>
        </w:rPr>
        <w:t xml:space="preserve"> megkötését, érvényességét, felmondását érintő jogvitákat is, a Felek a mindenkor hatályos polgári perrendtartásról szóló törvény rendelkezései alapján hatáskörrel és illetékességgel rendelkező rendes bíróságok döntésének vetik alá magukat. </w:t>
      </w:r>
    </w:p>
    <w:p w14:paraId="49BFBCC0" w14:textId="77777777" w:rsidR="009046C9" w:rsidRPr="00FD7CDE" w:rsidRDefault="009046C9" w:rsidP="00D16CF8">
      <w:pPr>
        <w:pStyle w:val="szerzdscm"/>
        <w:numPr>
          <w:ilvl w:val="0"/>
          <w:numId w:val="0"/>
        </w:numPr>
        <w:ind w:left="360"/>
      </w:pPr>
    </w:p>
    <w:p w14:paraId="5BB8DE7A" w14:textId="77777777" w:rsidR="00E91200" w:rsidRPr="00FD7CDE" w:rsidRDefault="00761F7F" w:rsidP="00D16CF8">
      <w:pPr>
        <w:pStyle w:val="szerzdscm"/>
      </w:pPr>
      <w:r w:rsidRPr="00FD7CDE">
        <w:t>ZÁRÓ RENDELKEZÉSEK</w:t>
      </w:r>
    </w:p>
    <w:p w14:paraId="5E3BC828" w14:textId="77777777" w:rsidR="00E91200" w:rsidRPr="00FD7CDE" w:rsidRDefault="00E91200" w:rsidP="00FD7CDE">
      <w:pPr>
        <w:suppressAutoHyphens w:val="0"/>
        <w:spacing w:before="0" w:after="0" w:line="240" w:lineRule="auto"/>
        <w:contextualSpacing/>
        <w:rPr>
          <w:rFonts w:asciiTheme="minorHAnsi" w:hAnsiTheme="minorHAnsi" w:cstheme="minorHAnsi"/>
          <w:szCs w:val="22"/>
        </w:rPr>
      </w:pPr>
    </w:p>
    <w:p w14:paraId="367A9E91" w14:textId="77777777" w:rsidR="00761F7F" w:rsidRPr="00FD7CDE" w:rsidRDefault="00761F7F" w:rsidP="00FD7CDE">
      <w:pPr>
        <w:pStyle w:val="Listaszerbekezds"/>
        <w:numPr>
          <w:ilvl w:val="1"/>
          <w:numId w:val="2"/>
        </w:numPr>
        <w:suppressAutoHyphens w:val="0"/>
        <w:spacing w:before="0" w:after="0" w:line="240" w:lineRule="auto"/>
        <w:ind w:left="567" w:hanging="567"/>
        <w:contextualSpacing/>
        <w:rPr>
          <w:rFonts w:asciiTheme="minorHAnsi" w:hAnsiTheme="minorHAnsi" w:cstheme="minorHAnsi"/>
          <w:szCs w:val="22"/>
        </w:rPr>
      </w:pPr>
      <w:bookmarkStart w:id="36" w:name="_Toc366239333"/>
      <w:bookmarkStart w:id="37" w:name="_Toc366481809"/>
      <w:r w:rsidRPr="00FD7CDE">
        <w:rPr>
          <w:rFonts w:asciiTheme="minorHAnsi" w:hAnsiTheme="minorHAnsi" w:cstheme="minorHAnsi"/>
          <w:szCs w:val="22"/>
        </w:rPr>
        <w:t xml:space="preserve">Vevő jogutódlása vagy működése jogi formájának megváltozása nem érinti a </w:t>
      </w:r>
      <w:proofErr w:type="spellStart"/>
      <w:r w:rsidRPr="00FD7CDE">
        <w:rPr>
          <w:rFonts w:asciiTheme="minorHAnsi" w:hAnsiTheme="minorHAnsi" w:cstheme="minorHAnsi"/>
          <w:szCs w:val="22"/>
        </w:rPr>
        <w:t>Keretmegállapodás</w:t>
      </w:r>
      <w:proofErr w:type="spellEnd"/>
      <w:r w:rsidRPr="00FD7CDE">
        <w:rPr>
          <w:rFonts w:asciiTheme="minorHAnsi" w:hAnsiTheme="minorHAnsi" w:cstheme="minorHAnsi"/>
          <w:szCs w:val="22"/>
        </w:rPr>
        <w:t xml:space="preserve"> rendelkezéseinek </w:t>
      </w:r>
      <w:proofErr w:type="spellStart"/>
      <w:r w:rsidRPr="00FD7CDE">
        <w:rPr>
          <w:rFonts w:asciiTheme="minorHAnsi" w:hAnsiTheme="minorHAnsi" w:cstheme="minorHAnsi"/>
          <w:szCs w:val="22"/>
        </w:rPr>
        <w:t>hatályosulását</w:t>
      </w:r>
      <w:proofErr w:type="spellEnd"/>
      <w:r w:rsidRPr="00FD7CDE">
        <w:rPr>
          <w:rFonts w:asciiTheme="minorHAnsi" w:hAnsiTheme="minorHAnsi" w:cstheme="minorHAnsi"/>
          <w:szCs w:val="22"/>
        </w:rPr>
        <w:t xml:space="preserve">. Vevő bármely okból – jogutóddal - történő megszűnése esetén a </w:t>
      </w:r>
      <w:proofErr w:type="spellStart"/>
      <w:r w:rsidRPr="00FD7CDE">
        <w:rPr>
          <w:rFonts w:asciiTheme="minorHAnsi" w:hAnsiTheme="minorHAnsi" w:cstheme="minorHAnsi"/>
          <w:szCs w:val="22"/>
        </w:rPr>
        <w:t>Keretmegállapodásban</w:t>
      </w:r>
      <w:proofErr w:type="spellEnd"/>
      <w:r w:rsidRPr="00FD7CDE">
        <w:rPr>
          <w:rFonts w:asciiTheme="minorHAnsi" w:hAnsiTheme="minorHAnsi" w:cstheme="minorHAnsi"/>
          <w:szCs w:val="22"/>
        </w:rPr>
        <w:t xml:space="preserve"> és az ennek alapján létrejött Megrendelésekben meghatározott jogosultságai automatikusan átszállnak a Vevő jogutódjára.</w:t>
      </w:r>
      <w:bookmarkEnd w:id="36"/>
      <w:bookmarkEnd w:id="37"/>
      <w:r w:rsidRPr="00FD7CDE">
        <w:rPr>
          <w:rFonts w:asciiTheme="minorHAnsi" w:hAnsiTheme="minorHAnsi" w:cstheme="minorHAnsi"/>
          <w:szCs w:val="22"/>
        </w:rPr>
        <w:t xml:space="preserve"> </w:t>
      </w:r>
    </w:p>
    <w:p w14:paraId="1921FA11" w14:textId="77777777" w:rsidR="00761F7F" w:rsidRPr="00FD7CDE" w:rsidRDefault="00761F7F" w:rsidP="00FD7CDE">
      <w:pPr>
        <w:pStyle w:val="Listaszerbekezds"/>
        <w:suppressAutoHyphens w:val="0"/>
        <w:spacing w:before="0" w:after="0" w:line="240" w:lineRule="auto"/>
        <w:ind w:left="567"/>
        <w:contextualSpacing/>
        <w:rPr>
          <w:rFonts w:asciiTheme="minorHAnsi" w:hAnsiTheme="minorHAnsi" w:cstheme="minorHAnsi"/>
          <w:szCs w:val="22"/>
        </w:rPr>
      </w:pPr>
    </w:p>
    <w:p w14:paraId="47832C67" w14:textId="77777777" w:rsidR="00761F7F" w:rsidRPr="00FD7CDE" w:rsidRDefault="00761F7F" w:rsidP="00FD7CDE">
      <w:pPr>
        <w:pStyle w:val="Listaszerbekezds"/>
        <w:numPr>
          <w:ilvl w:val="1"/>
          <w:numId w:val="2"/>
        </w:numPr>
        <w:suppressAutoHyphens w:val="0"/>
        <w:spacing w:before="0" w:after="0" w:line="240" w:lineRule="auto"/>
        <w:ind w:left="567" w:hanging="567"/>
        <w:contextualSpacing/>
        <w:rPr>
          <w:rFonts w:asciiTheme="minorHAnsi" w:hAnsiTheme="minorHAnsi" w:cstheme="minorHAnsi"/>
          <w:szCs w:val="22"/>
        </w:rPr>
      </w:pPr>
      <w:bookmarkStart w:id="38" w:name="_Toc366239334"/>
      <w:bookmarkStart w:id="39" w:name="_Toc366481810"/>
      <w:r w:rsidRPr="00FD7CDE">
        <w:rPr>
          <w:rFonts w:asciiTheme="minorHAnsi" w:hAnsiTheme="minorHAnsi" w:cstheme="minorHAnsi"/>
          <w:szCs w:val="22"/>
        </w:rPr>
        <w:t xml:space="preserve">A </w:t>
      </w:r>
      <w:proofErr w:type="spellStart"/>
      <w:r w:rsidRPr="00FD7CDE">
        <w:rPr>
          <w:rFonts w:asciiTheme="minorHAnsi" w:hAnsiTheme="minorHAnsi" w:cstheme="minorHAnsi"/>
          <w:szCs w:val="22"/>
        </w:rPr>
        <w:t>Keretmegállapodás</w:t>
      </w:r>
      <w:proofErr w:type="spellEnd"/>
      <w:r w:rsidRPr="00FD7CDE">
        <w:rPr>
          <w:rFonts w:asciiTheme="minorHAnsi" w:hAnsiTheme="minorHAnsi" w:cstheme="minorHAnsi"/>
          <w:szCs w:val="22"/>
        </w:rPr>
        <w:t xml:space="preserve"> – és az ennek alapján létrejött bármelyik Megrendelés </w:t>
      </w:r>
      <w:r w:rsidR="00C3037F" w:rsidRPr="00FD7CDE">
        <w:rPr>
          <w:rFonts w:asciiTheme="minorHAnsi" w:hAnsiTheme="minorHAnsi" w:cstheme="minorHAnsi"/>
          <w:szCs w:val="22"/>
        </w:rPr>
        <w:t xml:space="preserve">– </w:t>
      </w:r>
      <w:r w:rsidRPr="00FD7CDE">
        <w:rPr>
          <w:rFonts w:asciiTheme="minorHAnsi" w:hAnsiTheme="minorHAnsi" w:cstheme="minorHAnsi"/>
          <w:szCs w:val="22"/>
        </w:rPr>
        <w:t>kizárólag írásban, közös megegyezéssel módosítható, a</w:t>
      </w:r>
      <w:r w:rsidR="00D51929" w:rsidRPr="00FD7CDE">
        <w:rPr>
          <w:rFonts w:asciiTheme="minorHAnsi" w:hAnsiTheme="minorHAnsi" w:cstheme="minorHAnsi"/>
          <w:szCs w:val="22"/>
        </w:rPr>
        <w:t xml:space="preserve"> Kbt. 141. §</w:t>
      </w:r>
      <w:proofErr w:type="spellStart"/>
      <w:r w:rsidR="00D51929" w:rsidRPr="00FD7CDE">
        <w:rPr>
          <w:rFonts w:asciiTheme="minorHAnsi" w:hAnsiTheme="minorHAnsi" w:cstheme="minorHAnsi"/>
          <w:szCs w:val="22"/>
        </w:rPr>
        <w:t>-ában</w:t>
      </w:r>
      <w:proofErr w:type="spellEnd"/>
      <w:r w:rsidR="00D51929" w:rsidRPr="00FD7CDE">
        <w:rPr>
          <w:rFonts w:asciiTheme="minorHAnsi" w:hAnsiTheme="minorHAnsi" w:cstheme="minorHAnsi"/>
          <w:szCs w:val="22"/>
        </w:rPr>
        <w:t xml:space="preserve"> foglalt feltételeknek megfelelően</w:t>
      </w:r>
      <w:r w:rsidRPr="00FD7CDE">
        <w:rPr>
          <w:rFonts w:asciiTheme="minorHAnsi" w:hAnsiTheme="minorHAnsi" w:cstheme="minorHAnsi"/>
          <w:szCs w:val="22"/>
        </w:rPr>
        <w:t>.</w:t>
      </w:r>
      <w:bookmarkEnd w:id="38"/>
      <w:bookmarkEnd w:id="39"/>
    </w:p>
    <w:p w14:paraId="0E4B372D" w14:textId="77777777" w:rsidR="00761F7F" w:rsidRPr="00FD7CDE" w:rsidRDefault="00761F7F" w:rsidP="00FD7CDE">
      <w:pPr>
        <w:pStyle w:val="Listaszerbekezds"/>
        <w:suppressAutoHyphens w:val="0"/>
        <w:spacing w:before="0" w:after="0" w:line="240" w:lineRule="auto"/>
        <w:ind w:left="567"/>
        <w:contextualSpacing/>
        <w:rPr>
          <w:rFonts w:asciiTheme="minorHAnsi" w:hAnsiTheme="minorHAnsi" w:cstheme="minorHAnsi"/>
          <w:szCs w:val="22"/>
        </w:rPr>
      </w:pPr>
    </w:p>
    <w:p w14:paraId="76905EF5" w14:textId="77777777" w:rsidR="00761F7F" w:rsidRPr="00FD7CDE" w:rsidRDefault="00761F7F" w:rsidP="00FD7CDE">
      <w:pPr>
        <w:pStyle w:val="Listaszerbekezds"/>
        <w:numPr>
          <w:ilvl w:val="1"/>
          <w:numId w:val="2"/>
        </w:numPr>
        <w:suppressAutoHyphens w:val="0"/>
        <w:spacing w:before="0" w:after="0" w:line="240" w:lineRule="auto"/>
        <w:ind w:left="567" w:hanging="567"/>
        <w:contextualSpacing/>
        <w:rPr>
          <w:rFonts w:asciiTheme="minorHAnsi" w:hAnsiTheme="minorHAnsi" w:cstheme="minorHAnsi"/>
          <w:szCs w:val="22"/>
        </w:rPr>
      </w:pPr>
      <w:bookmarkStart w:id="40" w:name="_Toc366239335"/>
      <w:bookmarkStart w:id="41" w:name="_Toc366481811"/>
      <w:r w:rsidRPr="00FD7CDE">
        <w:rPr>
          <w:rFonts w:asciiTheme="minorHAnsi" w:hAnsiTheme="minorHAnsi" w:cstheme="minorHAnsi"/>
          <w:szCs w:val="22"/>
        </w:rPr>
        <w:t xml:space="preserve">Amennyiben a </w:t>
      </w:r>
      <w:proofErr w:type="spellStart"/>
      <w:r w:rsidR="00D51929" w:rsidRPr="00FD7CDE">
        <w:rPr>
          <w:rFonts w:asciiTheme="minorHAnsi" w:hAnsiTheme="minorHAnsi" w:cstheme="minorHAnsi"/>
          <w:szCs w:val="22"/>
        </w:rPr>
        <w:t>Keretmegállapodás</w:t>
      </w:r>
      <w:proofErr w:type="spellEnd"/>
      <w:r w:rsidRPr="00FD7CDE">
        <w:rPr>
          <w:rFonts w:asciiTheme="minorHAnsi" w:hAnsiTheme="minorHAnsi" w:cstheme="minorHAnsi"/>
          <w:szCs w:val="22"/>
        </w:rPr>
        <w:t xml:space="preserve"> bármely rendelkezése érvénytelenné válna, úgy a </w:t>
      </w:r>
      <w:proofErr w:type="spellStart"/>
      <w:r w:rsidR="00D51929" w:rsidRPr="00FD7CDE">
        <w:rPr>
          <w:rFonts w:asciiTheme="minorHAnsi" w:hAnsiTheme="minorHAnsi" w:cstheme="minorHAnsi"/>
          <w:szCs w:val="22"/>
        </w:rPr>
        <w:t>Keretmegállapodás</w:t>
      </w:r>
      <w:proofErr w:type="spellEnd"/>
      <w:r w:rsidRPr="00FD7CDE">
        <w:rPr>
          <w:rFonts w:asciiTheme="minorHAnsi" w:hAnsiTheme="minorHAnsi" w:cstheme="minorHAnsi"/>
          <w:szCs w:val="22"/>
        </w:rPr>
        <w:t xml:space="preserve"> többi része továbbra is hatályos és érvényes marad. Ebben az esetben a Feleknek olyan megállapodásra kell jutniuk, amely leginkább megfelel az érvénytelenné vált rendelkezés eredeti céljának.</w:t>
      </w:r>
      <w:bookmarkEnd w:id="40"/>
      <w:bookmarkEnd w:id="41"/>
    </w:p>
    <w:p w14:paraId="1B97E441" w14:textId="77777777" w:rsidR="00E91200" w:rsidRPr="00FD7CDE" w:rsidRDefault="00E91200" w:rsidP="00FD7CDE">
      <w:pPr>
        <w:pStyle w:val="Listaszerbekezds"/>
        <w:spacing w:before="0" w:after="0" w:line="240" w:lineRule="auto"/>
        <w:ind w:left="567" w:hanging="567"/>
        <w:rPr>
          <w:rFonts w:asciiTheme="minorHAnsi" w:hAnsiTheme="minorHAnsi" w:cstheme="minorHAnsi"/>
          <w:szCs w:val="22"/>
        </w:rPr>
      </w:pPr>
    </w:p>
    <w:p w14:paraId="2D1C3FD8" w14:textId="77777777" w:rsidR="00E91200" w:rsidRPr="00FD7CDE" w:rsidRDefault="00C40573" w:rsidP="00FD7CDE">
      <w:pPr>
        <w:pStyle w:val="Listaszerbekezds"/>
        <w:numPr>
          <w:ilvl w:val="1"/>
          <w:numId w:val="2"/>
        </w:numPr>
        <w:suppressAutoHyphens w:val="0"/>
        <w:spacing w:before="0" w:after="0" w:line="240" w:lineRule="auto"/>
        <w:ind w:left="567" w:hanging="567"/>
        <w:contextualSpacing/>
        <w:rPr>
          <w:rFonts w:asciiTheme="minorHAnsi" w:hAnsiTheme="minorHAnsi" w:cstheme="minorHAnsi"/>
          <w:szCs w:val="22"/>
        </w:rPr>
      </w:pPr>
      <w:r w:rsidRPr="00FD7CDE">
        <w:rPr>
          <w:rFonts w:asciiTheme="minorHAnsi" w:hAnsiTheme="minorHAnsi" w:cstheme="minorHAnsi"/>
          <w:szCs w:val="22"/>
        </w:rPr>
        <w:t xml:space="preserve">A </w:t>
      </w:r>
      <w:proofErr w:type="spellStart"/>
      <w:r w:rsidR="00EF170A" w:rsidRPr="00FD7CDE">
        <w:rPr>
          <w:rFonts w:asciiTheme="minorHAnsi" w:hAnsiTheme="minorHAnsi" w:cstheme="minorHAnsi"/>
          <w:szCs w:val="22"/>
        </w:rPr>
        <w:t>Keretmegállapodásban</w:t>
      </w:r>
      <w:proofErr w:type="spellEnd"/>
      <w:r w:rsidR="00E91200" w:rsidRPr="00FD7CDE">
        <w:rPr>
          <w:rFonts w:asciiTheme="minorHAnsi" w:hAnsiTheme="minorHAnsi" w:cstheme="minorHAnsi"/>
          <w:szCs w:val="22"/>
        </w:rPr>
        <w:t xml:space="preserve"> nem szabályozott</w:t>
      </w:r>
      <w:r w:rsidRPr="00FD7CDE">
        <w:rPr>
          <w:rFonts w:asciiTheme="minorHAnsi" w:hAnsiTheme="minorHAnsi" w:cstheme="minorHAnsi"/>
          <w:szCs w:val="22"/>
          <w:lang w:bidi="he-IL"/>
        </w:rPr>
        <w:t xml:space="preserve"> kérdések tekintetében a Ptk.</w:t>
      </w:r>
      <w:r w:rsidR="00E91200" w:rsidRPr="00FD7CDE">
        <w:rPr>
          <w:rFonts w:asciiTheme="minorHAnsi" w:hAnsiTheme="minorHAnsi" w:cstheme="minorHAnsi"/>
          <w:szCs w:val="22"/>
          <w:lang w:bidi="he-IL"/>
        </w:rPr>
        <w:t xml:space="preserve">, a Kbt., </w:t>
      </w:r>
      <w:r w:rsidRPr="00FD7CDE">
        <w:rPr>
          <w:rFonts w:asciiTheme="minorHAnsi" w:hAnsiTheme="minorHAnsi" w:cstheme="minorHAnsi"/>
          <w:szCs w:val="22"/>
          <w:lang w:bidi="he-IL"/>
        </w:rPr>
        <w:t xml:space="preserve">az Szjt., </w:t>
      </w:r>
      <w:r w:rsidR="00E91200" w:rsidRPr="00FD7CDE">
        <w:rPr>
          <w:rFonts w:asciiTheme="minorHAnsi" w:hAnsiTheme="minorHAnsi" w:cstheme="minorHAnsi"/>
          <w:szCs w:val="22"/>
          <w:lang w:bidi="he-IL"/>
        </w:rPr>
        <w:t>továbbá a vonatkozó egyéb jogszabályok rendelkezéseit kell alkalmazni.</w:t>
      </w:r>
    </w:p>
    <w:p w14:paraId="2FCA1E15" w14:textId="77777777" w:rsidR="00FB4522" w:rsidRPr="00FD7CDE" w:rsidRDefault="00FB4522" w:rsidP="00FD7CDE">
      <w:pPr>
        <w:suppressAutoHyphens w:val="0"/>
        <w:spacing w:before="0" w:after="0" w:line="240" w:lineRule="auto"/>
        <w:ind w:left="567" w:hanging="567"/>
        <w:contextualSpacing/>
        <w:rPr>
          <w:rFonts w:asciiTheme="minorHAnsi" w:hAnsiTheme="minorHAnsi" w:cstheme="minorHAnsi"/>
          <w:szCs w:val="22"/>
        </w:rPr>
      </w:pPr>
    </w:p>
    <w:p w14:paraId="77F0D295" w14:textId="77777777" w:rsidR="00D51929" w:rsidRPr="00FD7CDE" w:rsidRDefault="00D51929" w:rsidP="00FD7CDE">
      <w:pPr>
        <w:suppressAutoHyphens w:val="0"/>
        <w:spacing w:before="0" w:after="0" w:line="240" w:lineRule="auto"/>
        <w:contextualSpacing/>
        <w:rPr>
          <w:rFonts w:asciiTheme="minorHAnsi" w:hAnsiTheme="minorHAnsi" w:cstheme="minorHAnsi"/>
          <w:szCs w:val="22"/>
        </w:rPr>
      </w:pPr>
      <w:bookmarkStart w:id="42" w:name="_Toc366239337"/>
      <w:bookmarkStart w:id="43" w:name="_Toc366481813"/>
      <w:proofErr w:type="gramStart"/>
      <w:r w:rsidRPr="00FD7CDE">
        <w:rPr>
          <w:rFonts w:asciiTheme="minorHAnsi" w:hAnsiTheme="minorHAnsi" w:cstheme="minorHAnsi"/>
          <w:szCs w:val="22"/>
        </w:rPr>
        <w:lastRenderedPageBreak/>
        <w:t xml:space="preserve">A </w:t>
      </w:r>
      <w:proofErr w:type="spellStart"/>
      <w:r w:rsidRPr="00FD7CDE">
        <w:rPr>
          <w:rFonts w:asciiTheme="minorHAnsi" w:hAnsiTheme="minorHAnsi" w:cstheme="minorHAnsi"/>
          <w:szCs w:val="22"/>
        </w:rPr>
        <w:t>Keretmegállapodás</w:t>
      </w:r>
      <w:proofErr w:type="spellEnd"/>
      <w:r w:rsidRPr="00FD7CDE">
        <w:rPr>
          <w:rFonts w:asciiTheme="minorHAnsi" w:hAnsiTheme="minorHAnsi" w:cstheme="minorHAnsi"/>
          <w:szCs w:val="22"/>
        </w:rPr>
        <w:t xml:space="preserve"> </w:t>
      </w:r>
      <w:r w:rsidRPr="00FD7CDE">
        <w:rPr>
          <w:rFonts w:asciiTheme="minorHAnsi" w:hAnsiTheme="minorHAnsi" w:cstheme="minorHAnsi"/>
          <w:szCs w:val="22"/>
          <w:highlight w:val="yellow"/>
        </w:rPr>
        <w:t>*** (**) - ….. (…)</w:t>
      </w:r>
      <w:r w:rsidRPr="00FD7CDE">
        <w:rPr>
          <w:rFonts w:asciiTheme="minorHAnsi" w:hAnsiTheme="minorHAnsi" w:cstheme="minorHAnsi"/>
          <w:szCs w:val="22"/>
        </w:rPr>
        <w:t xml:space="preserve"> számozott oldalból és </w:t>
      </w:r>
      <w:r w:rsidRPr="00FD7CDE">
        <w:rPr>
          <w:rFonts w:asciiTheme="minorHAnsi" w:hAnsiTheme="minorHAnsi" w:cstheme="minorHAnsi"/>
          <w:szCs w:val="22"/>
          <w:highlight w:val="yellow"/>
        </w:rPr>
        <w:t>*** (**)</w:t>
      </w:r>
      <w:r w:rsidRPr="00FD7CDE">
        <w:rPr>
          <w:rFonts w:asciiTheme="minorHAnsi" w:hAnsiTheme="minorHAnsi" w:cstheme="minorHAnsi"/>
          <w:szCs w:val="22"/>
        </w:rPr>
        <w:t xml:space="preserve"> darab mellékletből álló - példányban készült, amelyet a Felek elolvasás és megértés után, mint akaratukkal mindenben megegyezőt jóváhagyólag írtak alá, és amelyből </w:t>
      </w:r>
      <w:r w:rsidRPr="00FD7CDE">
        <w:rPr>
          <w:rFonts w:asciiTheme="minorHAnsi" w:hAnsiTheme="minorHAnsi" w:cstheme="minorHAnsi"/>
          <w:szCs w:val="22"/>
          <w:highlight w:val="yellow"/>
        </w:rPr>
        <w:t>*** (***)</w:t>
      </w:r>
      <w:r w:rsidRPr="00FD7CDE">
        <w:rPr>
          <w:rFonts w:asciiTheme="minorHAnsi" w:hAnsiTheme="minorHAnsi" w:cstheme="minorHAnsi"/>
          <w:szCs w:val="22"/>
        </w:rPr>
        <w:t xml:space="preserve"> példány a </w:t>
      </w:r>
      <w:r w:rsidRPr="00FD7CDE">
        <w:rPr>
          <w:rFonts w:asciiTheme="minorHAnsi" w:hAnsiTheme="minorHAnsi" w:cstheme="minorHAnsi"/>
          <w:szCs w:val="22"/>
          <w:highlight w:val="yellow"/>
        </w:rPr>
        <w:t>****</w:t>
      </w:r>
      <w:r w:rsidRPr="00FD7CDE">
        <w:rPr>
          <w:rFonts w:asciiTheme="minorHAnsi" w:hAnsiTheme="minorHAnsi" w:cstheme="minorHAnsi"/>
          <w:szCs w:val="22"/>
        </w:rPr>
        <w:t xml:space="preserve"> és </w:t>
      </w:r>
      <w:r w:rsidRPr="00FD7CDE">
        <w:rPr>
          <w:rFonts w:asciiTheme="minorHAnsi" w:hAnsiTheme="minorHAnsi" w:cstheme="minorHAnsi"/>
          <w:szCs w:val="22"/>
          <w:highlight w:val="yellow"/>
        </w:rPr>
        <w:t>*** (***)</w:t>
      </w:r>
      <w:r w:rsidRPr="00FD7CDE">
        <w:rPr>
          <w:rFonts w:asciiTheme="minorHAnsi" w:hAnsiTheme="minorHAnsi" w:cstheme="minorHAnsi"/>
          <w:szCs w:val="22"/>
        </w:rPr>
        <w:t xml:space="preserve"> példány az Eladót illet.</w:t>
      </w:r>
      <w:proofErr w:type="gramEnd"/>
      <w:r w:rsidRPr="00FD7CDE">
        <w:rPr>
          <w:rFonts w:asciiTheme="minorHAnsi" w:hAnsiTheme="minorHAnsi" w:cstheme="minorHAnsi"/>
          <w:szCs w:val="22"/>
        </w:rPr>
        <w:t xml:space="preserve"> Felek a </w:t>
      </w:r>
      <w:proofErr w:type="spellStart"/>
      <w:r w:rsidR="00696896" w:rsidRPr="00FD7CDE">
        <w:rPr>
          <w:rFonts w:asciiTheme="minorHAnsi" w:hAnsiTheme="minorHAnsi" w:cstheme="minorHAnsi"/>
          <w:szCs w:val="22"/>
        </w:rPr>
        <w:t>Keretmegállapodásban</w:t>
      </w:r>
      <w:proofErr w:type="spellEnd"/>
      <w:r w:rsidRPr="00FD7CDE">
        <w:rPr>
          <w:rFonts w:asciiTheme="minorHAnsi" w:hAnsiTheme="minorHAnsi" w:cstheme="minorHAnsi"/>
          <w:szCs w:val="22"/>
        </w:rPr>
        <w:t xml:space="preserve"> foglalt feltételekkel egyetértenek, azokat elfogadják, és a </w:t>
      </w:r>
      <w:proofErr w:type="spellStart"/>
      <w:r w:rsidR="00696896" w:rsidRPr="00FD7CDE">
        <w:rPr>
          <w:rFonts w:asciiTheme="minorHAnsi" w:hAnsiTheme="minorHAnsi" w:cstheme="minorHAnsi"/>
          <w:szCs w:val="22"/>
        </w:rPr>
        <w:t>Keretmegállapodást</w:t>
      </w:r>
      <w:proofErr w:type="spellEnd"/>
      <w:r w:rsidRPr="00FD7CDE">
        <w:rPr>
          <w:rFonts w:asciiTheme="minorHAnsi" w:hAnsiTheme="minorHAnsi" w:cstheme="minorHAnsi"/>
          <w:szCs w:val="22"/>
        </w:rPr>
        <w:t xml:space="preserve"> olvasás és értelmezés után, mint akaratukkal mindenben megegyezőt, jóváhagyólag cégszerűen írják alá.</w:t>
      </w:r>
      <w:bookmarkEnd w:id="42"/>
      <w:bookmarkEnd w:id="43"/>
    </w:p>
    <w:p w14:paraId="6CCB9EDA" w14:textId="77777777" w:rsidR="00764CA1" w:rsidRPr="00FD7CDE" w:rsidRDefault="00764CA1" w:rsidP="00FD7CDE">
      <w:pPr>
        <w:suppressAutoHyphens w:val="0"/>
        <w:spacing w:before="0" w:after="0" w:line="240" w:lineRule="auto"/>
        <w:contextualSpacing/>
        <w:rPr>
          <w:rFonts w:asciiTheme="minorHAnsi" w:hAnsiTheme="minorHAnsi" w:cstheme="minorHAnsi"/>
          <w:szCs w:val="22"/>
        </w:rPr>
      </w:pPr>
    </w:p>
    <w:p w14:paraId="5A9A13CB" w14:textId="77777777" w:rsidR="00DC705C" w:rsidRPr="00FD7CDE" w:rsidRDefault="00DC705C" w:rsidP="00FD7CDE">
      <w:pPr>
        <w:suppressAutoHyphens w:val="0"/>
        <w:spacing w:before="0" w:after="0" w:line="240" w:lineRule="auto"/>
        <w:contextualSpacing/>
        <w:rPr>
          <w:rFonts w:asciiTheme="minorHAnsi" w:hAnsiTheme="minorHAnsi" w:cstheme="minorHAnsi"/>
          <w:szCs w:val="22"/>
        </w:rPr>
      </w:pPr>
    </w:p>
    <w:p w14:paraId="63F643A9" w14:textId="77777777" w:rsidR="00DC705C" w:rsidRPr="00FD7CDE" w:rsidRDefault="00DC705C" w:rsidP="00FD7CDE">
      <w:pPr>
        <w:suppressAutoHyphens w:val="0"/>
        <w:spacing w:before="0" w:after="0" w:line="240" w:lineRule="auto"/>
        <w:contextualSpacing/>
        <w:rPr>
          <w:rFonts w:asciiTheme="minorHAnsi" w:hAnsiTheme="minorHAnsi" w:cstheme="minorHAnsi"/>
          <w:szCs w:val="22"/>
        </w:rPr>
      </w:pPr>
    </w:p>
    <w:p w14:paraId="798EA054" w14:textId="16128E24" w:rsidR="00764CA1" w:rsidRPr="00FD7CDE" w:rsidRDefault="00696896" w:rsidP="00FD7CDE">
      <w:pPr>
        <w:suppressAutoHyphens w:val="0"/>
        <w:spacing w:before="0" w:after="0" w:line="240" w:lineRule="auto"/>
        <w:contextualSpacing/>
        <w:rPr>
          <w:rFonts w:asciiTheme="minorHAnsi" w:hAnsiTheme="minorHAnsi" w:cstheme="minorHAnsi"/>
          <w:szCs w:val="22"/>
        </w:rPr>
      </w:pPr>
      <w:r w:rsidRPr="00FD7CDE">
        <w:rPr>
          <w:rFonts w:asciiTheme="minorHAnsi" w:hAnsiTheme="minorHAnsi" w:cstheme="minorHAnsi"/>
          <w:szCs w:val="22"/>
        </w:rPr>
        <w:t>Budapest, 20</w:t>
      </w:r>
      <w:r w:rsidR="00E71F54">
        <w:rPr>
          <w:rFonts w:asciiTheme="minorHAnsi" w:hAnsiTheme="minorHAnsi" w:cstheme="minorHAnsi"/>
          <w:szCs w:val="22"/>
        </w:rPr>
        <w:t>20</w:t>
      </w:r>
      <w:r w:rsidR="00764CA1" w:rsidRPr="00FD7CDE">
        <w:rPr>
          <w:rFonts w:asciiTheme="minorHAnsi" w:hAnsiTheme="minorHAnsi" w:cstheme="minorHAnsi"/>
          <w:szCs w:val="22"/>
        </w:rPr>
        <w:t>. ………………………….</w:t>
      </w:r>
    </w:p>
    <w:p w14:paraId="6FA9B2F8" w14:textId="77777777" w:rsidR="00384315" w:rsidRPr="00FD7CDE" w:rsidRDefault="00384315" w:rsidP="00FD7CDE">
      <w:pPr>
        <w:suppressAutoHyphens w:val="0"/>
        <w:spacing w:before="0" w:after="0" w:line="240" w:lineRule="auto"/>
        <w:contextualSpacing/>
        <w:rPr>
          <w:rFonts w:asciiTheme="minorHAnsi" w:hAnsiTheme="minorHAnsi" w:cstheme="minorHAnsi"/>
          <w:szCs w:val="22"/>
        </w:rPr>
      </w:pPr>
    </w:p>
    <w:p w14:paraId="5C43C90E" w14:textId="77777777" w:rsidR="00DC705C" w:rsidRPr="00FD7CDE" w:rsidRDefault="00DC705C" w:rsidP="00FD7CDE">
      <w:pPr>
        <w:suppressAutoHyphens w:val="0"/>
        <w:spacing w:before="0" w:after="0" w:line="240" w:lineRule="auto"/>
        <w:contextualSpacing/>
        <w:rPr>
          <w:rFonts w:asciiTheme="minorHAnsi" w:hAnsiTheme="minorHAnsi" w:cstheme="minorHAnsi"/>
          <w:szCs w:val="22"/>
        </w:rPr>
      </w:pPr>
    </w:p>
    <w:p w14:paraId="2F850CC2" w14:textId="77777777" w:rsidR="007D1A15" w:rsidRPr="00FD7CDE" w:rsidRDefault="007D1A15" w:rsidP="00FD7CDE">
      <w:pPr>
        <w:suppressAutoHyphens w:val="0"/>
        <w:spacing w:before="0" w:after="0" w:line="240" w:lineRule="auto"/>
        <w:contextualSpacing/>
        <w:rPr>
          <w:rFonts w:asciiTheme="minorHAnsi" w:hAnsiTheme="minorHAnsi" w:cstheme="minorHAnsi"/>
          <w:szCs w:val="22"/>
        </w:rPr>
      </w:pPr>
    </w:p>
    <w:p w14:paraId="1E472CD2" w14:textId="77777777" w:rsidR="00DC705C" w:rsidRPr="00FD7CDE" w:rsidRDefault="00DC705C" w:rsidP="00FD7CDE">
      <w:pPr>
        <w:suppressAutoHyphens w:val="0"/>
        <w:spacing w:before="0" w:after="0" w:line="240" w:lineRule="auto"/>
        <w:contextualSpacing/>
        <w:rPr>
          <w:rFonts w:asciiTheme="minorHAnsi" w:hAnsiTheme="minorHAnsi" w:cstheme="minorHAnsi"/>
          <w:szCs w:val="22"/>
        </w:rPr>
      </w:pPr>
    </w:p>
    <w:p w14:paraId="2B8F2C90" w14:textId="77777777" w:rsidR="00DC705C" w:rsidRPr="00FD7CDE" w:rsidRDefault="00DC705C" w:rsidP="00FD7CDE">
      <w:pPr>
        <w:suppressAutoHyphens w:val="0"/>
        <w:spacing w:before="0" w:after="0" w:line="240" w:lineRule="auto"/>
        <w:contextualSpacing/>
        <w:rPr>
          <w:rFonts w:asciiTheme="minorHAnsi" w:hAnsiTheme="minorHAnsi" w:cstheme="minorHAnsi"/>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661"/>
        <w:gridCol w:w="3626"/>
      </w:tblGrid>
      <w:tr w:rsidR="00764CA1" w:rsidRPr="00FE06A9" w14:paraId="2BE97955" w14:textId="77777777" w:rsidTr="00764CA1">
        <w:tc>
          <w:tcPr>
            <w:tcW w:w="2802" w:type="dxa"/>
          </w:tcPr>
          <w:p w14:paraId="2EAD5399" w14:textId="77777777" w:rsidR="00764CA1" w:rsidRPr="00FD7CDE" w:rsidRDefault="00764CA1" w:rsidP="00FD7CDE">
            <w:pPr>
              <w:suppressAutoHyphens w:val="0"/>
              <w:spacing w:before="0" w:after="0" w:line="240" w:lineRule="auto"/>
              <w:contextualSpacing/>
              <w:jc w:val="center"/>
              <w:rPr>
                <w:rFonts w:asciiTheme="minorHAnsi" w:hAnsiTheme="minorHAnsi" w:cstheme="minorHAnsi"/>
                <w:szCs w:val="22"/>
              </w:rPr>
            </w:pPr>
            <w:r w:rsidRPr="00FD7CDE">
              <w:rPr>
                <w:rFonts w:asciiTheme="minorHAnsi" w:hAnsiTheme="minorHAnsi" w:cstheme="minorHAnsi"/>
                <w:szCs w:val="22"/>
              </w:rPr>
              <w:t>……………………………………….</w:t>
            </w:r>
          </w:p>
        </w:tc>
        <w:tc>
          <w:tcPr>
            <w:tcW w:w="2693" w:type="dxa"/>
          </w:tcPr>
          <w:p w14:paraId="4A6CF2C4" w14:textId="77777777" w:rsidR="00764CA1" w:rsidRPr="00FD7CDE" w:rsidRDefault="00764CA1" w:rsidP="00FD7CDE">
            <w:pPr>
              <w:suppressAutoHyphens w:val="0"/>
              <w:spacing w:before="0" w:after="0" w:line="240" w:lineRule="auto"/>
              <w:contextualSpacing/>
              <w:jc w:val="center"/>
              <w:rPr>
                <w:rFonts w:asciiTheme="minorHAnsi" w:hAnsiTheme="minorHAnsi" w:cstheme="minorHAnsi"/>
                <w:szCs w:val="22"/>
              </w:rPr>
            </w:pPr>
            <w:r w:rsidRPr="00FD7CDE">
              <w:rPr>
                <w:rFonts w:asciiTheme="minorHAnsi" w:hAnsiTheme="minorHAnsi" w:cstheme="minorHAnsi"/>
                <w:szCs w:val="22"/>
              </w:rPr>
              <w:t>…………………………………</w:t>
            </w:r>
          </w:p>
        </w:tc>
        <w:tc>
          <w:tcPr>
            <w:tcW w:w="3717" w:type="dxa"/>
          </w:tcPr>
          <w:p w14:paraId="50AA2F68" w14:textId="77777777" w:rsidR="00764CA1" w:rsidRPr="00FD7CDE" w:rsidRDefault="00764CA1" w:rsidP="00FD7CDE">
            <w:pPr>
              <w:suppressAutoHyphens w:val="0"/>
              <w:spacing w:before="0" w:after="0" w:line="240" w:lineRule="auto"/>
              <w:contextualSpacing/>
              <w:jc w:val="center"/>
              <w:rPr>
                <w:rFonts w:asciiTheme="minorHAnsi" w:hAnsiTheme="minorHAnsi" w:cstheme="minorHAnsi"/>
                <w:szCs w:val="22"/>
              </w:rPr>
            </w:pPr>
            <w:r w:rsidRPr="00FD7CDE">
              <w:rPr>
                <w:rFonts w:asciiTheme="minorHAnsi" w:hAnsiTheme="minorHAnsi" w:cstheme="minorHAnsi"/>
                <w:szCs w:val="22"/>
              </w:rPr>
              <w:t>…………………………………..</w:t>
            </w:r>
          </w:p>
        </w:tc>
      </w:tr>
      <w:tr w:rsidR="00764CA1" w:rsidRPr="00FE06A9" w14:paraId="42FD99C0" w14:textId="77777777" w:rsidTr="00764CA1">
        <w:tc>
          <w:tcPr>
            <w:tcW w:w="2802" w:type="dxa"/>
          </w:tcPr>
          <w:p w14:paraId="36E06F79" w14:textId="77777777" w:rsidR="00764CA1" w:rsidRPr="00FE06A9" w:rsidRDefault="00764CA1" w:rsidP="00FD7CDE">
            <w:pPr>
              <w:suppressAutoHyphens w:val="0"/>
              <w:spacing w:before="0" w:after="0" w:line="240" w:lineRule="auto"/>
              <w:contextualSpacing/>
              <w:jc w:val="center"/>
              <w:rPr>
                <w:rFonts w:asciiTheme="minorHAnsi" w:hAnsiTheme="minorHAnsi" w:cstheme="minorHAnsi"/>
                <w:szCs w:val="22"/>
              </w:rPr>
            </w:pPr>
          </w:p>
        </w:tc>
        <w:tc>
          <w:tcPr>
            <w:tcW w:w="2693" w:type="dxa"/>
          </w:tcPr>
          <w:p w14:paraId="5B213445" w14:textId="77777777" w:rsidR="00764CA1" w:rsidRPr="00FE06A9" w:rsidRDefault="00764CA1">
            <w:pPr>
              <w:suppressAutoHyphens w:val="0"/>
              <w:spacing w:before="0" w:after="0" w:line="240" w:lineRule="auto"/>
              <w:contextualSpacing/>
              <w:jc w:val="center"/>
              <w:rPr>
                <w:rFonts w:asciiTheme="minorHAnsi" w:hAnsiTheme="minorHAnsi" w:cstheme="minorHAnsi"/>
                <w:szCs w:val="22"/>
              </w:rPr>
            </w:pPr>
          </w:p>
        </w:tc>
        <w:tc>
          <w:tcPr>
            <w:tcW w:w="3717" w:type="dxa"/>
          </w:tcPr>
          <w:p w14:paraId="23DF2791" w14:textId="77777777" w:rsidR="00764CA1" w:rsidRPr="00FD7CDE" w:rsidRDefault="00764CA1">
            <w:pPr>
              <w:suppressAutoHyphens w:val="0"/>
              <w:spacing w:before="0" w:after="0" w:line="240" w:lineRule="auto"/>
              <w:contextualSpacing/>
              <w:jc w:val="center"/>
              <w:rPr>
                <w:rFonts w:asciiTheme="minorHAnsi" w:hAnsiTheme="minorHAnsi" w:cstheme="minorHAnsi"/>
                <w:szCs w:val="22"/>
              </w:rPr>
            </w:pPr>
          </w:p>
        </w:tc>
      </w:tr>
      <w:tr w:rsidR="00764CA1" w:rsidRPr="00FE06A9" w14:paraId="6F63C37D" w14:textId="77777777" w:rsidTr="00764CA1">
        <w:tc>
          <w:tcPr>
            <w:tcW w:w="2802" w:type="dxa"/>
          </w:tcPr>
          <w:p w14:paraId="16003DCF" w14:textId="77777777" w:rsidR="00764CA1" w:rsidRPr="00FE06A9" w:rsidRDefault="00764CA1" w:rsidP="00FD7CDE">
            <w:pPr>
              <w:suppressAutoHyphens w:val="0"/>
              <w:spacing w:before="0" w:after="0" w:line="240" w:lineRule="auto"/>
              <w:contextualSpacing/>
              <w:jc w:val="center"/>
              <w:rPr>
                <w:rFonts w:asciiTheme="minorHAnsi" w:hAnsiTheme="minorHAnsi" w:cstheme="minorHAnsi"/>
                <w:szCs w:val="22"/>
              </w:rPr>
            </w:pPr>
          </w:p>
        </w:tc>
        <w:tc>
          <w:tcPr>
            <w:tcW w:w="2693" w:type="dxa"/>
          </w:tcPr>
          <w:p w14:paraId="224FE69F" w14:textId="77777777" w:rsidR="00764CA1" w:rsidRPr="00FE06A9" w:rsidRDefault="00764CA1">
            <w:pPr>
              <w:suppressAutoHyphens w:val="0"/>
              <w:spacing w:before="0" w:after="0" w:line="240" w:lineRule="auto"/>
              <w:contextualSpacing/>
              <w:jc w:val="center"/>
              <w:rPr>
                <w:rFonts w:asciiTheme="minorHAnsi" w:hAnsiTheme="minorHAnsi" w:cstheme="minorHAnsi"/>
                <w:szCs w:val="22"/>
              </w:rPr>
            </w:pPr>
          </w:p>
        </w:tc>
        <w:tc>
          <w:tcPr>
            <w:tcW w:w="3717" w:type="dxa"/>
          </w:tcPr>
          <w:p w14:paraId="6E4F32FB" w14:textId="77777777" w:rsidR="00764CA1" w:rsidRPr="00FD7CDE" w:rsidRDefault="00764CA1">
            <w:pPr>
              <w:suppressAutoHyphens w:val="0"/>
              <w:spacing w:before="0" w:after="0" w:line="240" w:lineRule="auto"/>
              <w:contextualSpacing/>
              <w:jc w:val="center"/>
              <w:rPr>
                <w:rFonts w:asciiTheme="minorHAnsi" w:hAnsiTheme="minorHAnsi" w:cstheme="minorHAnsi"/>
                <w:szCs w:val="22"/>
              </w:rPr>
            </w:pPr>
          </w:p>
        </w:tc>
      </w:tr>
      <w:tr w:rsidR="00764CA1" w:rsidRPr="00FE06A9" w14:paraId="344777C1" w14:textId="77777777" w:rsidTr="00764CA1">
        <w:tc>
          <w:tcPr>
            <w:tcW w:w="5495" w:type="dxa"/>
            <w:gridSpan w:val="2"/>
          </w:tcPr>
          <w:p w14:paraId="614F796F" w14:textId="77777777" w:rsidR="00764CA1" w:rsidRPr="00FE06A9" w:rsidRDefault="00764CA1" w:rsidP="00FD7CDE">
            <w:pPr>
              <w:suppressAutoHyphens w:val="0"/>
              <w:spacing w:before="0" w:after="0" w:line="240" w:lineRule="auto"/>
              <w:contextualSpacing/>
              <w:jc w:val="center"/>
              <w:rPr>
                <w:rFonts w:asciiTheme="minorHAnsi" w:hAnsiTheme="minorHAnsi" w:cstheme="minorHAnsi"/>
                <w:b/>
                <w:szCs w:val="22"/>
              </w:rPr>
            </w:pPr>
            <w:r w:rsidRPr="00FE06A9">
              <w:rPr>
                <w:rFonts w:asciiTheme="minorHAnsi" w:hAnsiTheme="minorHAnsi" w:cstheme="minorHAnsi"/>
                <w:b/>
                <w:szCs w:val="22"/>
              </w:rPr>
              <w:t>BKK Budapesti Közlekedési Központ Zártkörűen Működő Részvénytársaság</w:t>
            </w:r>
          </w:p>
        </w:tc>
        <w:tc>
          <w:tcPr>
            <w:tcW w:w="3717" w:type="dxa"/>
          </w:tcPr>
          <w:p w14:paraId="40F28E3C" w14:textId="77777777" w:rsidR="00764CA1" w:rsidRPr="00FD7CDE" w:rsidRDefault="00764CA1" w:rsidP="00FD7CDE">
            <w:pPr>
              <w:suppressAutoHyphens w:val="0"/>
              <w:spacing w:before="0" w:after="0" w:line="240" w:lineRule="auto"/>
              <w:contextualSpacing/>
              <w:jc w:val="center"/>
              <w:rPr>
                <w:rFonts w:asciiTheme="minorHAnsi" w:hAnsiTheme="minorHAnsi" w:cstheme="minorHAnsi"/>
                <w:b/>
                <w:szCs w:val="22"/>
              </w:rPr>
            </w:pPr>
          </w:p>
        </w:tc>
      </w:tr>
      <w:tr w:rsidR="00764CA1" w:rsidRPr="00FE06A9" w14:paraId="67D10328" w14:textId="77777777" w:rsidTr="00764CA1">
        <w:tc>
          <w:tcPr>
            <w:tcW w:w="5495" w:type="dxa"/>
            <w:gridSpan w:val="2"/>
          </w:tcPr>
          <w:p w14:paraId="34C9E66E" w14:textId="77777777" w:rsidR="00764CA1" w:rsidRPr="00FE06A9" w:rsidRDefault="006E611D" w:rsidP="00FD7CDE">
            <w:pPr>
              <w:suppressAutoHyphens w:val="0"/>
              <w:spacing w:before="0" w:after="0" w:line="240" w:lineRule="auto"/>
              <w:contextualSpacing/>
              <w:jc w:val="center"/>
              <w:rPr>
                <w:rFonts w:asciiTheme="minorHAnsi" w:hAnsiTheme="minorHAnsi" w:cstheme="minorHAnsi"/>
                <w:szCs w:val="22"/>
              </w:rPr>
            </w:pPr>
            <w:r w:rsidRPr="00FE06A9">
              <w:rPr>
                <w:rFonts w:asciiTheme="minorHAnsi" w:hAnsiTheme="minorHAnsi" w:cstheme="minorHAnsi"/>
                <w:szCs w:val="22"/>
              </w:rPr>
              <w:t>Vevő</w:t>
            </w:r>
          </w:p>
        </w:tc>
        <w:tc>
          <w:tcPr>
            <w:tcW w:w="3717" w:type="dxa"/>
          </w:tcPr>
          <w:p w14:paraId="4099D018" w14:textId="77777777" w:rsidR="00764CA1" w:rsidRPr="00FD7CDE" w:rsidRDefault="006E611D" w:rsidP="00FD7CDE">
            <w:pPr>
              <w:suppressAutoHyphens w:val="0"/>
              <w:spacing w:before="0" w:after="0" w:line="240" w:lineRule="auto"/>
              <w:contextualSpacing/>
              <w:jc w:val="center"/>
              <w:rPr>
                <w:rFonts w:asciiTheme="minorHAnsi" w:hAnsiTheme="minorHAnsi" w:cstheme="minorHAnsi"/>
                <w:szCs w:val="22"/>
              </w:rPr>
            </w:pPr>
            <w:r w:rsidRPr="00FD7CDE">
              <w:rPr>
                <w:rFonts w:asciiTheme="minorHAnsi" w:hAnsiTheme="minorHAnsi" w:cstheme="minorHAnsi"/>
                <w:szCs w:val="22"/>
              </w:rPr>
              <w:t>Eladó</w:t>
            </w:r>
          </w:p>
        </w:tc>
      </w:tr>
    </w:tbl>
    <w:p w14:paraId="5872F896" w14:textId="77777777" w:rsidR="00384315" w:rsidRPr="00FE06A9" w:rsidRDefault="00384315" w:rsidP="00FD7CDE">
      <w:pPr>
        <w:suppressAutoHyphens w:val="0"/>
        <w:spacing w:before="0" w:after="0" w:line="240" w:lineRule="auto"/>
        <w:contextualSpacing/>
        <w:jc w:val="center"/>
        <w:rPr>
          <w:rFonts w:asciiTheme="minorHAnsi" w:hAnsiTheme="minorHAnsi" w:cstheme="minorHAnsi"/>
          <w:szCs w:val="22"/>
        </w:rPr>
      </w:pPr>
    </w:p>
    <w:p w14:paraId="4DB77147" w14:textId="77777777" w:rsidR="00C847B4" w:rsidRPr="00FE06A9" w:rsidRDefault="00C847B4">
      <w:pPr>
        <w:spacing w:before="0" w:after="0" w:line="240" w:lineRule="auto"/>
        <w:rPr>
          <w:rFonts w:asciiTheme="minorHAnsi" w:hAnsiTheme="minorHAnsi" w:cstheme="minorHAnsi"/>
          <w:szCs w:val="22"/>
        </w:rPr>
      </w:pPr>
    </w:p>
    <w:p w14:paraId="11818205" w14:textId="77777777" w:rsidR="00DC705C" w:rsidRPr="00FD7CDE" w:rsidRDefault="00DC705C">
      <w:pPr>
        <w:spacing w:before="0" w:after="0" w:line="240" w:lineRule="auto"/>
        <w:rPr>
          <w:rFonts w:asciiTheme="minorHAnsi" w:hAnsiTheme="minorHAnsi" w:cstheme="minorHAnsi"/>
          <w:szCs w:val="22"/>
        </w:rPr>
      </w:pPr>
    </w:p>
    <w:p w14:paraId="3065A966" w14:textId="77777777" w:rsidR="00DC705C" w:rsidRPr="00FE06A9" w:rsidRDefault="00DC705C">
      <w:pPr>
        <w:spacing w:before="0" w:after="0" w:line="240" w:lineRule="auto"/>
        <w:rPr>
          <w:rFonts w:asciiTheme="minorHAnsi" w:hAnsiTheme="minorHAnsi" w:cstheme="minorHAnsi"/>
          <w:szCs w:val="22"/>
        </w:rPr>
      </w:pPr>
    </w:p>
    <w:p w14:paraId="47206EA5" w14:textId="77777777" w:rsidR="00716425" w:rsidRPr="00FE06A9" w:rsidRDefault="00716425">
      <w:pPr>
        <w:spacing w:before="0" w:after="0" w:line="240" w:lineRule="auto"/>
        <w:rPr>
          <w:rFonts w:asciiTheme="minorHAnsi" w:hAnsiTheme="minorHAnsi" w:cstheme="minorHAnsi"/>
          <w:szCs w:val="22"/>
        </w:rPr>
      </w:pPr>
    </w:p>
    <w:p w14:paraId="42417972" w14:textId="77777777" w:rsidR="00DC705C" w:rsidRPr="00FE06A9" w:rsidRDefault="00DC705C">
      <w:pPr>
        <w:spacing w:before="0" w:after="0" w:line="240" w:lineRule="auto"/>
        <w:rPr>
          <w:rFonts w:asciiTheme="minorHAnsi" w:hAnsiTheme="minorHAnsi" w:cstheme="minorHAnsi"/>
          <w:szCs w:val="22"/>
        </w:rPr>
      </w:pPr>
      <w:r w:rsidRPr="00FE06A9">
        <w:rPr>
          <w:rFonts w:asciiTheme="minorHAnsi" w:hAnsiTheme="minorHAnsi" w:cstheme="minorHAnsi"/>
          <w:szCs w:val="22"/>
        </w:rPr>
        <w:t xml:space="preserve">A </w:t>
      </w:r>
      <w:proofErr w:type="spellStart"/>
      <w:r w:rsidR="00B61293" w:rsidRPr="00FE06A9">
        <w:rPr>
          <w:rFonts w:asciiTheme="minorHAnsi" w:eastAsiaTheme="minorHAnsi" w:hAnsiTheme="minorHAnsi" w:cstheme="minorHAnsi"/>
          <w:kern w:val="0"/>
          <w:szCs w:val="22"/>
          <w:lang w:eastAsia="en-US"/>
        </w:rPr>
        <w:t>Keretmegállapodás</w:t>
      </w:r>
      <w:proofErr w:type="spellEnd"/>
      <w:r w:rsidRPr="00FE06A9">
        <w:rPr>
          <w:rFonts w:asciiTheme="minorHAnsi" w:hAnsiTheme="minorHAnsi" w:cstheme="minorHAnsi"/>
          <w:szCs w:val="22"/>
        </w:rPr>
        <w:t xml:space="preserve"> mellékletei:</w:t>
      </w:r>
    </w:p>
    <w:p w14:paraId="64DCEB85" w14:textId="77777777" w:rsidR="009428E5" w:rsidRPr="00FE06A9" w:rsidRDefault="00DC705C">
      <w:pPr>
        <w:spacing w:before="0" w:after="0" w:line="240" w:lineRule="auto"/>
        <w:ind w:left="426"/>
        <w:rPr>
          <w:rFonts w:asciiTheme="minorHAnsi" w:hAnsiTheme="minorHAnsi" w:cstheme="minorHAnsi"/>
          <w:szCs w:val="22"/>
        </w:rPr>
      </w:pPr>
      <w:r w:rsidRPr="00FE06A9">
        <w:rPr>
          <w:rFonts w:asciiTheme="minorHAnsi" w:hAnsiTheme="minorHAnsi" w:cstheme="minorHAnsi"/>
          <w:szCs w:val="22"/>
        </w:rPr>
        <w:t>1. számú melléklet: Műszaki leírás;</w:t>
      </w:r>
    </w:p>
    <w:p w14:paraId="0A4436BE" w14:textId="092543E4" w:rsidR="00D51929" w:rsidRPr="00FE06A9" w:rsidRDefault="00D51929">
      <w:pPr>
        <w:spacing w:before="0" w:after="0" w:line="240" w:lineRule="auto"/>
        <w:ind w:left="426"/>
        <w:rPr>
          <w:rFonts w:asciiTheme="minorHAnsi" w:hAnsiTheme="minorHAnsi" w:cstheme="minorHAnsi"/>
          <w:szCs w:val="22"/>
        </w:rPr>
      </w:pPr>
      <w:r w:rsidRPr="00FE06A9">
        <w:rPr>
          <w:rFonts w:asciiTheme="minorHAnsi" w:hAnsiTheme="minorHAnsi" w:cstheme="minorHAnsi"/>
          <w:szCs w:val="22"/>
        </w:rPr>
        <w:t>2. számú melléklet:</w:t>
      </w:r>
      <w:r w:rsidR="00324D0B" w:rsidRPr="00FE06A9">
        <w:rPr>
          <w:rFonts w:asciiTheme="minorHAnsi" w:hAnsiTheme="minorHAnsi" w:cstheme="minorHAnsi"/>
          <w:szCs w:val="22"/>
        </w:rPr>
        <w:t xml:space="preserve"> Eladó ajánlata;</w:t>
      </w:r>
    </w:p>
    <w:p w14:paraId="75F4E04D" w14:textId="77777777" w:rsidR="009428E5" w:rsidRPr="00FE06A9" w:rsidRDefault="00BE758D">
      <w:pPr>
        <w:spacing w:before="0" w:after="0" w:line="240" w:lineRule="auto"/>
        <w:ind w:left="426"/>
        <w:rPr>
          <w:rFonts w:asciiTheme="minorHAnsi" w:hAnsiTheme="minorHAnsi" w:cstheme="minorHAnsi"/>
          <w:szCs w:val="22"/>
        </w:rPr>
      </w:pPr>
      <w:r w:rsidRPr="00FE06A9">
        <w:rPr>
          <w:rFonts w:asciiTheme="minorHAnsi" w:hAnsiTheme="minorHAnsi" w:cstheme="minorHAnsi"/>
          <w:szCs w:val="22"/>
        </w:rPr>
        <w:t>3</w:t>
      </w:r>
      <w:r w:rsidR="00DC705C" w:rsidRPr="00FE06A9">
        <w:rPr>
          <w:rFonts w:asciiTheme="minorHAnsi" w:hAnsiTheme="minorHAnsi" w:cstheme="minorHAnsi"/>
          <w:szCs w:val="22"/>
        </w:rPr>
        <w:t>. számú melléklet:</w:t>
      </w:r>
      <w:r w:rsidR="00324D0B" w:rsidRPr="00FE06A9">
        <w:rPr>
          <w:rFonts w:asciiTheme="minorHAnsi" w:hAnsiTheme="minorHAnsi" w:cstheme="minorHAnsi"/>
          <w:szCs w:val="22"/>
        </w:rPr>
        <w:t xml:space="preserve"> Átadás-átvételi jegyzőkönyv-minta;</w:t>
      </w:r>
    </w:p>
    <w:p w14:paraId="4E4DDC8A" w14:textId="77777777" w:rsidR="009428E5" w:rsidRPr="00FE06A9" w:rsidRDefault="00BE758D">
      <w:pPr>
        <w:spacing w:before="0" w:after="0" w:line="240" w:lineRule="auto"/>
        <w:ind w:left="426"/>
        <w:rPr>
          <w:rFonts w:asciiTheme="minorHAnsi" w:hAnsiTheme="minorHAnsi" w:cstheme="minorHAnsi"/>
          <w:szCs w:val="22"/>
        </w:rPr>
      </w:pPr>
      <w:r w:rsidRPr="00FE06A9">
        <w:rPr>
          <w:rFonts w:asciiTheme="minorHAnsi" w:hAnsiTheme="minorHAnsi" w:cstheme="minorHAnsi"/>
          <w:szCs w:val="22"/>
        </w:rPr>
        <w:t>4</w:t>
      </w:r>
      <w:r w:rsidR="009428E5" w:rsidRPr="00FE06A9">
        <w:rPr>
          <w:rFonts w:asciiTheme="minorHAnsi" w:hAnsiTheme="minorHAnsi" w:cstheme="minorHAnsi"/>
          <w:szCs w:val="22"/>
        </w:rPr>
        <w:t>. számú melléklet: Megrendelés minta;</w:t>
      </w:r>
    </w:p>
    <w:p w14:paraId="1C1269A2" w14:textId="77777777" w:rsidR="00BE758D" w:rsidRPr="00FE06A9" w:rsidRDefault="00BE758D">
      <w:pPr>
        <w:spacing w:before="0" w:after="0" w:line="240" w:lineRule="auto"/>
        <w:ind w:left="426"/>
        <w:rPr>
          <w:rFonts w:asciiTheme="minorHAnsi" w:hAnsiTheme="minorHAnsi" w:cstheme="minorHAnsi"/>
          <w:szCs w:val="22"/>
        </w:rPr>
      </w:pPr>
      <w:r w:rsidRPr="00FE06A9">
        <w:rPr>
          <w:rFonts w:asciiTheme="minorHAnsi" w:hAnsiTheme="minorHAnsi" w:cstheme="minorHAnsi"/>
          <w:szCs w:val="22"/>
        </w:rPr>
        <w:t>5. számú melléklet: Teljesítési biztosíték rendelkezésre bocsátását igazoló dokumentum</w:t>
      </w:r>
      <w:r w:rsidR="00324D0B" w:rsidRPr="00FE06A9">
        <w:rPr>
          <w:rFonts w:asciiTheme="minorHAnsi" w:hAnsiTheme="minorHAnsi" w:cstheme="minorHAnsi"/>
          <w:szCs w:val="22"/>
        </w:rPr>
        <w:t>;</w:t>
      </w:r>
    </w:p>
    <w:p w14:paraId="096B3AFB" w14:textId="77777777" w:rsidR="00C536A4" w:rsidRPr="00FE06A9" w:rsidRDefault="00BE758D">
      <w:pPr>
        <w:spacing w:before="0" w:after="0" w:line="240" w:lineRule="auto"/>
        <w:ind w:left="993" w:hanging="567"/>
        <w:rPr>
          <w:rFonts w:asciiTheme="minorHAnsi" w:hAnsiTheme="minorHAnsi" w:cstheme="minorHAnsi"/>
          <w:szCs w:val="22"/>
        </w:rPr>
      </w:pPr>
      <w:r w:rsidRPr="00FE06A9">
        <w:rPr>
          <w:rFonts w:asciiTheme="minorHAnsi" w:hAnsiTheme="minorHAnsi" w:cstheme="minorHAnsi"/>
          <w:szCs w:val="22"/>
        </w:rPr>
        <w:t>6</w:t>
      </w:r>
      <w:r w:rsidR="009428E5" w:rsidRPr="00FE06A9">
        <w:rPr>
          <w:rFonts w:asciiTheme="minorHAnsi" w:hAnsiTheme="minorHAnsi" w:cstheme="minorHAnsi"/>
          <w:szCs w:val="22"/>
        </w:rPr>
        <w:t xml:space="preserve">. számú melléklet: </w:t>
      </w:r>
      <w:r w:rsidR="00324D0B" w:rsidRPr="00FE06A9">
        <w:rPr>
          <w:rFonts w:asciiTheme="minorHAnsi" w:hAnsiTheme="minorHAnsi" w:cstheme="minorHAnsi"/>
          <w:szCs w:val="22"/>
        </w:rPr>
        <w:t>Felelősségbiztosítási kötvény</w:t>
      </w:r>
    </w:p>
    <w:p w14:paraId="71C25B77" w14:textId="77777777" w:rsidR="00324D0B" w:rsidRPr="00FE06A9" w:rsidRDefault="00324D0B">
      <w:pPr>
        <w:spacing w:before="0" w:after="0" w:line="240" w:lineRule="auto"/>
        <w:ind w:left="993" w:hanging="567"/>
        <w:rPr>
          <w:rFonts w:asciiTheme="minorHAnsi" w:hAnsiTheme="minorHAnsi" w:cstheme="minorHAnsi"/>
          <w:szCs w:val="22"/>
        </w:rPr>
      </w:pPr>
    </w:p>
    <w:sectPr w:rsidR="00324D0B" w:rsidRPr="00FE06A9" w:rsidSect="004F0601">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31739" w14:textId="77777777" w:rsidR="00F2320D" w:rsidRDefault="00F2320D">
      <w:pPr>
        <w:spacing w:before="0" w:after="0" w:line="240" w:lineRule="auto"/>
      </w:pPr>
      <w:r>
        <w:separator/>
      </w:r>
    </w:p>
  </w:endnote>
  <w:endnote w:type="continuationSeparator" w:id="0">
    <w:p w14:paraId="5873ADEC" w14:textId="77777777" w:rsidR="00F2320D" w:rsidRDefault="00F2320D">
      <w:pPr>
        <w:spacing w:before="0" w:after="0" w:line="240" w:lineRule="auto"/>
      </w:pPr>
      <w:r>
        <w:continuationSeparator/>
      </w:r>
    </w:p>
  </w:endnote>
  <w:endnote w:type="continuationNotice" w:id="1">
    <w:p w14:paraId="11B2B9B0" w14:textId="77777777" w:rsidR="00F2320D" w:rsidRDefault="00F232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orld">
    <w:altName w:val="Arial"/>
    <w:charset w:val="EE"/>
    <w:family w:val="swiss"/>
    <w:pitch w:val="variable"/>
    <w:sig w:usb0="00000000" w:usb1="C0007FFB" w:usb2="00000008" w:usb3="00000000" w:csb0="000001FF" w:csb1="00000000"/>
  </w:font>
  <w:font w:name="Cambria">
    <w:panose1 w:val="02040503050406030204"/>
    <w:charset w:val="EE"/>
    <w:family w:val="roman"/>
    <w:pitch w:val="variable"/>
    <w:sig w:usb0="E00006FF" w:usb1="420024FF" w:usb2="02000000" w:usb3="00000000" w:csb0="0000019F" w:csb1="00000000"/>
  </w:font>
  <w:font w:name="Frutiger Linotype">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_Helvetica">
    <w:altName w:val="Arial"/>
    <w:charset w:val="00"/>
    <w:family w:val="swiss"/>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036695"/>
      <w:docPartObj>
        <w:docPartGallery w:val="Page Numbers (Bottom of Page)"/>
        <w:docPartUnique/>
      </w:docPartObj>
    </w:sdtPr>
    <w:sdtEndPr>
      <w:rPr>
        <w:rFonts w:asciiTheme="minorHAnsi" w:hAnsiTheme="minorHAnsi"/>
        <w:sz w:val="22"/>
        <w:szCs w:val="22"/>
      </w:rPr>
    </w:sdtEndPr>
    <w:sdtContent>
      <w:p w14:paraId="6677DA76" w14:textId="5DF6BF00" w:rsidR="001F1854" w:rsidRPr="004900B5" w:rsidRDefault="001F1854">
        <w:pPr>
          <w:pStyle w:val="llb"/>
          <w:jc w:val="right"/>
          <w:rPr>
            <w:rFonts w:asciiTheme="minorHAnsi" w:hAnsiTheme="minorHAnsi"/>
            <w:sz w:val="22"/>
            <w:szCs w:val="22"/>
          </w:rPr>
        </w:pPr>
        <w:r w:rsidRPr="004900B5">
          <w:rPr>
            <w:rFonts w:asciiTheme="minorHAnsi" w:hAnsiTheme="minorHAnsi"/>
            <w:sz w:val="22"/>
            <w:szCs w:val="22"/>
          </w:rPr>
          <w:fldChar w:fldCharType="begin"/>
        </w:r>
        <w:r w:rsidRPr="004900B5">
          <w:rPr>
            <w:rFonts w:asciiTheme="minorHAnsi" w:hAnsiTheme="minorHAnsi"/>
            <w:sz w:val="22"/>
            <w:szCs w:val="22"/>
          </w:rPr>
          <w:instrText>PAGE   \* MERGEFORMAT</w:instrText>
        </w:r>
        <w:r w:rsidRPr="004900B5">
          <w:rPr>
            <w:rFonts w:asciiTheme="minorHAnsi" w:hAnsiTheme="minorHAnsi"/>
            <w:sz w:val="22"/>
            <w:szCs w:val="22"/>
          </w:rPr>
          <w:fldChar w:fldCharType="separate"/>
        </w:r>
        <w:r w:rsidR="00923996">
          <w:rPr>
            <w:rFonts w:asciiTheme="minorHAnsi" w:hAnsiTheme="minorHAnsi"/>
            <w:noProof/>
            <w:sz w:val="22"/>
            <w:szCs w:val="22"/>
          </w:rPr>
          <w:t>1</w:t>
        </w:r>
        <w:r w:rsidRPr="004900B5">
          <w:rPr>
            <w:rFonts w:asciiTheme="minorHAnsi" w:hAnsiTheme="minorHAnsi"/>
            <w:sz w:val="22"/>
            <w:szCs w:val="22"/>
          </w:rPr>
          <w:fldChar w:fldCharType="end"/>
        </w:r>
      </w:p>
    </w:sdtContent>
  </w:sdt>
  <w:p w14:paraId="1F04C3ED" w14:textId="77777777" w:rsidR="001F1854" w:rsidRDefault="001F1854">
    <w:pPr>
      <w:pStyle w:val="llboldalszmozs"/>
      <w:jc w:val="right"/>
      <w:rPr>
        <w:rFonts w:cs="Arial"/>
        <w:color w:val="8080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0A75F" w14:textId="77777777" w:rsidR="00F2320D" w:rsidRDefault="00F2320D">
      <w:pPr>
        <w:spacing w:before="0" w:after="0" w:line="240" w:lineRule="auto"/>
      </w:pPr>
      <w:r>
        <w:separator/>
      </w:r>
    </w:p>
  </w:footnote>
  <w:footnote w:type="continuationSeparator" w:id="0">
    <w:p w14:paraId="747B92D9" w14:textId="77777777" w:rsidR="00F2320D" w:rsidRDefault="00F2320D">
      <w:pPr>
        <w:spacing w:before="0" w:after="0" w:line="240" w:lineRule="auto"/>
      </w:pPr>
      <w:r>
        <w:continuationSeparator/>
      </w:r>
    </w:p>
  </w:footnote>
  <w:footnote w:type="continuationNotice" w:id="1">
    <w:p w14:paraId="5A673B1E" w14:textId="77777777" w:rsidR="00F2320D" w:rsidRDefault="00F2320D">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1E3914"/>
    <w:multiLevelType w:val="multilevel"/>
    <w:tmpl w:val="D00AA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1910AC"/>
    <w:multiLevelType w:val="multilevel"/>
    <w:tmpl w:val="C9A667A4"/>
    <w:lvl w:ilvl="0">
      <w:start w:val="5"/>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6633A0"/>
    <w:multiLevelType w:val="hybridMultilevel"/>
    <w:tmpl w:val="1214CDBA"/>
    <w:lvl w:ilvl="0" w:tplc="B104605C">
      <w:start w:val="5"/>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CE0617A"/>
    <w:multiLevelType w:val="hybridMultilevel"/>
    <w:tmpl w:val="9A0AE8C6"/>
    <w:lvl w:ilvl="0" w:tplc="040E0001">
      <w:start w:val="1"/>
      <w:numFmt w:val="bullet"/>
      <w:lvlText w:val=""/>
      <w:lvlJc w:val="left"/>
      <w:pPr>
        <w:ind w:left="1260" w:hanging="360"/>
      </w:pPr>
      <w:rPr>
        <w:rFonts w:ascii="Symbol" w:hAnsi="Symbol" w:cs="Symbol" w:hint="default"/>
      </w:rPr>
    </w:lvl>
    <w:lvl w:ilvl="1" w:tplc="040E0003">
      <w:start w:val="1"/>
      <w:numFmt w:val="bullet"/>
      <w:lvlText w:val="o"/>
      <w:lvlJc w:val="left"/>
      <w:pPr>
        <w:ind w:left="1980" w:hanging="360"/>
      </w:pPr>
      <w:rPr>
        <w:rFonts w:ascii="Courier New" w:hAnsi="Courier New" w:cs="Courier New" w:hint="default"/>
      </w:rPr>
    </w:lvl>
    <w:lvl w:ilvl="2" w:tplc="040E0005">
      <w:start w:val="1"/>
      <w:numFmt w:val="bullet"/>
      <w:lvlText w:val=""/>
      <w:lvlJc w:val="left"/>
      <w:pPr>
        <w:ind w:left="2700" w:hanging="360"/>
      </w:pPr>
      <w:rPr>
        <w:rFonts w:ascii="Wingdings" w:hAnsi="Wingdings" w:cs="Wingdings" w:hint="default"/>
      </w:rPr>
    </w:lvl>
    <w:lvl w:ilvl="3" w:tplc="040E0001">
      <w:start w:val="1"/>
      <w:numFmt w:val="bullet"/>
      <w:lvlText w:val=""/>
      <w:lvlJc w:val="left"/>
      <w:pPr>
        <w:ind w:left="3420" w:hanging="360"/>
      </w:pPr>
      <w:rPr>
        <w:rFonts w:ascii="Symbol" w:hAnsi="Symbol" w:cs="Symbol" w:hint="default"/>
      </w:rPr>
    </w:lvl>
    <w:lvl w:ilvl="4" w:tplc="040E0003">
      <w:start w:val="1"/>
      <w:numFmt w:val="bullet"/>
      <w:lvlText w:val="o"/>
      <w:lvlJc w:val="left"/>
      <w:pPr>
        <w:ind w:left="4140" w:hanging="360"/>
      </w:pPr>
      <w:rPr>
        <w:rFonts w:ascii="Courier New" w:hAnsi="Courier New" w:cs="Courier New" w:hint="default"/>
      </w:rPr>
    </w:lvl>
    <w:lvl w:ilvl="5" w:tplc="040E0005">
      <w:start w:val="1"/>
      <w:numFmt w:val="bullet"/>
      <w:lvlText w:val=""/>
      <w:lvlJc w:val="left"/>
      <w:pPr>
        <w:ind w:left="4860" w:hanging="360"/>
      </w:pPr>
      <w:rPr>
        <w:rFonts w:ascii="Wingdings" w:hAnsi="Wingdings" w:cs="Wingdings" w:hint="default"/>
      </w:rPr>
    </w:lvl>
    <w:lvl w:ilvl="6" w:tplc="040E0001">
      <w:start w:val="1"/>
      <w:numFmt w:val="bullet"/>
      <w:lvlText w:val=""/>
      <w:lvlJc w:val="left"/>
      <w:pPr>
        <w:ind w:left="5580" w:hanging="360"/>
      </w:pPr>
      <w:rPr>
        <w:rFonts w:ascii="Symbol" w:hAnsi="Symbol" w:cs="Symbol" w:hint="default"/>
      </w:rPr>
    </w:lvl>
    <w:lvl w:ilvl="7" w:tplc="040E0003">
      <w:start w:val="1"/>
      <w:numFmt w:val="bullet"/>
      <w:lvlText w:val="o"/>
      <w:lvlJc w:val="left"/>
      <w:pPr>
        <w:ind w:left="6300" w:hanging="360"/>
      </w:pPr>
      <w:rPr>
        <w:rFonts w:ascii="Courier New" w:hAnsi="Courier New" w:cs="Courier New" w:hint="default"/>
      </w:rPr>
    </w:lvl>
    <w:lvl w:ilvl="8" w:tplc="040E0005">
      <w:start w:val="1"/>
      <w:numFmt w:val="bullet"/>
      <w:lvlText w:val=""/>
      <w:lvlJc w:val="left"/>
      <w:pPr>
        <w:ind w:left="7020" w:hanging="360"/>
      </w:pPr>
      <w:rPr>
        <w:rFonts w:ascii="Wingdings" w:hAnsi="Wingdings" w:cs="Wingdings" w:hint="default"/>
      </w:rPr>
    </w:lvl>
  </w:abstractNum>
  <w:abstractNum w:abstractNumId="5" w15:restartNumberingAfterBreak="0">
    <w:nsid w:val="2991659B"/>
    <w:multiLevelType w:val="hybridMultilevel"/>
    <w:tmpl w:val="304EA23C"/>
    <w:lvl w:ilvl="0" w:tplc="6EBEF5F4">
      <w:start w:val="1"/>
      <w:numFmt w:val="lowerRoman"/>
      <w:lvlText w:val="(%1)"/>
      <w:lvlJc w:val="left"/>
      <w:pPr>
        <w:ind w:left="1429" w:hanging="720"/>
      </w:pPr>
      <w:rPr>
        <w:rFonts w:hint="default"/>
      </w:rPr>
    </w:lvl>
    <w:lvl w:ilvl="1" w:tplc="040E0019">
      <w:start w:val="1"/>
      <w:numFmt w:val="lowerLetter"/>
      <w:lvlText w:val="%2."/>
      <w:lvlJc w:val="left"/>
      <w:pPr>
        <w:ind w:left="1789" w:hanging="360"/>
      </w:pPr>
    </w:lvl>
    <w:lvl w:ilvl="2" w:tplc="040E001B">
      <w:start w:val="1"/>
      <w:numFmt w:val="lowerRoman"/>
      <w:lvlText w:val="%3."/>
      <w:lvlJc w:val="right"/>
      <w:pPr>
        <w:ind w:left="2509" w:hanging="180"/>
      </w:pPr>
    </w:lvl>
    <w:lvl w:ilvl="3" w:tplc="040E000F">
      <w:start w:val="1"/>
      <w:numFmt w:val="decimal"/>
      <w:lvlText w:val="%4."/>
      <w:lvlJc w:val="left"/>
      <w:pPr>
        <w:ind w:left="3229" w:hanging="360"/>
      </w:pPr>
    </w:lvl>
    <w:lvl w:ilvl="4" w:tplc="040E0019">
      <w:start w:val="1"/>
      <w:numFmt w:val="lowerLetter"/>
      <w:lvlText w:val="%5."/>
      <w:lvlJc w:val="left"/>
      <w:pPr>
        <w:ind w:left="3949" w:hanging="360"/>
      </w:pPr>
    </w:lvl>
    <w:lvl w:ilvl="5" w:tplc="040E001B">
      <w:start w:val="1"/>
      <w:numFmt w:val="lowerRoman"/>
      <w:lvlText w:val="%6."/>
      <w:lvlJc w:val="right"/>
      <w:pPr>
        <w:ind w:left="4669" w:hanging="180"/>
      </w:pPr>
    </w:lvl>
    <w:lvl w:ilvl="6" w:tplc="040E000F">
      <w:start w:val="1"/>
      <w:numFmt w:val="decimal"/>
      <w:lvlText w:val="%7."/>
      <w:lvlJc w:val="left"/>
      <w:pPr>
        <w:ind w:left="5389" w:hanging="360"/>
      </w:pPr>
    </w:lvl>
    <w:lvl w:ilvl="7" w:tplc="040E0019">
      <w:start w:val="1"/>
      <w:numFmt w:val="lowerLetter"/>
      <w:lvlText w:val="%8."/>
      <w:lvlJc w:val="left"/>
      <w:pPr>
        <w:ind w:left="6109" w:hanging="360"/>
      </w:pPr>
    </w:lvl>
    <w:lvl w:ilvl="8" w:tplc="040E001B">
      <w:start w:val="1"/>
      <w:numFmt w:val="lowerRoman"/>
      <w:lvlText w:val="%9."/>
      <w:lvlJc w:val="right"/>
      <w:pPr>
        <w:ind w:left="6829" w:hanging="180"/>
      </w:pPr>
    </w:lvl>
  </w:abstractNum>
  <w:abstractNum w:abstractNumId="6" w15:restartNumberingAfterBreak="0">
    <w:nsid w:val="2B0D465D"/>
    <w:multiLevelType w:val="hybridMultilevel"/>
    <w:tmpl w:val="41B2D1A4"/>
    <w:lvl w:ilvl="0" w:tplc="040E0001">
      <w:start w:val="1"/>
      <w:numFmt w:val="bullet"/>
      <w:lvlText w:val=""/>
      <w:lvlJc w:val="left"/>
      <w:pPr>
        <w:ind w:left="927" w:hanging="360"/>
      </w:pPr>
      <w:rPr>
        <w:rFonts w:ascii="Symbol" w:hAnsi="Symbol" w:cs="Symbol"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cs="Wingdings" w:hint="default"/>
      </w:rPr>
    </w:lvl>
    <w:lvl w:ilvl="3" w:tplc="040E0001">
      <w:start w:val="1"/>
      <w:numFmt w:val="bullet"/>
      <w:lvlText w:val=""/>
      <w:lvlJc w:val="left"/>
      <w:pPr>
        <w:ind w:left="3087" w:hanging="360"/>
      </w:pPr>
      <w:rPr>
        <w:rFonts w:ascii="Symbol" w:hAnsi="Symbol" w:cs="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cs="Wingdings" w:hint="default"/>
      </w:rPr>
    </w:lvl>
    <w:lvl w:ilvl="6" w:tplc="040E0001">
      <w:start w:val="1"/>
      <w:numFmt w:val="bullet"/>
      <w:lvlText w:val=""/>
      <w:lvlJc w:val="left"/>
      <w:pPr>
        <w:ind w:left="5247" w:hanging="360"/>
      </w:pPr>
      <w:rPr>
        <w:rFonts w:ascii="Symbol" w:hAnsi="Symbol" w:cs="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cs="Wingdings" w:hint="default"/>
      </w:rPr>
    </w:lvl>
  </w:abstractNum>
  <w:abstractNum w:abstractNumId="7" w15:restartNumberingAfterBreak="0">
    <w:nsid w:val="2EE25F90"/>
    <w:multiLevelType w:val="multilevel"/>
    <w:tmpl w:val="040A41DE"/>
    <w:lvl w:ilvl="0">
      <w:start w:val="8"/>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8" w15:restartNumberingAfterBreak="0">
    <w:nsid w:val="301F620A"/>
    <w:multiLevelType w:val="singleLevel"/>
    <w:tmpl w:val="D4EE5962"/>
    <w:lvl w:ilvl="0">
      <w:start w:val="1"/>
      <w:numFmt w:val="decimal"/>
      <w:lvlText w:val="%1)"/>
      <w:legacy w:legacy="1" w:legacySpace="0" w:legacyIndent="567"/>
      <w:lvlJc w:val="left"/>
      <w:pPr>
        <w:ind w:left="1418" w:hanging="567"/>
      </w:pPr>
    </w:lvl>
  </w:abstractNum>
  <w:abstractNum w:abstractNumId="9" w15:restartNumberingAfterBreak="0">
    <w:nsid w:val="32743944"/>
    <w:multiLevelType w:val="multilevel"/>
    <w:tmpl w:val="D430E6C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F669C2"/>
    <w:multiLevelType w:val="hybridMultilevel"/>
    <w:tmpl w:val="CE9E100C"/>
    <w:lvl w:ilvl="0" w:tplc="D66A2416">
      <w:start w:val="4"/>
      <w:numFmt w:val="bullet"/>
      <w:lvlText w:val="-"/>
      <w:lvlJc w:val="left"/>
      <w:pPr>
        <w:tabs>
          <w:tab w:val="num" w:pos="1080"/>
        </w:tabs>
        <w:ind w:left="1080" w:hanging="360"/>
      </w:pPr>
      <w:rPr>
        <w:rFonts w:ascii="Times New Roman" w:eastAsia="Times New Roman" w:hAnsi="Times New Roman" w:cs="Times New Roman" w:hint="default"/>
      </w:rPr>
    </w:lvl>
    <w:lvl w:ilvl="1" w:tplc="040E0003">
      <w:start w:val="1"/>
      <w:numFmt w:val="decimal"/>
      <w:lvlText w:val="%2."/>
      <w:lvlJc w:val="left"/>
      <w:pPr>
        <w:tabs>
          <w:tab w:val="num" w:pos="1800"/>
        </w:tabs>
        <w:ind w:left="1800" w:hanging="360"/>
      </w:pPr>
      <w:rPr>
        <w:rFonts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4553E5D"/>
    <w:multiLevelType w:val="hybridMultilevel"/>
    <w:tmpl w:val="6416FFC4"/>
    <w:lvl w:ilvl="0" w:tplc="D66A2416">
      <w:start w:val="4"/>
      <w:numFmt w:val="bullet"/>
      <w:lvlText w:val="-"/>
      <w:lvlJc w:val="left"/>
      <w:pPr>
        <w:ind w:left="927" w:hanging="360"/>
      </w:pPr>
      <w:rPr>
        <w:rFonts w:ascii="Times New Roman" w:eastAsia="Times New Roman"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2" w15:restartNumberingAfterBreak="0">
    <w:nsid w:val="5C5F01AE"/>
    <w:multiLevelType w:val="multilevel"/>
    <w:tmpl w:val="399212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A74AE0"/>
    <w:multiLevelType w:val="hybridMultilevel"/>
    <w:tmpl w:val="ACDA937C"/>
    <w:lvl w:ilvl="0" w:tplc="6506FA86">
      <w:start w:val="1"/>
      <w:numFmt w:val="decimal"/>
      <w:lvlText w:val="%1."/>
      <w:lvlJc w:val="left"/>
      <w:pPr>
        <w:ind w:left="3905" w:hanging="360"/>
      </w:pPr>
      <w:rPr>
        <w:rFonts w:hint="default"/>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7402387D"/>
    <w:multiLevelType w:val="multilevel"/>
    <w:tmpl w:val="5D1EB49A"/>
    <w:lvl w:ilvl="0">
      <w:start w:val="1"/>
      <w:numFmt w:val="decimal"/>
      <w:pStyle w:val="szerzdscm"/>
      <w:lvlText w:val="%1."/>
      <w:lvlJc w:val="left"/>
      <w:pPr>
        <w:tabs>
          <w:tab w:val="num" w:pos="2344"/>
        </w:tabs>
        <w:ind w:left="2344" w:hanging="360"/>
      </w:pPr>
      <w:rPr>
        <w:rFonts w:asciiTheme="minorHAnsi" w:hAnsiTheme="minorHAnsi" w:cs="Arial" w:hint="default"/>
        <w:b/>
        <w:i w:val="0"/>
        <w:sz w:val="22"/>
        <w:szCs w:val="22"/>
      </w:rPr>
    </w:lvl>
    <w:lvl w:ilvl="1">
      <w:start w:val="1"/>
      <w:numFmt w:val="decimal"/>
      <w:lvlText w:val="%1.%2."/>
      <w:lvlJc w:val="left"/>
      <w:pPr>
        <w:tabs>
          <w:tab w:val="num" w:pos="432"/>
        </w:tabs>
        <w:ind w:left="432" w:hanging="432"/>
      </w:pPr>
      <w:rPr>
        <w:rFonts w:asciiTheme="minorHAnsi" w:hAnsiTheme="minorHAnsi" w:cs="Arial" w:hint="default"/>
        <w:b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77D55A6"/>
    <w:multiLevelType w:val="multilevel"/>
    <w:tmpl w:val="17E655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DA4030"/>
    <w:multiLevelType w:val="multilevel"/>
    <w:tmpl w:val="70C6D1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10"/>
  </w:num>
  <w:num w:numId="4">
    <w:abstractNumId w:val="11"/>
  </w:num>
  <w:num w:numId="5">
    <w:abstractNumId w:val="8"/>
  </w:num>
  <w:num w:numId="6">
    <w:abstractNumId w:val="3"/>
  </w:num>
  <w:num w:numId="7">
    <w:abstractNumId w:val="16"/>
  </w:num>
  <w:num w:numId="8">
    <w:abstractNumId w:val="12"/>
  </w:num>
  <w:num w:numId="9">
    <w:abstractNumId w:val="4"/>
  </w:num>
  <w:num w:numId="10">
    <w:abstractNumId w:val="14"/>
    <w:lvlOverride w:ilvl="0">
      <w:startOverride w:val="9"/>
    </w:lvlOverride>
    <w:lvlOverride w:ilvl="1">
      <w:startOverride w:val="1"/>
    </w:lvlOverride>
    <w:lvlOverride w:ilvl="2">
      <w:startOverride w:val="1"/>
    </w:lvlOverride>
  </w:num>
  <w:num w:numId="11">
    <w:abstractNumId w:val="6"/>
  </w:num>
  <w:num w:numId="12">
    <w:abstractNumId w:val="5"/>
  </w:num>
  <w:num w:numId="13">
    <w:abstractNumId w:val="2"/>
  </w:num>
  <w:num w:numId="14">
    <w:abstractNumId w:val="14"/>
  </w:num>
  <w:num w:numId="15">
    <w:abstractNumId w:val="14"/>
  </w:num>
  <w:num w:numId="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num>
  <w:num w:numId="19">
    <w:abstractNumId w:val="14"/>
  </w:num>
  <w:num w:numId="20">
    <w:abstractNumId w:val="13"/>
  </w:num>
  <w:num w:numId="21">
    <w:abstractNumId w:val="1"/>
  </w:num>
  <w:num w:numId="22">
    <w:abstractNumId w:val="14"/>
  </w:num>
  <w:num w:numId="23">
    <w:abstractNumId w:val="15"/>
  </w:num>
  <w:num w:numId="24">
    <w:abstractNumId w:val="9"/>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00"/>
    <w:rsid w:val="00001B14"/>
    <w:rsid w:val="00002E34"/>
    <w:rsid w:val="0000348D"/>
    <w:rsid w:val="000102B8"/>
    <w:rsid w:val="00010D7C"/>
    <w:rsid w:val="00011C0F"/>
    <w:rsid w:val="000128BD"/>
    <w:rsid w:val="00012901"/>
    <w:rsid w:val="00014269"/>
    <w:rsid w:val="00015BEA"/>
    <w:rsid w:val="00017557"/>
    <w:rsid w:val="0002189C"/>
    <w:rsid w:val="00021B14"/>
    <w:rsid w:val="00021E42"/>
    <w:rsid w:val="00022863"/>
    <w:rsid w:val="000239D0"/>
    <w:rsid w:val="000242E6"/>
    <w:rsid w:val="00025690"/>
    <w:rsid w:val="00026586"/>
    <w:rsid w:val="00026BA3"/>
    <w:rsid w:val="000319F1"/>
    <w:rsid w:val="00031A81"/>
    <w:rsid w:val="00031D57"/>
    <w:rsid w:val="00034211"/>
    <w:rsid w:val="00034EA5"/>
    <w:rsid w:val="00035492"/>
    <w:rsid w:val="00035603"/>
    <w:rsid w:val="000363DD"/>
    <w:rsid w:val="0003691F"/>
    <w:rsid w:val="00036ECD"/>
    <w:rsid w:val="00037353"/>
    <w:rsid w:val="0004136A"/>
    <w:rsid w:val="000432D5"/>
    <w:rsid w:val="00045809"/>
    <w:rsid w:val="00050144"/>
    <w:rsid w:val="000508BD"/>
    <w:rsid w:val="0005147E"/>
    <w:rsid w:val="00052178"/>
    <w:rsid w:val="0005224E"/>
    <w:rsid w:val="00057AC8"/>
    <w:rsid w:val="00060F16"/>
    <w:rsid w:val="000636D4"/>
    <w:rsid w:val="000641D3"/>
    <w:rsid w:val="00067753"/>
    <w:rsid w:val="0007030D"/>
    <w:rsid w:val="0007316A"/>
    <w:rsid w:val="00074467"/>
    <w:rsid w:val="00076DC6"/>
    <w:rsid w:val="00076F39"/>
    <w:rsid w:val="000802B5"/>
    <w:rsid w:val="00080849"/>
    <w:rsid w:val="00082B41"/>
    <w:rsid w:val="0008499F"/>
    <w:rsid w:val="00087ED7"/>
    <w:rsid w:val="0009012F"/>
    <w:rsid w:val="00095627"/>
    <w:rsid w:val="000965E5"/>
    <w:rsid w:val="0009676C"/>
    <w:rsid w:val="00096CF6"/>
    <w:rsid w:val="00097C43"/>
    <w:rsid w:val="00097FEA"/>
    <w:rsid w:val="000A262E"/>
    <w:rsid w:val="000A37E4"/>
    <w:rsid w:val="000A3F01"/>
    <w:rsid w:val="000A6433"/>
    <w:rsid w:val="000A656D"/>
    <w:rsid w:val="000A7191"/>
    <w:rsid w:val="000A7763"/>
    <w:rsid w:val="000B0745"/>
    <w:rsid w:val="000B0B62"/>
    <w:rsid w:val="000B1E6D"/>
    <w:rsid w:val="000B271F"/>
    <w:rsid w:val="000B4D36"/>
    <w:rsid w:val="000C032A"/>
    <w:rsid w:val="000C03D3"/>
    <w:rsid w:val="000C1392"/>
    <w:rsid w:val="000C1D96"/>
    <w:rsid w:val="000C34A0"/>
    <w:rsid w:val="000C47A3"/>
    <w:rsid w:val="000C5F18"/>
    <w:rsid w:val="000D00E9"/>
    <w:rsid w:val="000D40B3"/>
    <w:rsid w:val="000D4951"/>
    <w:rsid w:val="000D4B6D"/>
    <w:rsid w:val="000E347A"/>
    <w:rsid w:val="000E4D31"/>
    <w:rsid w:val="000F1B1B"/>
    <w:rsid w:val="000F221F"/>
    <w:rsid w:val="000F2713"/>
    <w:rsid w:val="000F2D63"/>
    <w:rsid w:val="00100CAC"/>
    <w:rsid w:val="001013F2"/>
    <w:rsid w:val="00104D28"/>
    <w:rsid w:val="001052F0"/>
    <w:rsid w:val="00107492"/>
    <w:rsid w:val="00107735"/>
    <w:rsid w:val="00113EC5"/>
    <w:rsid w:val="001204BC"/>
    <w:rsid w:val="001212F5"/>
    <w:rsid w:val="001218CD"/>
    <w:rsid w:val="001251E3"/>
    <w:rsid w:val="0012568C"/>
    <w:rsid w:val="00127BFB"/>
    <w:rsid w:val="001310E0"/>
    <w:rsid w:val="001323B0"/>
    <w:rsid w:val="001351D5"/>
    <w:rsid w:val="00143644"/>
    <w:rsid w:val="00143FA8"/>
    <w:rsid w:val="00144166"/>
    <w:rsid w:val="00145CCF"/>
    <w:rsid w:val="00146FC0"/>
    <w:rsid w:val="00154FC6"/>
    <w:rsid w:val="00155DD9"/>
    <w:rsid w:val="0016022C"/>
    <w:rsid w:val="001631B0"/>
    <w:rsid w:val="00165F67"/>
    <w:rsid w:val="00167904"/>
    <w:rsid w:val="0017053F"/>
    <w:rsid w:val="00170545"/>
    <w:rsid w:val="00170F20"/>
    <w:rsid w:val="00173D27"/>
    <w:rsid w:val="00174E6C"/>
    <w:rsid w:val="001754B2"/>
    <w:rsid w:val="00180E25"/>
    <w:rsid w:val="00180E8F"/>
    <w:rsid w:val="001814AC"/>
    <w:rsid w:val="00183A7B"/>
    <w:rsid w:val="00185BCB"/>
    <w:rsid w:val="001964BE"/>
    <w:rsid w:val="00196C53"/>
    <w:rsid w:val="001A0022"/>
    <w:rsid w:val="001A0200"/>
    <w:rsid w:val="001A1173"/>
    <w:rsid w:val="001A226D"/>
    <w:rsid w:val="001A3DD3"/>
    <w:rsid w:val="001A6977"/>
    <w:rsid w:val="001A6A09"/>
    <w:rsid w:val="001A6DAB"/>
    <w:rsid w:val="001A7A7B"/>
    <w:rsid w:val="001B3353"/>
    <w:rsid w:val="001B38AB"/>
    <w:rsid w:val="001B3E0D"/>
    <w:rsid w:val="001B3EB4"/>
    <w:rsid w:val="001B747F"/>
    <w:rsid w:val="001C073E"/>
    <w:rsid w:val="001C44FC"/>
    <w:rsid w:val="001D03FC"/>
    <w:rsid w:val="001D047B"/>
    <w:rsid w:val="001D703F"/>
    <w:rsid w:val="001D7D6E"/>
    <w:rsid w:val="001E1306"/>
    <w:rsid w:val="001E1BEA"/>
    <w:rsid w:val="001E30F6"/>
    <w:rsid w:val="001E3DDD"/>
    <w:rsid w:val="001E45E7"/>
    <w:rsid w:val="001E61AA"/>
    <w:rsid w:val="001E6D9E"/>
    <w:rsid w:val="001E7690"/>
    <w:rsid w:val="001F1854"/>
    <w:rsid w:val="001F1898"/>
    <w:rsid w:val="001F4F03"/>
    <w:rsid w:val="001F5C6B"/>
    <w:rsid w:val="001F5F89"/>
    <w:rsid w:val="001F6799"/>
    <w:rsid w:val="001F68DC"/>
    <w:rsid w:val="001F7CC9"/>
    <w:rsid w:val="00201EBA"/>
    <w:rsid w:val="002037BB"/>
    <w:rsid w:val="0020554A"/>
    <w:rsid w:val="00211A9D"/>
    <w:rsid w:val="002150B5"/>
    <w:rsid w:val="00217680"/>
    <w:rsid w:val="00221ECD"/>
    <w:rsid w:val="0022348E"/>
    <w:rsid w:val="00225A43"/>
    <w:rsid w:val="0022740D"/>
    <w:rsid w:val="002323A8"/>
    <w:rsid w:val="00233225"/>
    <w:rsid w:val="00234AAB"/>
    <w:rsid w:val="00234B56"/>
    <w:rsid w:val="00236A00"/>
    <w:rsid w:val="00240479"/>
    <w:rsid w:val="00241D5C"/>
    <w:rsid w:val="00242809"/>
    <w:rsid w:val="002438AC"/>
    <w:rsid w:val="00243F51"/>
    <w:rsid w:val="00244B38"/>
    <w:rsid w:val="00246479"/>
    <w:rsid w:val="00247B51"/>
    <w:rsid w:val="00252057"/>
    <w:rsid w:val="002520CE"/>
    <w:rsid w:val="0025342F"/>
    <w:rsid w:val="00257A4F"/>
    <w:rsid w:val="00260172"/>
    <w:rsid w:val="0026290C"/>
    <w:rsid w:val="0026684B"/>
    <w:rsid w:val="0027059E"/>
    <w:rsid w:val="002720E9"/>
    <w:rsid w:val="0027272B"/>
    <w:rsid w:val="00276D8E"/>
    <w:rsid w:val="00282795"/>
    <w:rsid w:val="002839A1"/>
    <w:rsid w:val="00283E73"/>
    <w:rsid w:val="002848CD"/>
    <w:rsid w:val="00284C44"/>
    <w:rsid w:val="00287BFE"/>
    <w:rsid w:val="00290A28"/>
    <w:rsid w:val="00292584"/>
    <w:rsid w:val="002949B9"/>
    <w:rsid w:val="002949C8"/>
    <w:rsid w:val="00295020"/>
    <w:rsid w:val="002956DD"/>
    <w:rsid w:val="002A1B54"/>
    <w:rsid w:val="002A2411"/>
    <w:rsid w:val="002A5ABF"/>
    <w:rsid w:val="002A7458"/>
    <w:rsid w:val="002A7FA3"/>
    <w:rsid w:val="002B1353"/>
    <w:rsid w:val="002B15C2"/>
    <w:rsid w:val="002B283C"/>
    <w:rsid w:val="002B449A"/>
    <w:rsid w:val="002C2952"/>
    <w:rsid w:val="002C3286"/>
    <w:rsid w:val="002C4067"/>
    <w:rsid w:val="002C446D"/>
    <w:rsid w:val="002C5DED"/>
    <w:rsid w:val="002C719D"/>
    <w:rsid w:val="002C7A14"/>
    <w:rsid w:val="002C7FCC"/>
    <w:rsid w:val="002D098C"/>
    <w:rsid w:val="002D10FF"/>
    <w:rsid w:val="002D272A"/>
    <w:rsid w:val="002D2AEF"/>
    <w:rsid w:val="002D2C0E"/>
    <w:rsid w:val="002D51E0"/>
    <w:rsid w:val="002D60AA"/>
    <w:rsid w:val="002D6C22"/>
    <w:rsid w:val="002D70A4"/>
    <w:rsid w:val="002D774A"/>
    <w:rsid w:val="002E00C3"/>
    <w:rsid w:val="002E13DB"/>
    <w:rsid w:val="002E31AA"/>
    <w:rsid w:val="002F44AB"/>
    <w:rsid w:val="002F74A4"/>
    <w:rsid w:val="00303DF5"/>
    <w:rsid w:val="0030453C"/>
    <w:rsid w:val="003051E6"/>
    <w:rsid w:val="003121DF"/>
    <w:rsid w:val="00312CA5"/>
    <w:rsid w:val="00314AA2"/>
    <w:rsid w:val="00323608"/>
    <w:rsid w:val="00323F06"/>
    <w:rsid w:val="00324D0B"/>
    <w:rsid w:val="00330604"/>
    <w:rsid w:val="0033105A"/>
    <w:rsid w:val="003336DE"/>
    <w:rsid w:val="00335DC5"/>
    <w:rsid w:val="0033701C"/>
    <w:rsid w:val="00337A83"/>
    <w:rsid w:val="00337C0A"/>
    <w:rsid w:val="00341DAB"/>
    <w:rsid w:val="00342CA0"/>
    <w:rsid w:val="00345C00"/>
    <w:rsid w:val="003465C7"/>
    <w:rsid w:val="00353553"/>
    <w:rsid w:val="003567B0"/>
    <w:rsid w:val="00360BAC"/>
    <w:rsid w:val="00363FFD"/>
    <w:rsid w:val="0036642C"/>
    <w:rsid w:val="00366D7C"/>
    <w:rsid w:val="00367698"/>
    <w:rsid w:val="0037369E"/>
    <w:rsid w:val="00373CDD"/>
    <w:rsid w:val="0037458D"/>
    <w:rsid w:val="00376331"/>
    <w:rsid w:val="003765B6"/>
    <w:rsid w:val="0037682A"/>
    <w:rsid w:val="0037686A"/>
    <w:rsid w:val="0037730A"/>
    <w:rsid w:val="00377D34"/>
    <w:rsid w:val="00381D5B"/>
    <w:rsid w:val="00381D92"/>
    <w:rsid w:val="00384315"/>
    <w:rsid w:val="00384ADB"/>
    <w:rsid w:val="003853EC"/>
    <w:rsid w:val="00391CEE"/>
    <w:rsid w:val="00391F17"/>
    <w:rsid w:val="00392D45"/>
    <w:rsid w:val="003955FD"/>
    <w:rsid w:val="0039583F"/>
    <w:rsid w:val="00396CD9"/>
    <w:rsid w:val="003975F6"/>
    <w:rsid w:val="003A6E7E"/>
    <w:rsid w:val="003B2674"/>
    <w:rsid w:val="003B40EA"/>
    <w:rsid w:val="003B49E9"/>
    <w:rsid w:val="003B658C"/>
    <w:rsid w:val="003C0426"/>
    <w:rsid w:val="003C05E0"/>
    <w:rsid w:val="003C17A8"/>
    <w:rsid w:val="003C4210"/>
    <w:rsid w:val="003C459D"/>
    <w:rsid w:val="003C7C26"/>
    <w:rsid w:val="003C7E30"/>
    <w:rsid w:val="003D02D5"/>
    <w:rsid w:val="003D0F4F"/>
    <w:rsid w:val="003D3DF8"/>
    <w:rsid w:val="003E12F9"/>
    <w:rsid w:val="003E3605"/>
    <w:rsid w:val="003E4575"/>
    <w:rsid w:val="003E5448"/>
    <w:rsid w:val="003E5C6A"/>
    <w:rsid w:val="003E7788"/>
    <w:rsid w:val="003F120F"/>
    <w:rsid w:val="003F261B"/>
    <w:rsid w:val="003F649E"/>
    <w:rsid w:val="00401F95"/>
    <w:rsid w:val="004024A1"/>
    <w:rsid w:val="00402CB5"/>
    <w:rsid w:val="00412A1D"/>
    <w:rsid w:val="00414D1B"/>
    <w:rsid w:val="00414E41"/>
    <w:rsid w:val="00415B22"/>
    <w:rsid w:val="00415C62"/>
    <w:rsid w:val="004173F8"/>
    <w:rsid w:val="004206AA"/>
    <w:rsid w:val="0042080C"/>
    <w:rsid w:val="004209D6"/>
    <w:rsid w:val="00426300"/>
    <w:rsid w:val="0043166F"/>
    <w:rsid w:val="004366F4"/>
    <w:rsid w:val="00442AE6"/>
    <w:rsid w:val="004474F8"/>
    <w:rsid w:val="00452B89"/>
    <w:rsid w:val="00454794"/>
    <w:rsid w:val="004573AB"/>
    <w:rsid w:val="0045759D"/>
    <w:rsid w:val="0046067F"/>
    <w:rsid w:val="00460C73"/>
    <w:rsid w:val="00461741"/>
    <w:rsid w:val="00461813"/>
    <w:rsid w:val="004622CF"/>
    <w:rsid w:val="00463D15"/>
    <w:rsid w:val="0046487A"/>
    <w:rsid w:val="004659A4"/>
    <w:rsid w:val="00476E52"/>
    <w:rsid w:val="0048085D"/>
    <w:rsid w:val="00481A21"/>
    <w:rsid w:val="00484353"/>
    <w:rsid w:val="00487677"/>
    <w:rsid w:val="004900B5"/>
    <w:rsid w:val="00492DB5"/>
    <w:rsid w:val="00493DB9"/>
    <w:rsid w:val="00493F2C"/>
    <w:rsid w:val="00496DA6"/>
    <w:rsid w:val="00496DBE"/>
    <w:rsid w:val="004A03AA"/>
    <w:rsid w:val="004A0599"/>
    <w:rsid w:val="004A0BF2"/>
    <w:rsid w:val="004A19B1"/>
    <w:rsid w:val="004A1ED8"/>
    <w:rsid w:val="004A1FEF"/>
    <w:rsid w:val="004A2345"/>
    <w:rsid w:val="004A4ECE"/>
    <w:rsid w:val="004A5B90"/>
    <w:rsid w:val="004A5BD1"/>
    <w:rsid w:val="004A6FF2"/>
    <w:rsid w:val="004A78EB"/>
    <w:rsid w:val="004B04C1"/>
    <w:rsid w:val="004B0A32"/>
    <w:rsid w:val="004B11D4"/>
    <w:rsid w:val="004B1441"/>
    <w:rsid w:val="004B3E63"/>
    <w:rsid w:val="004B44E8"/>
    <w:rsid w:val="004B4F13"/>
    <w:rsid w:val="004B614B"/>
    <w:rsid w:val="004C063C"/>
    <w:rsid w:val="004C10AF"/>
    <w:rsid w:val="004C186A"/>
    <w:rsid w:val="004C1B9B"/>
    <w:rsid w:val="004C48ED"/>
    <w:rsid w:val="004C51EA"/>
    <w:rsid w:val="004C7FB5"/>
    <w:rsid w:val="004D18A8"/>
    <w:rsid w:val="004D5020"/>
    <w:rsid w:val="004E1A7E"/>
    <w:rsid w:val="004E1C16"/>
    <w:rsid w:val="004E52BE"/>
    <w:rsid w:val="004F0601"/>
    <w:rsid w:val="004F17F6"/>
    <w:rsid w:val="004F3174"/>
    <w:rsid w:val="004F4869"/>
    <w:rsid w:val="004F498A"/>
    <w:rsid w:val="004F4C2D"/>
    <w:rsid w:val="0050017A"/>
    <w:rsid w:val="00501FB3"/>
    <w:rsid w:val="00505B5A"/>
    <w:rsid w:val="00506706"/>
    <w:rsid w:val="00510310"/>
    <w:rsid w:val="00515D0B"/>
    <w:rsid w:val="00521FFD"/>
    <w:rsid w:val="005224AE"/>
    <w:rsid w:val="00522F80"/>
    <w:rsid w:val="00523C51"/>
    <w:rsid w:val="00525467"/>
    <w:rsid w:val="005255D5"/>
    <w:rsid w:val="00525E0C"/>
    <w:rsid w:val="00525EC7"/>
    <w:rsid w:val="00526299"/>
    <w:rsid w:val="00527171"/>
    <w:rsid w:val="00527AAA"/>
    <w:rsid w:val="00532BD4"/>
    <w:rsid w:val="00540C0D"/>
    <w:rsid w:val="00540CE8"/>
    <w:rsid w:val="00543122"/>
    <w:rsid w:val="005441F5"/>
    <w:rsid w:val="00544462"/>
    <w:rsid w:val="00544AFC"/>
    <w:rsid w:val="00544EB4"/>
    <w:rsid w:val="00547A1E"/>
    <w:rsid w:val="005527E0"/>
    <w:rsid w:val="0055501A"/>
    <w:rsid w:val="00555455"/>
    <w:rsid w:val="00555592"/>
    <w:rsid w:val="00561317"/>
    <w:rsid w:val="00561EB8"/>
    <w:rsid w:val="00565E69"/>
    <w:rsid w:val="005678E8"/>
    <w:rsid w:val="00570C16"/>
    <w:rsid w:val="005736F7"/>
    <w:rsid w:val="0057455B"/>
    <w:rsid w:val="00576122"/>
    <w:rsid w:val="00581B91"/>
    <w:rsid w:val="00582777"/>
    <w:rsid w:val="00583D6F"/>
    <w:rsid w:val="0058437C"/>
    <w:rsid w:val="00586D0D"/>
    <w:rsid w:val="00586EEE"/>
    <w:rsid w:val="005878D1"/>
    <w:rsid w:val="00591A99"/>
    <w:rsid w:val="00591AD1"/>
    <w:rsid w:val="005924C8"/>
    <w:rsid w:val="005972A5"/>
    <w:rsid w:val="005A067E"/>
    <w:rsid w:val="005A32E1"/>
    <w:rsid w:val="005A3467"/>
    <w:rsid w:val="005A4CAE"/>
    <w:rsid w:val="005A6AD5"/>
    <w:rsid w:val="005A7041"/>
    <w:rsid w:val="005B010E"/>
    <w:rsid w:val="005B27A7"/>
    <w:rsid w:val="005B2941"/>
    <w:rsid w:val="005B6655"/>
    <w:rsid w:val="005B7377"/>
    <w:rsid w:val="005C1ECD"/>
    <w:rsid w:val="005C21AE"/>
    <w:rsid w:val="005C419D"/>
    <w:rsid w:val="005C4F2F"/>
    <w:rsid w:val="005C65F7"/>
    <w:rsid w:val="005C6DA9"/>
    <w:rsid w:val="005D2C85"/>
    <w:rsid w:val="005D59D0"/>
    <w:rsid w:val="005E0611"/>
    <w:rsid w:val="005E129B"/>
    <w:rsid w:val="005E19FF"/>
    <w:rsid w:val="005E3401"/>
    <w:rsid w:val="005E4F65"/>
    <w:rsid w:val="005E534B"/>
    <w:rsid w:val="005E559A"/>
    <w:rsid w:val="005E60DA"/>
    <w:rsid w:val="005E7527"/>
    <w:rsid w:val="005E7654"/>
    <w:rsid w:val="005E7EB0"/>
    <w:rsid w:val="005F159A"/>
    <w:rsid w:val="005F2799"/>
    <w:rsid w:val="005F3789"/>
    <w:rsid w:val="0060075A"/>
    <w:rsid w:val="00600EE5"/>
    <w:rsid w:val="006033A1"/>
    <w:rsid w:val="006033BE"/>
    <w:rsid w:val="006058F3"/>
    <w:rsid w:val="00605949"/>
    <w:rsid w:val="00605FC9"/>
    <w:rsid w:val="00606825"/>
    <w:rsid w:val="006108E3"/>
    <w:rsid w:val="00613129"/>
    <w:rsid w:val="006167EF"/>
    <w:rsid w:val="00617999"/>
    <w:rsid w:val="00622493"/>
    <w:rsid w:val="006251AF"/>
    <w:rsid w:val="00625930"/>
    <w:rsid w:val="00626959"/>
    <w:rsid w:val="00627350"/>
    <w:rsid w:val="006273E9"/>
    <w:rsid w:val="00630BF1"/>
    <w:rsid w:val="00633056"/>
    <w:rsid w:val="00634B65"/>
    <w:rsid w:val="006350BF"/>
    <w:rsid w:val="00635F43"/>
    <w:rsid w:val="0064218F"/>
    <w:rsid w:val="00642E31"/>
    <w:rsid w:val="006448BB"/>
    <w:rsid w:val="00644B2D"/>
    <w:rsid w:val="0064571A"/>
    <w:rsid w:val="00646ED1"/>
    <w:rsid w:val="00650327"/>
    <w:rsid w:val="00651B1A"/>
    <w:rsid w:val="00652684"/>
    <w:rsid w:val="006533EB"/>
    <w:rsid w:val="0065362F"/>
    <w:rsid w:val="006537AE"/>
    <w:rsid w:val="0065712B"/>
    <w:rsid w:val="00660148"/>
    <w:rsid w:val="0066161B"/>
    <w:rsid w:val="00661CF6"/>
    <w:rsid w:val="00662698"/>
    <w:rsid w:val="00662C18"/>
    <w:rsid w:val="00663126"/>
    <w:rsid w:val="00664BBB"/>
    <w:rsid w:val="00664F58"/>
    <w:rsid w:val="006670A0"/>
    <w:rsid w:val="0067147E"/>
    <w:rsid w:val="006772F3"/>
    <w:rsid w:val="00680E1B"/>
    <w:rsid w:val="00681CEA"/>
    <w:rsid w:val="00687EE1"/>
    <w:rsid w:val="00691C34"/>
    <w:rsid w:val="006946B7"/>
    <w:rsid w:val="00694A64"/>
    <w:rsid w:val="00696896"/>
    <w:rsid w:val="0069692E"/>
    <w:rsid w:val="006A1E37"/>
    <w:rsid w:val="006A2636"/>
    <w:rsid w:val="006A2F50"/>
    <w:rsid w:val="006A4949"/>
    <w:rsid w:val="006A7DC4"/>
    <w:rsid w:val="006A7FCF"/>
    <w:rsid w:val="006B1030"/>
    <w:rsid w:val="006B2CBB"/>
    <w:rsid w:val="006B5AB1"/>
    <w:rsid w:val="006C0226"/>
    <w:rsid w:val="006C1A23"/>
    <w:rsid w:val="006C3964"/>
    <w:rsid w:val="006D0A6B"/>
    <w:rsid w:val="006D1ADB"/>
    <w:rsid w:val="006D439B"/>
    <w:rsid w:val="006D47E9"/>
    <w:rsid w:val="006D4C34"/>
    <w:rsid w:val="006D5BBD"/>
    <w:rsid w:val="006D5F09"/>
    <w:rsid w:val="006D6213"/>
    <w:rsid w:val="006D7F16"/>
    <w:rsid w:val="006E1D9C"/>
    <w:rsid w:val="006E23FC"/>
    <w:rsid w:val="006E2A41"/>
    <w:rsid w:val="006E2CB3"/>
    <w:rsid w:val="006E5A4C"/>
    <w:rsid w:val="006E611D"/>
    <w:rsid w:val="006F04AE"/>
    <w:rsid w:val="006F0A1A"/>
    <w:rsid w:val="006F0D31"/>
    <w:rsid w:val="006F227F"/>
    <w:rsid w:val="006F2293"/>
    <w:rsid w:val="006F28CB"/>
    <w:rsid w:val="006F3796"/>
    <w:rsid w:val="006F3D75"/>
    <w:rsid w:val="006F4EB1"/>
    <w:rsid w:val="006F5FA5"/>
    <w:rsid w:val="006F73E6"/>
    <w:rsid w:val="00700898"/>
    <w:rsid w:val="00701592"/>
    <w:rsid w:val="00701BE3"/>
    <w:rsid w:val="00704144"/>
    <w:rsid w:val="00706744"/>
    <w:rsid w:val="0070790A"/>
    <w:rsid w:val="00707E26"/>
    <w:rsid w:val="00716425"/>
    <w:rsid w:val="007174E3"/>
    <w:rsid w:val="00717603"/>
    <w:rsid w:val="00721E4E"/>
    <w:rsid w:val="00722A4F"/>
    <w:rsid w:val="0072393F"/>
    <w:rsid w:val="0072463F"/>
    <w:rsid w:val="007250BE"/>
    <w:rsid w:val="0072520B"/>
    <w:rsid w:val="0072542D"/>
    <w:rsid w:val="00725B07"/>
    <w:rsid w:val="0072627E"/>
    <w:rsid w:val="007262A3"/>
    <w:rsid w:val="00726DF9"/>
    <w:rsid w:val="00730AF6"/>
    <w:rsid w:val="00731AC5"/>
    <w:rsid w:val="00733786"/>
    <w:rsid w:val="007341D2"/>
    <w:rsid w:val="007351F2"/>
    <w:rsid w:val="00735921"/>
    <w:rsid w:val="007360C6"/>
    <w:rsid w:val="007367C6"/>
    <w:rsid w:val="0074210E"/>
    <w:rsid w:val="007427B7"/>
    <w:rsid w:val="00743574"/>
    <w:rsid w:val="00743DE5"/>
    <w:rsid w:val="00745A4A"/>
    <w:rsid w:val="00753FE4"/>
    <w:rsid w:val="00761051"/>
    <w:rsid w:val="00761346"/>
    <w:rsid w:val="00761F74"/>
    <w:rsid w:val="00761F7F"/>
    <w:rsid w:val="0076218C"/>
    <w:rsid w:val="007641BF"/>
    <w:rsid w:val="00764CA1"/>
    <w:rsid w:val="00765592"/>
    <w:rsid w:val="00766231"/>
    <w:rsid w:val="00770726"/>
    <w:rsid w:val="00775D6C"/>
    <w:rsid w:val="0077691B"/>
    <w:rsid w:val="007812C5"/>
    <w:rsid w:val="00781A81"/>
    <w:rsid w:val="00783B28"/>
    <w:rsid w:val="00783E68"/>
    <w:rsid w:val="00784009"/>
    <w:rsid w:val="00790605"/>
    <w:rsid w:val="00790927"/>
    <w:rsid w:val="00790CA5"/>
    <w:rsid w:val="0079228F"/>
    <w:rsid w:val="00792509"/>
    <w:rsid w:val="00793628"/>
    <w:rsid w:val="007A27C8"/>
    <w:rsid w:val="007A505B"/>
    <w:rsid w:val="007A5CE7"/>
    <w:rsid w:val="007A5DE1"/>
    <w:rsid w:val="007A6772"/>
    <w:rsid w:val="007A7615"/>
    <w:rsid w:val="007B166C"/>
    <w:rsid w:val="007B18F6"/>
    <w:rsid w:val="007B25C9"/>
    <w:rsid w:val="007B43FD"/>
    <w:rsid w:val="007B526B"/>
    <w:rsid w:val="007B5C82"/>
    <w:rsid w:val="007C27FD"/>
    <w:rsid w:val="007C2F05"/>
    <w:rsid w:val="007C5C99"/>
    <w:rsid w:val="007D17F4"/>
    <w:rsid w:val="007D1A15"/>
    <w:rsid w:val="007D303D"/>
    <w:rsid w:val="007E00A6"/>
    <w:rsid w:val="007E256A"/>
    <w:rsid w:val="007E3810"/>
    <w:rsid w:val="007E3842"/>
    <w:rsid w:val="007E3C97"/>
    <w:rsid w:val="007E5781"/>
    <w:rsid w:val="007E65FF"/>
    <w:rsid w:val="007E75C5"/>
    <w:rsid w:val="007F21DA"/>
    <w:rsid w:val="007F60CE"/>
    <w:rsid w:val="007F69B6"/>
    <w:rsid w:val="007F7334"/>
    <w:rsid w:val="007F7B05"/>
    <w:rsid w:val="008002C3"/>
    <w:rsid w:val="00803557"/>
    <w:rsid w:val="00804D86"/>
    <w:rsid w:val="00807EBC"/>
    <w:rsid w:val="008113FE"/>
    <w:rsid w:val="008145A7"/>
    <w:rsid w:val="00814AA3"/>
    <w:rsid w:val="00820659"/>
    <w:rsid w:val="00821241"/>
    <w:rsid w:val="00821420"/>
    <w:rsid w:val="00823A60"/>
    <w:rsid w:val="00823FAE"/>
    <w:rsid w:val="0082462C"/>
    <w:rsid w:val="008264E4"/>
    <w:rsid w:val="0082651B"/>
    <w:rsid w:val="00830688"/>
    <w:rsid w:val="00831537"/>
    <w:rsid w:val="00833704"/>
    <w:rsid w:val="00834867"/>
    <w:rsid w:val="008352A6"/>
    <w:rsid w:val="00843B88"/>
    <w:rsid w:val="00844D92"/>
    <w:rsid w:val="00847257"/>
    <w:rsid w:val="008474D3"/>
    <w:rsid w:val="008509BC"/>
    <w:rsid w:val="00854DFF"/>
    <w:rsid w:val="00855970"/>
    <w:rsid w:val="00855F3E"/>
    <w:rsid w:val="00857B2D"/>
    <w:rsid w:val="0086075B"/>
    <w:rsid w:val="0086292C"/>
    <w:rsid w:val="00865264"/>
    <w:rsid w:val="00865CB1"/>
    <w:rsid w:val="00871CAF"/>
    <w:rsid w:val="008727B3"/>
    <w:rsid w:val="008729A9"/>
    <w:rsid w:val="0087422F"/>
    <w:rsid w:val="00875F23"/>
    <w:rsid w:val="00876ECA"/>
    <w:rsid w:val="00881526"/>
    <w:rsid w:val="00881DC1"/>
    <w:rsid w:val="00887707"/>
    <w:rsid w:val="00890C38"/>
    <w:rsid w:val="00892704"/>
    <w:rsid w:val="00893C8B"/>
    <w:rsid w:val="0089761D"/>
    <w:rsid w:val="00897F7B"/>
    <w:rsid w:val="008A267F"/>
    <w:rsid w:val="008A2F0B"/>
    <w:rsid w:val="008A5D78"/>
    <w:rsid w:val="008A767F"/>
    <w:rsid w:val="008B0E49"/>
    <w:rsid w:val="008B1879"/>
    <w:rsid w:val="008B1F12"/>
    <w:rsid w:val="008B2D9F"/>
    <w:rsid w:val="008B7234"/>
    <w:rsid w:val="008C0DDD"/>
    <w:rsid w:val="008C344B"/>
    <w:rsid w:val="008C3482"/>
    <w:rsid w:val="008C44DA"/>
    <w:rsid w:val="008C70D6"/>
    <w:rsid w:val="008C7852"/>
    <w:rsid w:val="008D4FAD"/>
    <w:rsid w:val="008D6763"/>
    <w:rsid w:val="008D6F00"/>
    <w:rsid w:val="008D7181"/>
    <w:rsid w:val="008D772F"/>
    <w:rsid w:val="008E018D"/>
    <w:rsid w:val="008E4E46"/>
    <w:rsid w:val="008E69E8"/>
    <w:rsid w:val="008F399D"/>
    <w:rsid w:val="00900E66"/>
    <w:rsid w:val="00902514"/>
    <w:rsid w:val="009046C9"/>
    <w:rsid w:val="0090725F"/>
    <w:rsid w:val="00911205"/>
    <w:rsid w:val="0091140C"/>
    <w:rsid w:val="00913222"/>
    <w:rsid w:val="0091418B"/>
    <w:rsid w:val="0091466E"/>
    <w:rsid w:val="00920334"/>
    <w:rsid w:val="0092287F"/>
    <w:rsid w:val="00922DD7"/>
    <w:rsid w:val="00923996"/>
    <w:rsid w:val="009247E4"/>
    <w:rsid w:val="00927776"/>
    <w:rsid w:val="009314B3"/>
    <w:rsid w:val="009318E3"/>
    <w:rsid w:val="00932727"/>
    <w:rsid w:val="00932B4D"/>
    <w:rsid w:val="00933159"/>
    <w:rsid w:val="009368A5"/>
    <w:rsid w:val="009400E4"/>
    <w:rsid w:val="009412C0"/>
    <w:rsid w:val="009428E5"/>
    <w:rsid w:val="00945326"/>
    <w:rsid w:val="00947230"/>
    <w:rsid w:val="00951368"/>
    <w:rsid w:val="0095182F"/>
    <w:rsid w:val="00955ADC"/>
    <w:rsid w:val="00955EE1"/>
    <w:rsid w:val="009568F9"/>
    <w:rsid w:val="00957C3E"/>
    <w:rsid w:val="00960E28"/>
    <w:rsid w:val="0096114C"/>
    <w:rsid w:val="00965E72"/>
    <w:rsid w:val="009707AB"/>
    <w:rsid w:val="00972AE4"/>
    <w:rsid w:val="00973D29"/>
    <w:rsid w:val="00973D47"/>
    <w:rsid w:val="0097415C"/>
    <w:rsid w:val="0097483F"/>
    <w:rsid w:val="0097555A"/>
    <w:rsid w:val="009807D6"/>
    <w:rsid w:val="00980B85"/>
    <w:rsid w:val="009824E1"/>
    <w:rsid w:val="00983FD2"/>
    <w:rsid w:val="00985D2C"/>
    <w:rsid w:val="00987152"/>
    <w:rsid w:val="0099062D"/>
    <w:rsid w:val="0099573D"/>
    <w:rsid w:val="00996316"/>
    <w:rsid w:val="009A064D"/>
    <w:rsid w:val="009A1672"/>
    <w:rsid w:val="009A453D"/>
    <w:rsid w:val="009A6892"/>
    <w:rsid w:val="009B2157"/>
    <w:rsid w:val="009B6836"/>
    <w:rsid w:val="009C0217"/>
    <w:rsid w:val="009C1A71"/>
    <w:rsid w:val="009C27CB"/>
    <w:rsid w:val="009C28BA"/>
    <w:rsid w:val="009C35A8"/>
    <w:rsid w:val="009C42A9"/>
    <w:rsid w:val="009C5D7A"/>
    <w:rsid w:val="009C5FA3"/>
    <w:rsid w:val="009C64CD"/>
    <w:rsid w:val="009C694C"/>
    <w:rsid w:val="009C6AFB"/>
    <w:rsid w:val="009C7E72"/>
    <w:rsid w:val="009D255A"/>
    <w:rsid w:val="009D3F7B"/>
    <w:rsid w:val="009D4181"/>
    <w:rsid w:val="009D47F1"/>
    <w:rsid w:val="009D559A"/>
    <w:rsid w:val="009D59D0"/>
    <w:rsid w:val="009D6551"/>
    <w:rsid w:val="009E070D"/>
    <w:rsid w:val="009E0E92"/>
    <w:rsid w:val="009E2474"/>
    <w:rsid w:val="009E46EC"/>
    <w:rsid w:val="009E5A99"/>
    <w:rsid w:val="009F2C16"/>
    <w:rsid w:val="009F51AE"/>
    <w:rsid w:val="009F51FD"/>
    <w:rsid w:val="009F6B0F"/>
    <w:rsid w:val="009F7D06"/>
    <w:rsid w:val="009F7E4D"/>
    <w:rsid w:val="00A023F8"/>
    <w:rsid w:val="00A0679F"/>
    <w:rsid w:val="00A11BD1"/>
    <w:rsid w:val="00A121B7"/>
    <w:rsid w:val="00A145C0"/>
    <w:rsid w:val="00A16F76"/>
    <w:rsid w:val="00A2090C"/>
    <w:rsid w:val="00A210D3"/>
    <w:rsid w:val="00A22379"/>
    <w:rsid w:val="00A25A03"/>
    <w:rsid w:val="00A270F7"/>
    <w:rsid w:val="00A27C3B"/>
    <w:rsid w:val="00A34D26"/>
    <w:rsid w:val="00A35A4E"/>
    <w:rsid w:val="00A364A0"/>
    <w:rsid w:val="00A37D02"/>
    <w:rsid w:val="00A415E9"/>
    <w:rsid w:val="00A512AF"/>
    <w:rsid w:val="00A526EF"/>
    <w:rsid w:val="00A60404"/>
    <w:rsid w:val="00A61B0B"/>
    <w:rsid w:val="00A62EC1"/>
    <w:rsid w:val="00A64025"/>
    <w:rsid w:val="00A644FE"/>
    <w:rsid w:val="00A6453B"/>
    <w:rsid w:val="00A6576B"/>
    <w:rsid w:val="00A7283E"/>
    <w:rsid w:val="00A74E1F"/>
    <w:rsid w:val="00A765DD"/>
    <w:rsid w:val="00A7669A"/>
    <w:rsid w:val="00A80C00"/>
    <w:rsid w:val="00A90296"/>
    <w:rsid w:val="00A92103"/>
    <w:rsid w:val="00A92DBB"/>
    <w:rsid w:val="00A936B1"/>
    <w:rsid w:val="00A95DFD"/>
    <w:rsid w:val="00AA7510"/>
    <w:rsid w:val="00AA785D"/>
    <w:rsid w:val="00AB1924"/>
    <w:rsid w:val="00AB3255"/>
    <w:rsid w:val="00AB4A53"/>
    <w:rsid w:val="00AB4CAE"/>
    <w:rsid w:val="00AB7328"/>
    <w:rsid w:val="00AB7778"/>
    <w:rsid w:val="00AC020B"/>
    <w:rsid w:val="00AC0662"/>
    <w:rsid w:val="00AC0930"/>
    <w:rsid w:val="00AC3533"/>
    <w:rsid w:val="00AD1FB7"/>
    <w:rsid w:val="00AD50A4"/>
    <w:rsid w:val="00AD676F"/>
    <w:rsid w:val="00AD6DE8"/>
    <w:rsid w:val="00AE2DC3"/>
    <w:rsid w:val="00AE3038"/>
    <w:rsid w:val="00AE34EC"/>
    <w:rsid w:val="00AF1410"/>
    <w:rsid w:val="00AF1453"/>
    <w:rsid w:val="00AF404B"/>
    <w:rsid w:val="00AF52FC"/>
    <w:rsid w:val="00AF7415"/>
    <w:rsid w:val="00B00060"/>
    <w:rsid w:val="00B033ED"/>
    <w:rsid w:val="00B03BD5"/>
    <w:rsid w:val="00B04FEB"/>
    <w:rsid w:val="00B077A7"/>
    <w:rsid w:val="00B07CD0"/>
    <w:rsid w:val="00B10C3C"/>
    <w:rsid w:val="00B13B4C"/>
    <w:rsid w:val="00B13FCA"/>
    <w:rsid w:val="00B14CAD"/>
    <w:rsid w:val="00B177A7"/>
    <w:rsid w:val="00B25210"/>
    <w:rsid w:val="00B25925"/>
    <w:rsid w:val="00B25A9D"/>
    <w:rsid w:val="00B26FE8"/>
    <w:rsid w:val="00B27CD9"/>
    <w:rsid w:val="00B3406A"/>
    <w:rsid w:val="00B34941"/>
    <w:rsid w:val="00B35411"/>
    <w:rsid w:val="00B35ADE"/>
    <w:rsid w:val="00B375FB"/>
    <w:rsid w:val="00B40BFE"/>
    <w:rsid w:val="00B410FE"/>
    <w:rsid w:val="00B41F18"/>
    <w:rsid w:val="00B422E4"/>
    <w:rsid w:val="00B423A3"/>
    <w:rsid w:val="00B42D64"/>
    <w:rsid w:val="00B4574A"/>
    <w:rsid w:val="00B45D05"/>
    <w:rsid w:val="00B47D23"/>
    <w:rsid w:val="00B506EB"/>
    <w:rsid w:val="00B526DD"/>
    <w:rsid w:val="00B52D05"/>
    <w:rsid w:val="00B5642A"/>
    <w:rsid w:val="00B572DA"/>
    <w:rsid w:val="00B61293"/>
    <w:rsid w:val="00B703A9"/>
    <w:rsid w:val="00B71508"/>
    <w:rsid w:val="00B73424"/>
    <w:rsid w:val="00B7665F"/>
    <w:rsid w:val="00B80544"/>
    <w:rsid w:val="00B81832"/>
    <w:rsid w:val="00B86B64"/>
    <w:rsid w:val="00B87809"/>
    <w:rsid w:val="00B87BD4"/>
    <w:rsid w:val="00B91C43"/>
    <w:rsid w:val="00B940AF"/>
    <w:rsid w:val="00B9448C"/>
    <w:rsid w:val="00B94AF2"/>
    <w:rsid w:val="00B94C25"/>
    <w:rsid w:val="00B96A23"/>
    <w:rsid w:val="00B96BEF"/>
    <w:rsid w:val="00BA0629"/>
    <w:rsid w:val="00BA2237"/>
    <w:rsid w:val="00BA5A07"/>
    <w:rsid w:val="00BA6418"/>
    <w:rsid w:val="00BA6FD5"/>
    <w:rsid w:val="00BA73A0"/>
    <w:rsid w:val="00BA7D72"/>
    <w:rsid w:val="00BB11EF"/>
    <w:rsid w:val="00BB3227"/>
    <w:rsid w:val="00BB3252"/>
    <w:rsid w:val="00BB368E"/>
    <w:rsid w:val="00BB7769"/>
    <w:rsid w:val="00BB7992"/>
    <w:rsid w:val="00BC2C51"/>
    <w:rsid w:val="00BC6DBD"/>
    <w:rsid w:val="00BD1930"/>
    <w:rsid w:val="00BD3D68"/>
    <w:rsid w:val="00BD4D0A"/>
    <w:rsid w:val="00BD6F26"/>
    <w:rsid w:val="00BD79D4"/>
    <w:rsid w:val="00BE0F9C"/>
    <w:rsid w:val="00BE1F6D"/>
    <w:rsid w:val="00BE3CF2"/>
    <w:rsid w:val="00BE50FE"/>
    <w:rsid w:val="00BE575B"/>
    <w:rsid w:val="00BE5BC7"/>
    <w:rsid w:val="00BE758D"/>
    <w:rsid w:val="00BE774D"/>
    <w:rsid w:val="00BF035B"/>
    <w:rsid w:val="00BF0B39"/>
    <w:rsid w:val="00BF3B67"/>
    <w:rsid w:val="00BF4025"/>
    <w:rsid w:val="00BF7A36"/>
    <w:rsid w:val="00C01C0B"/>
    <w:rsid w:val="00C01F25"/>
    <w:rsid w:val="00C02157"/>
    <w:rsid w:val="00C02243"/>
    <w:rsid w:val="00C03EFC"/>
    <w:rsid w:val="00C06E0A"/>
    <w:rsid w:val="00C07580"/>
    <w:rsid w:val="00C11E10"/>
    <w:rsid w:val="00C14851"/>
    <w:rsid w:val="00C14C1F"/>
    <w:rsid w:val="00C14D0E"/>
    <w:rsid w:val="00C17FF9"/>
    <w:rsid w:val="00C20139"/>
    <w:rsid w:val="00C20A49"/>
    <w:rsid w:val="00C20B6B"/>
    <w:rsid w:val="00C217C4"/>
    <w:rsid w:val="00C22986"/>
    <w:rsid w:val="00C22FF5"/>
    <w:rsid w:val="00C2526B"/>
    <w:rsid w:val="00C3037F"/>
    <w:rsid w:val="00C332C1"/>
    <w:rsid w:val="00C359E5"/>
    <w:rsid w:val="00C35D7F"/>
    <w:rsid w:val="00C40573"/>
    <w:rsid w:val="00C40DA5"/>
    <w:rsid w:val="00C41EA8"/>
    <w:rsid w:val="00C43B81"/>
    <w:rsid w:val="00C51EAA"/>
    <w:rsid w:val="00C522A0"/>
    <w:rsid w:val="00C53371"/>
    <w:rsid w:val="00C536A4"/>
    <w:rsid w:val="00C54E5A"/>
    <w:rsid w:val="00C576D3"/>
    <w:rsid w:val="00C62509"/>
    <w:rsid w:val="00C63AB8"/>
    <w:rsid w:val="00C647E7"/>
    <w:rsid w:val="00C66B4E"/>
    <w:rsid w:val="00C66F53"/>
    <w:rsid w:val="00C675CF"/>
    <w:rsid w:val="00C67C77"/>
    <w:rsid w:val="00C73F01"/>
    <w:rsid w:val="00C77E8B"/>
    <w:rsid w:val="00C80D3B"/>
    <w:rsid w:val="00C819EC"/>
    <w:rsid w:val="00C847B4"/>
    <w:rsid w:val="00C85E8A"/>
    <w:rsid w:val="00C90F75"/>
    <w:rsid w:val="00C93246"/>
    <w:rsid w:val="00C93D3A"/>
    <w:rsid w:val="00C9413B"/>
    <w:rsid w:val="00C97769"/>
    <w:rsid w:val="00CA3B91"/>
    <w:rsid w:val="00CA3BCF"/>
    <w:rsid w:val="00CA421E"/>
    <w:rsid w:val="00CA4591"/>
    <w:rsid w:val="00CA709D"/>
    <w:rsid w:val="00CA73A8"/>
    <w:rsid w:val="00CB0B0A"/>
    <w:rsid w:val="00CB2872"/>
    <w:rsid w:val="00CB5F6C"/>
    <w:rsid w:val="00CC0229"/>
    <w:rsid w:val="00CC1EDF"/>
    <w:rsid w:val="00CC2ED0"/>
    <w:rsid w:val="00CC46F2"/>
    <w:rsid w:val="00CC7F0C"/>
    <w:rsid w:val="00CD137C"/>
    <w:rsid w:val="00CD1F00"/>
    <w:rsid w:val="00CD2E25"/>
    <w:rsid w:val="00CD30E4"/>
    <w:rsid w:val="00CD4018"/>
    <w:rsid w:val="00CD5D65"/>
    <w:rsid w:val="00CD679F"/>
    <w:rsid w:val="00CD715B"/>
    <w:rsid w:val="00CD7246"/>
    <w:rsid w:val="00CE0862"/>
    <w:rsid w:val="00CE12DA"/>
    <w:rsid w:val="00CE1957"/>
    <w:rsid w:val="00CE27A8"/>
    <w:rsid w:val="00CE67E4"/>
    <w:rsid w:val="00CF0DD2"/>
    <w:rsid w:val="00CF16BD"/>
    <w:rsid w:val="00CF2CE2"/>
    <w:rsid w:val="00CF3569"/>
    <w:rsid w:val="00CF4907"/>
    <w:rsid w:val="00D01ADF"/>
    <w:rsid w:val="00D03268"/>
    <w:rsid w:val="00D032E4"/>
    <w:rsid w:val="00D03540"/>
    <w:rsid w:val="00D0513C"/>
    <w:rsid w:val="00D064A3"/>
    <w:rsid w:val="00D11004"/>
    <w:rsid w:val="00D13B15"/>
    <w:rsid w:val="00D15C63"/>
    <w:rsid w:val="00D16997"/>
    <w:rsid w:val="00D16CF8"/>
    <w:rsid w:val="00D20972"/>
    <w:rsid w:val="00D21385"/>
    <w:rsid w:val="00D22CCA"/>
    <w:rsid w:val="00D2311C"/>
    <w:rsid w:val="00D24A1A"/>
    <w:rsid w:val="00D2625B"/>
    <w:rsid w:val="00D262E5"/>
    <w:rsid w:val="00D263AC"/>
    <w:rsid w:val="00D3028A"/>
    <w:rsid w:val="00D32DAF"/>
    <w:rsid w:val="00D3306A"/>
    <w:rsid w:val="00D40A4D"/>
    <w:rsid w:val="00D4219D"/>
    <w:rsid w:val="00D4337C"/>
    <w:rsid w:val="00D44E01"/>
    <w:rsid w:val="00D458DE"/>
    <w:rsid w:val="00D465EF"/>
    <w:rsid w:val="00D46618"/>
    <w:rsid w:val="00D51929"/>
    <w:rsid w:val="00D53342"/>
    <w:rsid w:val="00D536A7"/>
    <w:rsid w:val="00D54D94"/>
    <w:rsid w:val="00D5521D"/>
    <w:rsid w:val="00D55CB2"/>
    <w:rsid w:val="00D60A3D"/>
    <w:rsid w:val="00D60A63"/>
    <w:rsid w:val="00D611C9"/>
    <w:rsid w:val="00D613B1"/>
    <w:rsid w:val="00D64546"/>
    <w:rsid w:val="00D64DDC"/>
    <w:rsid w:val="00D65603"/>
    <w:rsid w:val="00D67D79"/>
    <w:rsid w:val="00D727B1"/>
    <w:rsid w:val="00D72967"/>
    <w:rsid w:val="00D72B2D"/>
    <w:rsid w:val="00D72D14"/>
    <w:rsid w:val="00D74FA1"/>
    <w:rsid w:val="00D762C2"/>
    <w:rsid w:val="00D7654F"/>
    <w:rsid w:val="00D80BC9"/>
    <w:rsid w:val="00D83337"/>
    <w:rsid w:val="00D870DF"/>
    <w:rsid w:val="00D90DD2"/>
    <w:rsid w:val="00D91F62"/>
    <w:rsid w:val="00D92AA2"/>
    <w:rsid w:val="00D94D95"/>
    <w:rsid w:val="00DA07A8"/>
    <w:rsid w:val="00DA1693"/>
    <w:rsid w:val="00DA19FE"/>
    <w:rsid w:val="00DA73BD"/>
    <w:rsid w:val="00DA7B13"/>
    <w:rsid w:val="00DB1A6E"/>
    <w:rsid w:val="00DB4622"/>
    <w:rsid w:val="00DB5CD7"/>
    <w:rsid w:val="00DB6F8B"/>
    <w:rsid w:val="00DB767C"/>
    <w:rsid w:val="00DB7E42"/>
    <w:rsid w:val="00DC53D2"/>
    <w:rsid w:val="00DC5DFA"/>
    <w:rsid w:val="00DC705C"/>
    <w:rsid w:val="00DC7215"/>
    <w:rsid w:val="00DD1BC8"/>
    <w:rsid w:val="00DD72A4"/>
    <w:rsid w:val="00DE11D6"/>
    <w:rsid w:val="00DE6008"/>
    <w:rsid w:val="00DE66B7"/>
    <w:rsid w:val="00DF040A"/>
    <w:rsid w:val="00DF4C94"/>
    <w:rsid w:val="00DF54BA"/>
    <w:rsid w:val="00DF5BFB"/>
    <w:rsid w:val="00DF6DF6"/>
    <w:rsid w:val="00DF7EC8"/>
    <w:rsid w:val="00E01139"/>
    <w:rsid w:val="00E065B7"/>
    <w:rsid w:val="00E068C9"/>
    <w:rsid w:val="00E10825"/>
    <w:rsid w:val="00E12F43"/>
    <w:rsid w:val="00E13F8B"/>
    <w:rsid w:val="00E14AAE"/>
    <w:rsid w:val="00E14F46"/>
    <w:rsid w:val="00E15B0E"/>
    <w:rsid w:val="00E16549"/>
    <w:rsid w:val="00E22B09"/>
    <w:rsid w:val="00E23469"/>
    <w:rsid w:val="00E23DDD"/>
    <w:rsid w:val="00E27302"/>
    <w:rsid w:val="00E30477"/>
    <w:rsid w:val="00E32767"/>
    <w:rsid w:val="00E336CD"/>
    <w:rsid w:val="00E343CC"/>
    <w:rsid w:val="00E35DBF"/>
    <w:rsid w:val="00E36666"/>
    <w:rsid w:val="00E37DE4"/>
    <w:rsid w:val="00E37E6D"/>
    <w:rsid w:val="00E400EC"/>
    <w:rsid w:val="00E40225"/>
    <w:rsid w:val="00E41230"/>
    <w:rsid w:val="00E41DB0"/>
    <w:rsid w:val="00E44807"/>
    <w:rsid w:val="00E47141"/>
    <w:rsid w:val="00E47732"/>
    <w:rsid w:val="00E50ACF"/>
    <w:rsid w:val="00E526DD"/>
    <w:rsid w:val="00E600B1"/>
    <w:rsid w:val="00E63009"/>
    <w:rsid w:val="00E63172"/>
    <w:rsid w:val="00E63BA2"/>
    <w:rsid w:val="00E6537C"/>
    <w:rsid w:val="00E67D85"/>
    <w:rsid w:val="00E70660"/>
    <w:rsid w:val="00E71F54"/>
    <w:rsid w:val="00E72A26"/>
    <w:rsid w:val="00E73ECA"/>
    <w:rsid w:val="00E741C2"/>
    <w:rsid w:val="00E80331"/>
    <w:rsid w:val="00E82D5B"/>
    <w:rsid w:val="00E84683"/>
    <w:rsid w:val="00E852ED"/>
    <w:rsid w:val="00E9068B"/>
    <w:rsid w:val="00E91200"/>
    <w:rsid w:val="00E921BA"/>
    <w:rsid w:val="00E921C9"/>
    <w:rsid w:val="00EA0AFD"/>
    <w:rsid w:val="00EA0DB1"/>
    <w:rsid w:val="00EA33A3"/>
    <w:rsid w:val="00EA424F"/>
    <w:rsid w:val="00EA51EE"/>
    <w:rsid w:val="00EA69B0"/>
    <w:rsid w:val="00EB3A46"/>
    <w:rsid w:val="00EB5C11"/>
    <w:rsid w:val="00EB6152"/>
    <w:rsid w:val="00EC069B"/>
    <w:rsid w:val="00ED24FB"/>
    <w:rsid w:val="00ED4F4E"/>
    <w:rsid w:val="00EE0C79"/>
    <w:rsid w:val="00EE137B"/>
    <w:rsid w:val="00EE1EE9"/>
    <w:rsid w:val="00EE264E"/>
    <w:rsid w:val="00EE53AF"/>
    <w:rsid w:val="00EE6F84"/>
    <w:rsid w:val="00EF170A"/>
    <w:rsid w:val="00EF20C4"/>
    <w:rsid w:val="00EF257B"/>
    <w:rsid w:val="00EF3694"/>
    <w:rsid w:val="00EF4704"/>
    <w:rsid w:val="00F01911"/>
    <w:rsid w:val="00F03C67"/>
    <w:rsid w:val="00F045DF"/>
    <w:rsid w:val="00F103C4"/>
    <w:rsid w:val="00F10F8C"/>
    <w:rsid w:val="00F110A0"/>
    <w:rsid w:val="00F11BFC"/>
    <w:rsid w:val="00F12860"/>
    <w:rsid w:val="00F141CA"/>
    <w:rsid w:val="00F16FFB"/>
    <w:rsid w:val="00F17CC6"/>
    <w:rsid w:val="00F2054D"/>
    <w:rsid w:val="00F223D5"/>
    <w:rsid w:val="00F22450"/>
    <w:rsid w:val="00F2320D"/>
    <w:rsid w:val="00F24977"/>
    <w:rsid w:val="00F24CF4"/>
    <w:rsid w:val="00F25861"/>
    <w:rsid w:val="00F275A7"/>
    <w:rsid w:val="00F27694"/>
    <w:rsid w:val="00F30B79"/>
    <w:rsid w:val="00F328FD"/>
    <w:rsid w:val="00F34714"/>
    <w:rsid w:val="00F359B2"/>
    <w:rsid w:val="00F35EAE"/>
    <w:rsid w:val="00F37194"/>
    <w:rsid w:val="00F40981"/>
    <w:rsid w:val="00F41DBF"/>
    <w:rsid w:val="00F42BF8"/>
    <w:rsid w:val="00F42C1E"/>
    <w:rsid w:val="00F45967"/>
    <w:rsid w:val="00F46876"/>
    <w:rsid w:val="00F505EE"/>
    <w:rsid w:val="00F5074F"/>
    <w:rsid w:val="00F50CD5"/>
    <w:rsid w:val="00F51415"/>
    <w:rsid w:val="00F51FE5"/>
    <w:rsid w:val="00F52B0F"/>
    <w:rsid w:val="00F54701"/>
    <w:rsid w:val="00F55915"/>
    <w:rsid w:val="00F60D87"/>
    <w:rsid w:val="00F62433"/>
    <w:rsid w:val="00F635F5"/>
    <w:rsid w:val="00F643CC"/>
    <w:rsid w:val="00F65B82"/>
    <w:rsid w:val="00F73687"/>
    <w:rsid w:val="00F73807"/>
    <w:rsid w:val="00F758ED"/>
    <w:rsid w:val="00F76320"/>
    <w:rsid w:val="00F76942"/>
    <w:rsid w:val="00F775FF"/>
    <w:rsid w:val="00F77DF7"/>
    <w:rsid w:val="00F818F1"/>
    <w:rsid w:val="00F82AE9"/>
    <w:rsid w:val="00F83EB6"/>
    <w:rsid w:val="00F84AFA"/>
    <w:rsid w:val="00F866BC"/>
    <w:rsid w:val="00F86D0D"/>
    <w:rsid w:val="00F91CE6"/>
    <w:rsid w:val="00F92AE8"/>
    <w:rsid w:val="00F93A1A"/>
    <w:rsid w:val="00F93DA6"/>
    <w:rsid w:val="00F94888"/>
    <w:rsid w:val="00F95933"/>
    <w:rsid w:val="00F95FB4"/>
    <w:rsid w:val="00F9648C"/>
    <w:rsid w:val="00F97CAD"/>
    <w:rsid w:val="00FA0E89"/>
    <w:rsid w:val="00FA1431"/>
    <w:rsid w:val="00FA259E"/>
    <w:rsid w:val="00FA6A15"/>
    <w:rsid w:val="00FB0FA7"/>
    <w:rsid w:val="00FB3687"/>
    <w:rsid w:val="00FB3C56"/>
    <w:rsid w:val="00FB4522"/>
    <w:rsid w:val="00FB6AD7"/>
    <w:rsid w:val="00FB74BF"/>
    <w:rsid w:val="00FC1D54"/>
    <w:rsid w:val="00FC4982"/>
    <w:rsid w:val="00FC69AB"/>
    <w:rsid w:val="00FC7072"/>
    <w:rsid w:val="00FD164B"/>
    <w:rsid w:val="00FD37AE"/>
    <w:rsid w:val="00FD7CDE"/>
    <w:rsid w:val="00FE06A9"/>
    <w:rsid w:val="00FF0853"/>
    <w:rsid w:val="00FF50D0"/>
    <w:rsid w:val="00FF51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09DB"/>
  <w15:docId w15:val="{C6ED0C50-19F7-41C8-9117-F957BCE7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91200"/>
    <w:pPr>
      <w:suppressAutoHyphens/>
      <w:spacing w:before="120" w:after="120" w:line="360" w:lineRule="auto"/>
      <w:jc w:val="both"/>
    </w:pPr>
    <w:rPr>
      <w:rFonts w:ascii="Helvetica World" w:eastAsia="Times New Roman" w:hAnsi="Helvetica World" w:cs="Calibri"/>
      <w:kern w:val="1"/>
      <w:szCs w:val="20"/>
      <w:lang w:eastAsia="ar-SA"/>
    </w:rPr>
  </w:style>
  <w:style w:type="paragraph" w:styleId="Cmsor1">
    <w:name w:val="heading 1"/>
    <w:basedOn w:val="Norml"/>
    <w:next w:val="Norml"/>
    <w:link w:val="Cmsor1Char"/>
    <w:uiPriority w:val="99"/>
    <w:qFormat/>
    <w:rsid w:val="00E91200"/>
    <w:pPr>
      <w:keepNext/>
      <w:numPr>
        <w:numId w:val="1"/>
      </w:numPr>
      <w:spacing w:before="0" w:after="0" w:line="240" w:lineRule="auto"/>
      <w:jc w:val="center"/>
      <w:outlineLvl w:val="0"/>
    </w:pPr>
    <w:rPr>
      <w:rFonts w:ascii="Arial" w:hAnsi="Arial"/>
      <w:b/>
      <w:sz w:val="32"/>
    </w:rPr>
  </w:style>
  <w:style w:type="paragraph" w:styleId="Cmsor2">
    <w:name w:val="heading 2"/>
    <w:basedOn w:val="Norml"/>
    <w:next w:val="Norml"/>
    <w:link w:val="Cmsor2Char"/>
    <w:uiPriority w:val="99"/>
    <w:unhideWhenUsed/>
    <w:qFormat/>
    <w:rsid w:val="007769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6108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uiPriority w:val="99"/>
    <w:qFormat/>
    <w:rsid w:val="00E91200"/>
    <w:pPr>
      <w:keepNext/>
      <w:numPr>
        <w:ilvl w:val="3"/>
        <w:numId w:val="1"/>
      </w:numPr>
      <w:spacing w:before="240" w:after="60"/>
      <w:outlineLvl w:val="3"/>
    </w:pPr>
    <w:rPr>
      <w:rFonts w:ascii="Calibri" w:hAnsi="Calibri"/>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E91200"/>
    <w:rPr>
      <w:rFonts w:ascii="Arial" w:eastAsia="Times New Roman" w:hAnsi="Arial" w:cs="Calibri"/>
      <w:b/>
      <w:kern w:val="1"/>
      <w:sz w:val="32"/>
      <w:szCs w:val="20"/>
      <w:lang w:eastAsia="ar-SA"/>
    </w:rPr>
  </w:style>
  <w:style w:type="character" w:customStyle="1" w:styleId="Cmsor4Char">
    <w:name w:val="Címsor 4 Char"/>
    <w:basedOn w:val="Bekezdsalapbettpusa"/>
    <w:link w:val="Cmsor4"/>
    <w:uiPriority w:val="99"/>
    <w:rsid w:val="00E91200"/>
    <w:rPr>
      <w:rFonts w:ascii="Calibri" w:eastAsia="Times New Roman" w:hAnsi="Calibri" w:cs="Calibri"/>
      <w:b/>
      <w:bCs/>
      <w:kern w:val="1"/>
      <w:sz w:val="28"/>
      <w:szCs w:val="28"/>
      <w:lang w:eastAsia="ar-SA"/>
    </w:rPr>
  </w:style>
  <w:style w:type="paragraph" w:styleId="Szvegtrzs">
    <w:name w:val="Body Text"/>
    <w:basedOn w:val="Norml"/>
    <w:link w:val="SzvegtrzsChar"/>
    <w:rsid w:val="00E91200"/>
    <w:pPr>
      <w:spacing w:before="0" w:after="0" w:line="240" w:lineRule="auto"/>
    </w:pPr>
    <w:rPr>
      <w:rFonts w:ascii="Times New Roman" w:hAnsi="Times New Roman"/>
      <w:sz w:val="24"/>
      <w:szCs w:val="24"/>
    </w:rPr>
  </w:style>
  <w:style w:type="character" w:customStyle="1" w:styleId="SzvegtrzsChar">
    <w:name w:val="Szövegtörzs Char"/>
    <w:basedOn w:val="Bekezdsalapbettpusa"/>
    <w:link w:val="Szvegtrzs"/>
    <w:rsid w:val="00E91200"/>
    <w:rPr>
      <w:rFonts w:ascii="Times New Roman" w:eastAsia="Times New Roman" w:hAnsi="Times New Roman" w:cs="Calibri"/>
      <w:kern w:val="1"/>
      <w:sz w:val="24"/>
      <w:szCs w:val="24"/>
      <w:lang w:eastAsia="ar-SA"/>
    </w:rPr>
  </w:style>
  <w:style w:type="paragraph" w:styleId="Listaszerbekezds">
    <w:name w:val="List Paragraph"/>
    <w:basedOn w:val="Norml"/>
    <w:link w:val="ListaszerbekezdsChar"/>
    <w:uiPriority w:val="34"/>
    <w:qFormat/>
    <w:rsid w:val="00E91200"/>
    <w:pPr>
      <w:ind w:left="708"/>
    </w:pPr>
  </w:style>
  <w:style w:type="paragraph" w:styleId="Szvegtrzsbehzssal">
    <w:name w:val="Body Text Indent"/>
    <w:basedOn w:val="Norml"/>
    <w:link w:val="SzvegtrzsbehzssalChar"/>
    <w:rsid w:val="00E91200"/>
    <w:pPr>
      <w:ind w:left="283"/>
    </w:pPr>
  </w:style>
  <w:style w:type="character" w:customStyle="1" w:styleId="SzvegtrzsbehzssalChar">
    <w:name w:val="Szövegtörzs behúzással Char"/>
    <w:basedOn w:val="Bekezdsalapbettpusa"/>
    <w:link w:val="Szvegtrzsbehzssal"/>
    <w:rsid w:val="00E91200"/>
    <w:rPr>
      <w:rFonts w:ascii="Helvetica World" w:eastAsia="Times New Roman" w:hAnsi="Helvetica World" w:cs="Calibri"/>
      <w:kern w:val="1"/>
      <w:szCs w:val="20"/>
      <w:lang w:eastAsia="ar-SA"/>
    </w:rPr>
  </w:style>
  <w:style w:type="paragraph" w:customStyle="1" w:styleId="BodyTextIndent21">
    <w:name w:val="Body Text Indent 21"/>
    <w:basedOn w:val="Norml"/>
    <w:rsid w:val="00E91200"/>
    <w:pPr>
      <w:widowControl w:val="0"/>
      <w:spacing w:before="0" w:after="0" w:line="240" w:lineRule="auto"/>
      <w:ind w:left="567"/>
    </w:pPr>
    <w:rPr>
      <w:rFonts w:ascii="Frutiger Linotype" w:hAnsi="Frutiger Linotype"/>
      <w:sz w:val="20"/>
    </w:rPr>
  </w:style>
  <w:style w:type="paragraph" w:customStyle="1" w:styleId="Stlus">
    <w:name w:val="Stílus"/>
    <w:uiPriority w:val="99"/>
    <w:rsid w:val="00E91200"/>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styleId="Hiperhivatkozs">
    <w:name w:val="Hyperlink"/>
    <w:basedOn w:val="Bekezdsalapbettpusa"/>
    <w:uiPriority w:val="99"/>
    <w:unhideWhenUsed/>
    <w:rsid w:val="006F5FA5"/>
    <w:rPr>
      <w:color w:val="0000FF"/>
      <w:u w:val="single"/>
    </w:rPr>
  </w:style>
  <w:style w:type="character" w:styleId="Kiemels2">
    <w:name w:val="Strong"/>
    <w:qFormat/>
    <w:rsid w:val="006F5FA5"/>
    <w:rPr>
      <w:b/>
      <w:bCs/>
    </w:rPr>
  </w:style>
  <w:style w:type="paragraph" w:styleId="llb">
    <w:name w:val="footer"/>
    <w:basedOn w:val="Norml"/>
    <w:link w:val="llbChar"/>
    <w:uiPriority w:val="99"/>
    <w:rsid w:val="006F5FA5"/>
    <w:rPr>
      <w:rFonts w:ascii="Times New Roman" w:hAnsi="Times New Roman"/>
      <w:sz w:val="24"/>
      <w:szCs w:val="24"/>
    </w:rPr>
  </w:style>
  <w:style w:type="character" w:customStyle="1" w:styleId="llbChar">
    <w:name w:val="Élőláb Char"/>
    <w:basedOn w:val="Bekezdsalapbettpusa"/>
    <w:link w:val="llb"/>
    <w:uiPriority w:val="99"/>
    <w:rsid w:val="006F5FA5"/>
    <w:rPr>
      <w:rFonts w:ascii="Times New Roman" w:eastAsia="Times New Roman" w:hAnsi="Times New Roman" w:cs="Calibri"/>
      <w:kern w:val="1"/>
      <w:sz w:val="24"/>
      <w:szCs w:val="24"/>
      <w:lang w:eastAsia="ar-SA"/>
    </w:rPr>
  </w:style>
  <w:style w:type="paragraph" w:customStyle="1" w:styleId="llboldalszmozs">
    <w:name w:val="Élőláb_oldalszámozás"/>
    <w:basedOn w:val="Norml"/>
    <w:rsid w:val="006F5FA5"/>
    <w:pPr>
      <w:tabs>
        <w:tab w:val="left" w:pos="180"/>
        <w:tab w:val="right" w:pos="8820"/>
      </w:tabs>
    </w:pPr>
    <w:rPr>
      <w:b/>
      <w:color w:val="4C0E5F"/>
      <w:sz w:val="24"/>
      <w:szCs w:val="24"/>
    </w:rPr>
  </w:style>
  <w:style w:type="paragraph" w:styleId="Buborkszveg">
    <w:name w:val="Balloon Text"/>
    <w:basedOn w:val="Norml"/>
    <w:link w:val="BuborkszvegChar"/>
    <w:uiPriority w:val="99"/>
    <w:semiHidden/>
    <w:unhideWhenUsed/>
    <w:rsid w:val="006F5FA5"/>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F5FA5"/>
    <w:rPr>
      <w:rFonts w:ascii="Tahoma" w:eastAsia="Times New Roman" w:hAnsi="Tahoma" w:cs="Tahoma"/>
      <w:kern w:val="1"/>
      <w:sz w:val="16"/>
      <w:szCs w:val="16"/>
      <w:lang w:eastAsia="ar-SA"/>
    </w:rPr>
  </w:style>
  <w:style w:type="character" w:styleId="Jegyzethivatkozs">
    <w:name w:val="annotation reference"/>
    <w:basedOn w:val="Bekezdsalapbettpusa"/>
    <w:uiPriority w:val="99"/>
    <w:unhideWhenUsed/>
    <w:rsid w:val="00922DD7"/>
    <w:rPr>
      <w:sz w:val="16"/>
      <w:szCs w:val="16"/>
    </w:rPr>
  </w:style>
  <w:style w:type="paragraph" w:styleId="Jegyzetszveg">
    <w:name w:val="annotation text"/>
    <w:aliases w:val="Char3, Char1,Char1,Char Char3,Char Char Char Char2,Char11,Char Char Char,Comment Text Char,Char Char Char Char1,Char Char Char Char3,Char Char Char2,Char Char2"/>
    <w:basedOn w:val="Norml"/>
    <w:link w:val="JegyzetszvegChar"/>
    <w:uiPriority w:val="99"/>
    <w:unhideWhenUsed/>
    <w:rsid w:val="00922DD7"/>
    <w:pPr>
      <w:spacing w:line="240" w:lineRule="auto"/>
    </w:pPr>
    <w:rPr>
      <w:sz w:val="20"/>
    </w:rPr>
  </w:style>
  <w:style w:type="character" w:customStyle="1" w:styleId="JegyzetszvegChar">
    <w:name w:val="Jegyzetszöveg Char"/>
    <w:aliases w:val="Char3 Char, Char1 Char,Char1 Char3,Char Char3 Char,Char Char Char Char2 Char,Char11 Char,Char Char Char Char4,Comment Text Char Char,Char Char Char Char1 Char,Char Char Char Char3 Char,Char Char Char2 Char,Char Char2 Char"/>
    <w:basedOn w:val="Bekezdsalapbettpusa"/>
    <w:link w:val="Jegyzetszveg"/>
    <w:uiPriority w:val="99"/>
    <w:rsid w:val="00922DD7"/>
    <w:rPr>
      <w:rFonts w:ascii="Helvetica World" w:eastAsia="Times New Roman" w:hAnsi="Helvetica World" w:cs="Calibri"/>
      <w:kern w:val="1"/>
      <w:sz w:val="20"/>
      <w:szCs w:val="20"/>
      <w:lang w:eastAsia="ar-SA"/>
    </w:rPr>
  </w:style>
  <w:style w:type="paragraph" w:styleId="Megjegyzstrgya">
    <w:name w:val="annotation subject"/>
    <w:basedOn w:val="Jegyzetszveg"/>
    <w:next w:val="Jegyzetszveg"/>
    <w:link w:val="MegjegyzstrgyaChar"/>
    <w:uiPriority w:val="99"/>
    <w:semiHidden/>
    <w:unhideWhenUsed/>
    <w:rsid w:val="00922DD7"/>
    <w:rPr>
      <w:b/>
      <w:bCs/>
    </w:rPr>
  </w:style>
  <w:style w:type="character" w:customStyle="1" w:styleId="MegjegyzstrgyaChar">
    <w:name w:val="Megjegyzés tárgya Char"/>
    <w:basedOn w:val="JegyzetszvegChar"/>
    <w:link w:val="Megjegyzstrgya"/>
    <w:uiPriority w:val="99"/>
    <w:semiHidden/>
    <w:rsid w:val="00922DD7"/>
    <w:rPr>
      <w:rFonts w:ascii="Helvetica World" w:eastAsia="Times New Roman" w:hAnsi="Helvetica World" w:cs="Calibri"/>
      <w:b/>
      <w:bCs/>
      <w:kern w:val="1"/>
      <w:sz w:val="20"/>
      <w:szCs w:val="20"/>
      <w:lang w:eastAsia="ar-SA"/>
    </w:rPr>
  </w:style>
  <w:style w:type="paragraph" w:customStyle="1" w:styleId="Listaszerbekezds1">
    <w:name w:val="Listaszerű bekezdés1"/>
    <w:basedOn w:val="Norml"/>
    <w:link w:val="ListParagraphChar"/>
    <w:qFormat/>
    <w:rsid w:val="00AA785D"/>
    <w:pPr>
      <w:suppressAutoHyphens w:val="0"/>
      <w:spacing w:before="0" w:after="200" w:line="276" w:lineRule="auto"/>
      <w:ind w:left="720"/>
      <w:contextualSpacing/>
      <w:jc w:val="left"/>
    </w:pPr>
    <w:rPr>
      <w:rFonts w:ascii="Calibri" w:hAnsi="Calibri" w:cs="Times New Roman"/>
      <w:kern w:val="0"/>
      <w:szCs w:val="22"/>
      <w:lang w:eastAsia="en-US"/>
    </w:rPr>
  </w:style>
  <w:style w:type="table" w:styleId="Rcsostblzat">
    <w:name w:val="Table Grid"/>
    <w:basedOn w:val="Normltblzat"/>
    <w:uiPriority w:val="59"/>
    <w:rsid w:val="003D0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link w:val="Listaszerbekezds"/>
    <w:uiPriority w:val="34"/>
    <w:locked/>
    <w:rsid w:val="00687EE1"/>
    <w:rPr>
      <w:rFonts w:ascii="Helvetica World" w:eastAsia="Times New Roman" w:hAnsi="Helvetica World" w:cs="Calibri"/>
      <w:kern w:val="1"/>
      <w:szCs w:val="20"/>
      <w:lang w:eastAsia="ar-SA"/>
    </w:rPr>
  </w:style>
  <w:style w:type="paragraph" w:styleId="lfej">
    <w:name w:val="header"/>
    <w:basedOn w:val="Norml"/>
    <w:link w:val="lfejChar"/>
    <w:uiPriority w:val="99"/>
    <w:unhideWhenUsed/>
    <w:rsid w:val="00067753"/>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067753"/>
    <w:rPr>
      <w:rFonts w:ascii="Helvetica World" w:eastAsia="Times New Roman" w:hAnsi="Helvetica World" w:cs="Calibri"/>
      <w:kern w:val="1"/>
      <w:szCs w:val="20"/>
      <w:lang w:eastAsia="ar-SA"/>
    </w:rPr>
  </w:style>
  <w:style w:type="table" w:customStyle="1" w:styleId="Rcsostblzat1">
    <w:name w:val="Rácsos táblázat1"/>
    <w:basedOn w:val="Normltblzat"/>
    <w:next w:val="Rcsostblzat"/>
    <w:uiPriority w:val="59"/>
    <w:rsid w:val="00E40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0C1D96"/>
    <w:pPr>
      <w:spacing w:after="0" w:line="240" w:lineRule="auto"/>
    </w:pPr>
    <w:rPr>
      <w:rFonts w:ascii="Helvetica World" w:eastAsia="Times New Roman" w:hAnsi="Helvetica World" w:cs="Calibri"/>
      <w:kern w:val="1"/>
      <w:szCs w:val="20"/>
      <w:lang w:eastAsia="ar-SA"/>
    </w:rPr>
  </w:style>
  <w:style w:type="table" w:customStyle="1" w:styleId="Rcsostblzat2">
    <w:name w:val="Rácsos táblázat2"/>
    <w:basedOn w:val="Normltblzat"/>
    <w:next w:val="Rcsostblzat"/>
    <w:uiPriority w:val="59"/>
    <w:rsid w:val="0052629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
    <w:basedOn w:val="Norml"/>
    <w:link w:val="LbjegyzetszvegChar"/>
    <w:uiPriority w:val="99"/>
    <w:unhideWhenUsed/>
    <w:qFormat/>
    <w:rsid w:val="00E32767"/>
    <w:pPr>
      <w:spacing w:before="0" w:after="0" w:line="240" w:lineRule="auto"/>
    </w:pPr>
    <w:rPr>
      <w:sz w:val="20"/>
    </w:rPr>
  </w:style>
  <w:style w:type="character" w:customStyle="1" w:styleId="LbjegyzetszvegChar">
    <w:name w:val="Lábjegyzetszöveg Char"/>
    <w:aliases w:val="Lábjegyzetszöveg Char1 Char Char1,Lábjegyzetszöveg Char Char Char Char1,Footnote Char Char Char Char1,Char1 Char Char Char Char1,Footnote Char1 Char Char1,Char1 Char1 Char Char1,Footnote Char Char1,Char1 Char Char1"/>
    <w:basedOn w:val="Bekezdsalapbettpusa"/>
    <w:link w:val="Lbjegyzetszveg"/>
    <w:uiPriority w:val="99"/>
    <w:semiHidden/>
    <w:rsid w:val="00E32767"/>
    <w:rPr>
      <w:rFonts w:ascii="Helvetica World" w:eastAsia="Times New Roman" w:hAnsi="Helvetica World" w:cs="Calibri"/>
      <w:kern w:val="1"/>
      <w:sz w:val="20"/>
      <w:szCs w:val="20"/>
      <w:lang w:eastAsia="ar-SA"/>
    </w:rPr>
  </w:style>
  <w:style w:type="character" w:styleId="Lbjegyzet-hivatkozs">
    <w:name w:val="footnote reference"/>
    <w:aliases w:val="Footnote symbol,BVI fnr,Times 10 Point,Exposant 3 Point,Footnote Reference Number, Exposant 3 Point,Char3 Char1,Char Char1 Char1,Char Char3 Char1,Char1 Char1,Char Char Char Char2 Char1,Char11 Char1,Voetnootverwijzing"/>
    <w:basedOn w:val="Bekezdsalapbettpusa"/>
    <w:unhideWhenUsed/>
    <w:rsid w:val="00E32767"/>
    <w:rPr>
      <w:vertAlign w:val="superscript"/>
    </w:rPr>
  </w:style>
  <w:style w:type="paragraph" w:customStyle="1" w:styleId="szerzdscm">
    <w:name w:val="szerződés cím"/>
    <w:basedOn w:val="Cmsor2"/>
    <w:autoRedefine/>
    <w:qFormat/>
    <w:rsid w:val="00D16CF8"/>
    <w:pPr>
      <w:numPr>
        <w:numId w:val="2"/>
      </w:numPr>
      <w:suppressAutoHyphens w:val="0"/>
      <w:spacing w:before="0" w:line="240" w:lineRule="auto"/>
      <w:ind w:left="357" w:hanging="357"/>
      <w:jc w:val="center"/>
    </w:pPr>
    <w:rPr>
      <w:rFonts w:asciiTheme="minorHAnsi" w:hAnsiTheme="minorHAnsi" w:cs="Arial"/>
      <w:color w:val="auto"/>
      <w:sz w:val="22"/>
      <w:szCs w:val="22"/>
    </w:rPr>
  </w:style>
  <w:style w:type="character" w:customStyle="1" w:styleId="Cmsor2Char">
    <w:name w:val="Címsor 2 Char"/>
    <w:basedOn w:val="Bekezdsalapbettpusa"/>
    <w:link w:val="Cmsor2"/>
    <w:uiPriority w:val="9"/>
    <w:semiHidden/>
    <w:rsid w:val="0077691B"/>
    <w:rPr>
      <w:rFonts w:asciiTheme="majorHAnsi" w:eastAsiaTheme="majorEastAsia" w:hAnsiTheme="majorHAnsi" w:cstheme="majorBidi"/>
      <w:b/>
      <w:bCs/>
      <w:color w:val="4F81BD" w:themeColor="accent1"/>
      <w:kern w:val="1"/>
      <w:sz w:val="26"/>
      <w:szCs w:val="26"/>
      <w:lang w:eastAsia="ar-SA"/>
    </w:rPr>
  </w:style>
  <w:style w:type="character" w:customStyle="1" w:styleId="Cmsor3Char">
    <w:name w:val="Címsor 3 Char"/>
    <w:basedOn w:val="Bekezdsalapbettpusa"/>
    <w:link w:val="Cmsor3"/>
    <w:uiPriority w:val="9"/>
    <w:semiHidden/>
    <w:rsid w:val="006108E3"/>
    <w:rPr>
      <w:rFonts w:asciiTheme="majorHAnsi" w:eastAsiaTheme="majorEastAsia" w:hAnsiTheme="majorHAnsi" w:cstheme="majorBidi"/>
      <w:color w:val="243F60" w:themeColor="accent1" w:themeShade="7F"/>
      <w:kern w:val="1"/>
      <w:sz w:val="24"/>
      <w:szCs w:val="24"/>
      <w:lang w:eastAsia="ar-SA"/>
    </w:rPr>
  </w:style>
  <w:style w:type="paragraph" w:styleId="Szvegtrzs2">
    <w:name w:val="Body Text 2"/>
    <w:basedOn w:val="Norml"/>
    <w:link w:val="Szvegtrzs2Char"/>
    <w:uiPriority w:val="99"/>
    <w:semiHidden/>
    <w:unhideWhenUsed/>
    <w:rsid w:val="006108E3"/>
    <w:pPr>
      <w:spacing w:line="480" w:lineRule="auto"/>
    </w:pPr>
  </w:style>
  <w:style w:type="character" w:customStyle="1" w:styleId="Szvegtrzs2Char">
    <w:name w:val="Szövegtörzs 2 Char"/>
    <w:basedOn w:val="Bekezdsalapbettpusa"/>
    <w:link w:val="Szvegtrzs2"/>
    <w:uiPriority w:val="99"/>
    <w:semiHidden/>
    <w:rsid w:val="006108E3"/>
    <w:rPr>
      <w:rFonts w:ascii="Helvetica World" w:eastAsia="Times New Roman" w:hAnsi="Helvetica World" w:cs="Calibri"/>
      <w:kern w:val="1"/>
      <w:szCs w:val="20"/>
      <w:lang w:eastAsia="ar-SA"/>
    </w:rPr>
  </w:style>
  <w:style w:type="character" w:customStyle="1" w:styleId="LbjegyzetszvegChar4">
    <w:name w:val="Lábjegyzetszöveg Char4"/>
    <w:aliases w:val="Lábjegyzetszöveg Char1 Char Char,Lábjegyzetszöveg Char Char Char Char,Footnote Char Char Char Char,Char1 Char Char Char Char,Footnote Char1 Char Char,Char1 Char1 Char Char,Footnote Char Char,Char1 Char Char"/>
    <w:uiPriority w:val="99"/>
    <w:locked/>
    <w:rsid w:val="00544462"/>
  </w:style>
  <w:style w:type="character" w:customStyle="1" w:styleId="JegyzetszvegChar2">
    <w:name w:val="Jegyzetszöveg Char2"/>
    <w:aliases w:val="Char3 Char2, Char1 Char1,Char1 Char2,Char Char3 Char2,Char Char Char Char2 Char2,Char11 Char2,Char Char Char Char,Comment Text Char Char1,Char Char Char Char1 Char1,Char Char Char Char3 Char1,Char Char Char2 Char1,Char Char2 Char1"/>
    <w:uiPriority w:val="99"/>
    <w:locked/>
    <w:rsid w:val="00544462"/>
  </w:style>
  <w:style w:type="character" w:customStyle="1" w:styleId="ListParagraphChar">
    <w:name w:val="List Paragraph Char"/>
    <w:basedOn w:val="Bekezdsalapbettpusa"/>
    <w:link w:val="Listaszerbekezds1"/>
    <w:locked/>
    <w:rsid w:val="00544462"/>
    <w:rPr>
      <w:rFonts w:ascii="Calibri" w:eastAsia="Times New Roman" w:hAnsi="Calibri" w:cs="Times New Roman"/>
    </w:rPr>
  </w:style>
  <w:style w:type="character" w:customStyle="1" w:styleId="Cmsor9Char1">
    <w:name w:val="Címsor 9 Char1"/>
    <w:semiHidden/>
    <w:locked/>
    <w:rsid w:val="00170545"/>
    <w:rPr>
      <w:rFonts w:ascii="Cambria" w:hAnsi="Cambria" w:cs="Times New Roman"/>
    </w:rPr>
  </w:style>
  <w:style w:type="paragraph" w:customStyle="1" w:styleId="EllapFix">
    <w:name w:val="Előlap Fix"/>
    <w:link w:val="EllapFixChar"/>
    <w:qFormat/>
    <w:rsid w:val="0016022C"/>
    <w:pPr>
      <w:spacing w:before="480" w:after="120" w:line="240" w:lineRule="auto"/>
    </w:pPr>
    <w:rPr>
      <w:rFonts w:ascii="H_Helvetica" w:eastAsia="Times New Roman" w:hAnsi="H_Helvetica" w:cs="Times New Roman"/>
      <w:sz w:val="24"/>
      <w:szCs w:val="20"/>
      <w:lang w:eastAsia="hu-HU"/>
    </w:rPr>
  </w:style>
  <w:style w:type="character" w:customStyle="1" w:styleId="EllapFixChar">
    <w:name w:val="Előlap Fix Char"/>
    <w:link w:val="EllapFix"/>
    <w:rsid w:val="0016022C"/>
    <w:rPr>
      <w:rFonts w:ascii="H_Helvetica" w:eastAsia="Times New Roman" w:hAnsi="H_Helvetica"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4677">
      <w:bodyDiv w:val="1"/>
      <w:marLeft w:val="0"/>
      <w:marRight w:val="0"/>
      <w:marTop w:val="0"/>
      <w:marBottom w:val="0"/>
      <w:divBdr>
        <w:top w:val="none" w:sz="0" w:space="0" w:color="auto"/>
        <w:left w:val="none" w:sz="0" w:space="0" w:color="auto"/>
        <w:bottom w:val="none" w:sz="0" w:space="0" w:color="auto"/>
        <w:right w:val="none" w:sz="0" w:space="0" w:color="auto"/>
      </w:divBdr>
    </w:div>
    <w:div w:id="202786938">
      <w:bodyDiv w:val="1"/>
      <w:marLeft w:val="0"/>
      <w:marRight w:val="0"/>
      <w:marTop w:val="0"/>
      <w:marBottom w:val="0"/>
      <w:divBdr>
        <w:top w:val="none" w:sz="0" w:space="0" w:color="auto"/>
        <w:left w:val="none" w:sz="0" w:space="0" w:color="auto"/>
        <w:bottom w:val="none" w:sz="0" w:space="0" w:color="auto"/>
        <w:right w:val="none" w:sz="0" w:space="0" w:color="auto"/>
      </w:divBdr>
    </w:div>
    <w:div w:id="454252681">
      <w:bodyDiv w:val="1"/>
      <w:marLeft w:val="0"/>
      <w:marRight w:val="0"/>
      <w:marTop w:val="0"/>
      <w:marBottom w:val="0"/>
      <w:divBdr>
        <w:top w:val="none" w:sz="0" w:space="0" w:color="auto"/>
        <w:left w:val="none" w:sz="0" w:space="0" w:color="auto"/>
        <w:bottom w:val="none" w:sz="0" w:space="0" w:color="auto"/>
        <w:right w:val="none" w:sz="0" w:space="0" w:color="auto"/>
      </w:divBdr>
    </w:div>
    <w:div w:id="902183176">
      <w:bodyDiv w:val="1"/>
      <w:marLeft w:val="0"/>
      <w:marRight w:val="0"/>
      <w:marTop w:val="0"/>
      <w:marBottom w:val="0"/>
      <w:divBdr>
        <w:top w:val="none" w:sz="0" w:space="0" w:color="auto"/>
        <w:left w:val="none" w:sz="0" w:space="0" w:color="auto"/>
        <w:bottom w:val="none" w:sz="0" w:space="0" w:color="auto"/>
        <w:right w:val="none" w:sz="0" w:space="0" w:color="auto"/>
      </w:divBdr>
    </w:div>
    <w:div w:id="963124533">
      <w:bodyDiv w:val="1"/>
      <w:marLeft w:val="0"/>
      <w:marRight w:val="0"/>
      <w:marTop w:val="0"/>
      <w:marBottom w:val="0"/>
      <w:divBdr>
        <w:top w:val="none" w:sz="0" w:space="0" w:color="auto"/>
        <w:left w:val="none" w:sz="0" w:space="0" w:color="auto"/>
        <w:bottom w:val="none" w:sz="0" w:space="0" w:color="auto"/>
        <w:right w:val="none" w:sz="0" w:space="0" w:color="auto"/>
      </w:divBdr>
    </w:div>
    <w:div w:id="984775198">
      <w:bodyDiv w:val="1"/>
      <w:marLeft w:val="0"/>
      <w:marRight w:val="0"/>
      <w:marTop w:val="0"/>
      <w:marBottom w:val="0"/>
      <w:divBdr>
        <w:top w:val="none" w:sz="0" w:space="0" w:color="auto"/>
        <w:left w:val="none" w:sz="0" w:space="0" w:color="auto"/>
        <w:bottom w:val="none" w:sz="0" w:space="0" w:color="auto"/>
        <w:right w:val="none" w:sz="0" w:space="0" w:color="auto"/>
      </w:divBdr>
    </w:div>
    <w:div w:id="1612783096">
      <w:bodyDiv w:val="1"/>
      <w:marLeft w:val="0"/>
      <w:marRight w:val="0"/>
      <w:marTop w:val="0"/>
      <w:marBottom w:val="0"/>
      <w:divBdr>
        <w:top w:val="none" w:sz="0" w:space="0" w:color="auto"/>
        <w:left w:val="none" w:sz="0" w:space="0" w:color="auto"/>
        <w:bottom w:val="none" w:sz="0" w:space="0" w:color="auto"/>
        <w:right w:val="none" w:sz="0" w:space="0" w:color="auto"/>
      </w:divBdr>
    </w:div>
    <w:div w:id="1642344093">
      <w:bodyDiv w:val="1"/>
      <w:marLeft w:val="0"/>
      <w:marRight w:val="0"/>
      <w:marTop w:val="0"/>
      <w:marBottom w:val="0"/>
      <w:divBdr>
        <w:top w:val="none" w:sz="0" w:space="0" w:color="auto"/>
        <w:left w:val="none" w:sz="0" w:space="0" w:color="auto"/>
        <w:bottom w:val="none" w:sz="0" w:space="0" w:color="auto"/>
        <w:right w:val="none" w:sz="0" w:space="0" w:color="auto"/>
      </w:divBdr>
    </w:div>
    <w:div w:id="1687900943">
      <w:bodyDiv w:val="1"/>
      <w:marLeft w:val="0"/>
      <w:marRight w:val="0"/>
      <w:marTop w:val="0"/>
      <w:marBottom w:val="0"/>
      <w:divBdr>
        <w:top w:val="none" w:sz="0" w:space="0" w:color="auto"/>
        <w:left w:val="none" w:sz="0" w:space="0" w:color="auto"/>
        <w:bottom w:val="none" w:sz="0" w:space="0" w:color="auto"/>
        <w:right w:val="none" w:sz="0" w:space="0" w:color="auto"/>
      </w:divBdr>
    </w:div>
    <w:div w:id="1707019260">
      <w:bodyDiv w:val="1"/>
      <w:marLeft w:val="0"/>
      <w:marRight w:val="0"/>
      <w:marTop w:val="0"/>
      <w:marBottom w:val="0"/>
      <w:divBdr>
        <w:top w:val="none" w:sz="0" w:space="0" w:color="auto"/>
        <w:left w:val="none" w:sz="0" w:space="0" w:color="auto"/>
        <w:bottom w:val="none" w:sz="0" w:space="0" w:color="auto"/>
        <w:right w:val="none" w:sz="0" w:space="0" w:color="auto"/>
      </w:divBdr>
    </w:div>
    <w:div w:id="1845246350">
      <w:bodyDiv w:val="1"/>
      <w:marLeft w:val="0"/>
      <w:marRight w:val="0"/>
      <w:marTop w:val="0"/>
      <w:marBottom w:val="0"/>
      <w:divBdr>
        <w:top w:val="none" w:sz="0" w:space="0" w:color="auto"/>
        <w:left w:val="none" w:sz="0" w:space="0" w:color="auto"/>
        <w:bottom w:val="none" w:sz="0" w:space="0" w:color="auto"/>
        <w:right w:val="none" w:sz="0" w:space="0" w:color="auto"/>
      </w:divBdr>
    </w:div>
    <w:div w:id="1880581224">
      <w:bodyDiv w:val="1"/>
      <w:marLeft w:val="0"/>
      <w:marRight w:val="0"/>
      <w:marTop w:val="0"/>
      <w:marBottom w:val="0"/>
      <w:divBdr>
        <w:top w:val="none" w:sz="0" w:space="0" w:color="auto"/>
        <w:left w:val="none" w:sz="0" w:space="0" w:color="auto"/>
        <w:bottom w:val="none" w:sz="0" w:space="0" w:color="auto"/>
        <w:right w:val="none" w:sz="0" w:space="0" w:color="auto"/>
      </w:divBdr>
    </w:div>
    <w:div w:id="1926694048">
      <w:bodyDiv w:val="1"/>
      <w:marLeft w:val="0"/>
      <w:marRight w:val="0"/>
      <w:marTop w:val="0"/>
      <w:marBottom w:val="0"/>
      <w:divBdr>
        <w:top w:val="none" w:sz="0" w:space="0" w:color="auto"/>
        <w:left w:val="none" w:sz="0" w:space="0" w:color="auto"/>
        <w:bottom w:val="none" w:sz="0" w:space="0" w:color="auto"/>
        <w:right w:val="none" w:sz="0" w:space="0" w:color="auto"/>
      </w:divBdr>
    </w:div>
    <w:div w:id="2049908502">
      <w:bodyDiv w:val="1"/>
      <w:marLeft w:val="0"/>
      <w:marRight w:val="0"/>
      <w:marTop w:val="0"/>
      <w:marBottom w:val="0"/>
      <w:divBdr>
        <w:top w:val="none" w:sz="0" w:space="0" w:color="auto"/>
        <w:left w:val="none" w:sz="0" w:space="0" w:color="auto"/>
        <w:bottom w:val="none" w:sz="0" w:space="0" w:color="auto"/>
        <w:right w:val="none" w:sz="0" w:space="0" w:color="auto"/>
      </w:divBdr>
    </w:div>
    <w:div w:id="20925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c0c3c0-e6ed-498e-be0e-8a1f83631253"/>
    <Z_x00e1_rt_x0020_gazdas_x00e1_gi_x0020_v_x00e9_lem_x00e9_nyez_x0151_ xmlns="2772c482-ac9d-450c-909f-f27fe77abef0">
      <UserInfo>
        <DisplayName/>
        <AccountId xsi:nil="true"/>
        <AccountType/>
      </UserInfo>
    </Z_x00e1_rt_x0020_gazdas_x00e1_gi_x0020_v_x00e9_lem_x00e9_nyez_x0151_>
    <Szakter_x00fc_let_x0020_a_x0020_gazdas_x00e1_gi_x0020__x00e9_szrev_x00e9_teleket_x0020__x00e1_tvezette xmlns="2772c482-ac9d-450c-909f-f27fe77abef0">false</Szakter_x00fc_let_x0020_a_x0020_gazdas_x00e1_gi_x0020__x00e9_szrev_x00e9_teleket_x0020__x00e1_tvezette>
    <Z_x00e1_rt_x0020_k_x00f6_zbesz_x0020_v_x00e9_lem_x00e9_nyez_x0151_ xmlns="2772c482-ac9d-450c-909f-f27fe77abef0">
      <UserInfo>
        <DisplayName/>
        <AccountId xsi:nil="true"/>
        <AccountType/>
      </UserInfo>
    </Z_x00e1_rt_x0020_k_x00f6_zbesz_x0020_v_x00e9_lem_x00e9_nyez_x0151_>
    <Dokumentum_x0020_t_x00ed_pusa xmlns="4197d420-e5f5-46fe-a346-08cb4cb363f7">5. sz. melléklet</Dokumentum_x0020_t_x00ed_pusa>
    <wixd xmlns="2772c482-ac9d-450c-909f-f27fe77abef0" xsi:nil="true"/>
    <Z_x00e1_rt_x0020_jogi_x0020_v_x00e9_lem_x00e9_nyez_x0151_ xmlns="2772c482-ac9d-450c-909f-f27fe77abef0">
      <UserInfo>
        <DisplayName/>
        <AccountId xsi:nil="true"/>
        <AccountType/>
      </UserInfo>
    </Z_x00e1_rt_x0020_jogi_x0020_v_x00e9_lem_x00e9_nyez_x0151_>
    <Koordin_x00e1_ci_x00f3__x0020_megjegyz_x00e9_s xmlns="2772c482-ac9d-450c-909f-f27fe77abef0" xsi:nil="true"/>
    <_x00c9_rintett_x0020_szakter_x00fc_let_x0020_v_x00e9_lem_x00e9_nyez_x0151_je xmlns="2772c482-ac9d-450c-909f-f27fe77abef0">
      <UserInfo>
        <DisplayName/>
        <AccountId xsi:nil="true"/>
        <AccountType/>
      </UserInfo>
    </_x00c9_rintett_x0020_szakter_x00fc_let_x0020_v_x00e9_lem_x00e9_nyez_x0151_je>
    <Szakter_x00fc_let_x0020_a_x0020_koordin_x00e1_ci_x00f3_s_x0020__x00e9_szrev_x00e9_teleket_x0020__x00e1_tvezette xmlns="2772c482-ac9d-450c-909f-f27fe77abef0">false</Szakter_x00fc_let_x0020_a_x0020_koordin_x00e1_ci_x00f3_s_x0020__x00e9_szrev_x00e9_teleket_x0020__x00e1_tvezette>
    <Z_x00e1_rt_x0020_koordin_x00e1_ci_x00f3_ra_x0020_ind_x00ed_that_x00f3_ xmlns="2772c482-ac9d-450c-909f-f27fe77abef0">false</Z_x00e1_rt_x0020_koordin_x00e1_ci_x00f3_ra_x0020_ind_x00ed_that_x00f3_>
    <Szakter_x00fc_let_x0020_a_x0020_jogi_x0020__x00e9_szrev_x00e9_teleket_x0020__x00e1_tvezette xmlns="2772c482-ac9d-450c-909f-f27fe77abef0">false</Szakter_x00fc_let_x0020_a_x0020_jogi_x0020__x00e9_szrev_x00e9_teleket_x0020__x00e1_tvezette>
    <_dlc_DocId xmlns="71c0c3c0-e6ed-498e-be0e-8a1f83631253">UJNZH5742FQ4-412-7795</_dlc_DocId>
    <_dlc_DocIdUrl xmlns="71c0c3c0-e6ed-498e-be0e-8a1f83631253">
      <Url>http://bkkintranet/hatarozatok/_layouts/15/DocIdRedir.aspx?ID=UJNZH5742FQ4-412-7795</Url>
      <Description>UJNZH5742FQ4-412-7795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B44BBDA362DC164183D4434838AA85EB" ma:contentTypeVersion="116" ma:contentTypeDescription="Új dokumentum létrehozása." ma:contentTypeScope="" ma:versionID="daa397730082c7fce981149ce464bc9a">
  <xsd:schema xmlns:xsd="http://www.w3.org/2001/XMLSchema" xmlns:xs="http://www.w3.org/2001/XMLSchema" xmlns:p="http://schemas.microsoft.com/office/2006/metadata/properties" xmlns:ns2="71c0c3c0-e6ed-498e-be0e-8a1f83631253" xmlns:ns3="4197d420-e5f5-46fe-a346-08cb4cb363f7" xmlns:ns4="2772c482-ac9d-450c-909f-f27fe77abef0" targetNamespace="http://schemas.microsoft.com/office/2006/metadata/properties" ma:root="true" ma:fieldsID="9e97c612fb9ceac53a670841ad427d6f" ns2:_="" ns3:_="" ns4:_="">
    <xsd:import namespace="71c0c3c0-e6ed-498e-be0e-8a1f83631253"/>
    <xsd:import namespace="4197d420-e5f5-46fe-a346-08cb4cb363f7"/>
    <xsd:import namespace="2772c482-ac9d-450c-909f-f27fe77abef0"/>
    <xsd:element name="properties">
      <xsd:complexType>
        <xsd:sequence>
          <xsd:element name="documentManagement">
            <xsd:complexType>
              <xsd:all>
                <xsd:element ref="ns2:_dlc_DocId" minOccurs="0"/>
                <xsd:element ref="ns2:_dlc_DocIdUrl" minOccurs="0"/>
                <xsd:element ref="ns2:_dlc_DocIdPersistId" minOccurs="0"/>
                <xsd:element ref="ns3:Dokumentum_x0020_t_x00ed_pusa" minOccurs="0"/>
                <xsd:element ref="ns2:TaxCatchAll" minOccurs="0"/>
                <xsd:element ref="ns4:Z_x00e1_rt_x0020_koordin_x00e1_ci_x00f3_ra_x0020_ind_x00ed_that_x00f3_" minOccurs="0"/>
                <xsd:element ref="ns4:Z_x00e1_rt_x0020_gazdas_x00e1_gi_x0020_v_x00e9_lem_x00e9_nyez_x0151_" minOccurs="0"/>
                <xsd:element ref="ns4:Z_x00e1_rt_x0020_jogi_x0020_v_x00e9_lem_x00e9_nyez_x0151_" minOccurs="0"/>
                <xsd:element ref="ns4:Z_x00e1_rt_x0020_k_x00f6_zbesz_x0020_v_x00e9_lem_x00e9_nyez_x0151_" minOccurs="0"/>
                <xsd:element ref="ns4:Koordin_x00e1_ci_x00f3__x0020_megjegyz_x00e9_s" minOccurs="0"/>
                <xsd:element ref="ns4:_x00c9_rintett_x0020_szakter_x00fc_let_x0020_v_x00e9_lem_x00e9_nyez_x0151_je" minOccurs="0"/>
                <xsd:element ref="ns4:Szakter_x00fc_let_x0020_a_x0020_gazdas_x00e1_gi_x0020__x00e9_szrev_x00e9_teleket_x0020__x00e1_tvezette" minOccurs="0"/>
                <xsd:element ref="ns4:Szakter_x00fc_let_x0020_a_x0020_jogi_x0020__x00e9_szrev_x00e9_teleket_x0020__x00e1_tvezette" minOccurs="0"/>
                <xsd:element ref="ns4:Szakter_x00fc_let_x0020_a_x0020_koordin_x00e1_ci_x00f3_s_x0020__x00e9_szrev_x00e9_teleket_x0020__x00e1_tvezette" minOccurs="0"/>
                <xsd:element ref="ns4:wix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0c3c0-e6ed-498e-be0e-8a1f83631253"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Osztályozási gyűjtőoszlop" ma:description="" ma:hidden="true" ma:list="{6312e394-9b5a-4df9-8e4c-fc08d73baa6e}" ma:internalName="TaxCatchAll" ma:showField="CatchAllData" ma:web="71c0c3c0-e6ed-498e-be0e-8a1f836312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7d420-e5f5-46fe-a346-08cb4cb363f7" elementFormDefault="qualified">
    <xsd:import namespace="http://schemas.microsoft.com/office/2006/documentManagement/types"/>
    <xsd:import namespace="http://schemas.microsoft.com/office/infopath/2007/PartnerControls"/>
    <xsd:element name="Dokumentum_x0020_t_x00ed_pusa" ma:index="11" nillable="true" ma:displayName="Dokumentum típusa" ma:default="Előterjesztés" ma:format="Dropdown" ma:internalName="Dokumentum_x0020_t_x00ed_pusa">
      <xsd:simpleType>
        <xsd:restriction base="dms:Choice">
          <xsd:enumeration value="Előterjesztés"/>
          <xsd:enumeration value="Aláíró lap"/>
          <xsd:enumeration value="1. sz. melléklet"/>
          <xsd:enumeration value="2. sz. melléklet"/>
          <xsd:enumeration value="3. sz. melléklet"/>
          <xsd:enumeration value="4. sz. melléklet"/>
          <xsd:enumeration value="5. sz. melléklet"/>
          <xsd:enumeration value="6. sz. melléklet"/>
          <xsd:enumeration value="7. sz. melléklet"/>
          <xsd:enumeration value="8. sz. melléklet"/>
          <xsd:enumeration value="9. sz. melléklet"/>
          <xsd:enumeration value="10. sz. melléklet"/>
          <xsd:enumeration value="11. sz. melléklet"/>
          <xsd:enumeration value="12. sz. melléklet"/>
          <xsd:enumeration value="13. sz. melléklet"/>
          <xsd:enumeration value="14. sz. melléklet"/>
          <xsd:enumeration value="15. sz. melléklet"/>
          <xsd:enumeration value="16. sz. melléklet"/>
          <xsd:enumeration value="17. sz. melléklet"/>
          <xsd:enumeration value="18. sz. melléklet"/>
          <xsd:enumeration value="19. sz. melléklet"/>
          <xsd:enumeration value="20. sz. melléklet"/>
          <xsd:enumeration value="1. sz. almelléklet"/>
          <xsd:enumeration value="2. sz. almelléklet"/>
          <xsd:enumeration value="3. sz. almelléklet"/>
          <xsd:enumeration value="4. sz. almelléklet"/>
          <xsd:enumeration value="5. sz. almelléklet"/>
          <xsd:enumeration value="6. sz. almelléklet"/>
          <xsd:enumeration value="7. sz. almelléklet"/>
          <xsd:enumeration value="8. sz. almelléklet"/>
          <xsd:enumeration value="9. sz. almelléklet"/>
          <xsd:enumeration value="10. sz. almelléklet"/>
          <xsd:enumeration value="11. sz. almelléklet"/>
          <xsd:enumeration value="12. sz. almelléklet"/>
          <xsd:enumeration value="13. sz. almelléklet"/>
          <xsd:enumeration value="14. sz. almelléklet"/>
          <xsd:enumeration value="15. sz. almelléklet"/>
          <xsd:enumeration value="16. sz. almelléklet"/>
          <xsd:enumeration value="17. sz. almelléklet"/>
          <xsd:enumeration value="18. sz. almelléklet"/>
          <xsd:enumeration value="19. sz. almelléklet"/>
          <xsd:enumeration value="20. sz. almelléklet"/>
          <xsd:enumeration value="21. sz. almelléklet"/>
          <xsd:enumeration value="22. sz. almelléklet"/>
          <xsd:enumeration value="23. sz. almelléklet"/>
          <xsd:enumeration value="24. sz. almelléklet"/>
          <xsd:enumeration value="25. sz. almelléklet"/>
          <xsd:enumeration value="26. sz. almelléklet"/>
          <xsd:enumeration value="27. sz. almelléklet"/>
          <xsd:enumeration value="28. sz. almelléklet"/>
          <xsd:enumeration value="29. sz. almelléklet"/>
          <xsd:enumeration value="30. sz. almelléklet"/>
        </xsd:restriction>
      </xsd:simpleType>
    </xsd:element>
  </xsd:schema>
  <xsd:schema xmlns:xsd="http://www.w3.org/2001/XMLSchema" xmlns:xs="http://www.w3.org/2001/XMLSchema" xmlns:dms="http://schemas.microsoft.com/office/2006/documentManagement/types" xmlns:pc="http://schemas.microsoft.com/office/infopath/2007/PartnerControls" targetNamespace="2772c482-ac9d-450c-909f-f27fe77abef0" elementFormDefault="qualified">
    <xsd:import namespace="http://schemas.microsoft.com/office/2006/documentManagement/types"/>
    <xsd:import namespace="http://schemas.microsoft.com/office/infopath/2007/PartnerControls"/>
    <xsd:element name="Z_x00e1_rt_x0020_koordin_x00e1_ci_x00f3_ra_x0020_ind_x00ed_that_x00f3_" ma:index="16" nillable="true" ma:displayName="Zárt koordinációra indítható" ma:default="0" ma:internalName="Z_x00e1_rt_x0020_koordin_x00e1_ci_x00f3_ra_x0020_ind_x00ed_that_x00f3_">
      <xsd:simpleType>
        <xsd:restriction base="dms:Boolean"/>
      </xsd:simpleType>
    </xsd:element>
    <xsd:element name="Z_x00e1_rt_x0020_gazdas_x00e1_gi_x0020_v_x00e9_lem_x00e9_nyez_x0151_" ma:index="17" nillable="true" ma:displayName="Zárt gazdasági véleményező" ma:list="UserInfo" ma:SharePointGroup="0" ma:internalName="Z_x00e1_rt_x0020_gazdas_x00e1_gi_x0020_v_x00e9_lem_x00e9_nyez_x0151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_x00e1_rt_x0020_jogi_x0020_v_x00e9_lem_x00e9_nyez_x0151_" ma:index="18" nillable="true" ma:displayName="Zárt jogi véleményező" ma:list="UserInfo" ma:SharePointGroup="0" ma:internalName="Z_x00e1_rt_x0020_jogi_x0020_v_x00e9_lem_x00e9_nyez_x0151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_x00e1_rt_x0020_k_x00f6_zbesz_x0020_v_x00e9_lem_x00e9_nyez_x0151_" ma:index="19" nillable="true" ma:displayName="Zárt közbesz véleményező" ma:list="UserInfo" ma:SharePointGroup="0" ma:internalName="Z_x00e1_rt_x0020_k_x00f6_zbesz_x0020_v_x00e9_lem_x00e9_nyez_x0151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ordin_x00e1_ci_x00f3__x0020_megjegyz_x00e9_s" ma:index="20" nillable="true" ma:displayName="Koordináció megjegyzés" ma:internalName="Koordin_x00e1_ci_x00f3__x0020_megjegyz_x00e9_s">
      <xsd:simpleType>
        <xsd:restriction base="dms:Note"/>
      </xsd:simpleType>
    </xsd:element>
    <xsd:element name="_x00c9_rintett_x0020_szakter_x00fc_let_x0020_v_x00e9_lem_x00e9_nyez_x0151_je" ma:index="21" nillable="true" ma:displayName="Érintett szakterület véleményezője" ma:list="UserInfo" ma:SharePointGroup="0" ma:internalName="_x00c9_rintett_x0020_szakter_x00fc_let_x0020_v_x00e9_lem_x00e9_nyez_x0151_j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zakter_x00fc_let_x0020_a_x0020_gazdas_x00e1_gi_x0020__x00e9_szrev_x00e9_teleket_x0020__x00e1_tvezette" ma:index="22" nillable="true" ma:displayName="Szakterület a gazdasági észrevételeket átvezette" ma:default="0" ma:internalName="Szakter_x00fc_let_x0020_a_x0020_gazdas_x00e1_gi_x0020__x00e9_szrev_x00e9_teleket_x0020__x00e1_tvezette">
      <xsd:simpleType>
        <xsd:restriction base="dms:Boolean"/>
      </xsd:simpleType>
    </xsd:element>
    <xsd:element name="Szakter_x00fc_let_x0020_a_x0020_jogi_x0020__x00e9_szrev_x00e9_teleket_x0020__x00e1_tvezette" ma:index="23" nillable="true" ma:displayName="Szakterület a jogi észrevételeket átvezette" ma:default="0" ma:internalName="Szakter_x00fc_let_x0020_a_x0020_jogi_x0020__x00e9_szrev_x00e9_teleket_x0020__x00e1_tvezette">
      <xsd:simpleType>
        <xsd:restriction base="dms:Boolean"/>
      </xsd:simpleType>
    </xsd:element>
    <xsd:element name="Szakter_x00fc_let_x0020_a_x0020_koordin_x00e1_ci_x00f3_s_x0020__x00e9_szrev_x00e9_teleket_x0020__x00e1_tvezette" ma:index="24" nillable="true" ma:displayName="Szakterület a koordinációs észrevételeket átvezette" ma:default="0" ma:internalName="Szakter_x00fc_let_x0020_a_x0020_koordin_x00e1_ci_x00f3_s_x0020__x00e9_szrev_x00e9_teleket_x0020__x00e1_tvezette">
      <xsd:simpleType>
        <xsd:restriction base="dms:Boolean"/>
      </xsd:simpleType>
    </xsd:element>
    <xsd:element name="wixd" ma:index="26" nillable="true" ma:displayName="Szám" ma:internalName="wix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Rövid 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225BF-1D94-473E-BC78-9200FABF88B8}">
  <ds:schemaRefs>
    <ds:schemaRef ds:uri="http://schemas.microsoft.com/sharepoint/v3/contenttype/forms"/>
  </ds:schemaRefs>
</ds:datastoreItem>
</file>

<file path=customXml/itemProps2.xml><?xml version="1.0" encoding="utf-8"?>
<ds:datastoreItem xmlns:ds="http://schemas.openxmlformats.org/officeDocument/2006/customXml" ds:itemID="{6E32D014-0D45-42F8-9ED6-0B00659FFBD3}">
  <ds:schemaRefs>
    <ds:schemaRef ds:uri="http://schemas.microsoft.com/office/2006/metadata/properties"/>
    <ds:schemaRef ds:uri="http://schemas.microsoft.com/office/infopath/2007/PartnerControls"/>
    <ds:schemaRef ds:uri="71c0c3c0-e6ed-498e-be0e-8a1f83631253"/>
    <ds:schemaRef ds:uri="2772c482-ac9d-450c-909f-f27fe77abef0"/>
    <ds:schemaRef ds:uri="4197d420-e5f5-46fe-a346-08cb4cb363f7"/>
  </ds:schemaRefs>
</ds:datastoreItem>
</file>

<file path=customXml/itemProps3.xml><?xml version="1.0" encoding="utf-8"?>
<ds:datastoreItem xmlns:ds="http://schemas.openxmlformats.org/officeDocument/2006/customXml" ds:itemID="{FFDC9C31-033E-4568-9DAD-2987FC576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0c3c0-e6ed-498e-be0e-8a1f83631253"/>
    <ds:schemaRef ds:uri="4197d420-e5f5-46fe-a346-08cb4cb363f7"/>
    <ds:schemaRef ds:uri="2772c482-ac9d-450c-909f-f27fe77ab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8304C-0B62-488A-9CC4-53E7A4BB38D6}">
  <ds:schemaRefs>
    <ds:schemaRef ds:uri="http://schemas.microsoft.com/sharepoint/events"/>
  </ds:schemaRefs>
</ds:datastoreItem>
</file>

<file path=customXml/itemProps5.xml><?xml version="1.0" encoding="utf-8"?>
<ds:datastoreItem xmlns:ds="http://schemas.openxmlformats.org/officeDocument/2006/customXml" ds:itemID="{8C898D58-0097-478D-AD01-CAAB7769FDE7}">
  <ds:schemaRefs>
    <ds:schemaRef ds:uri="http://schemas.openxmlformats.org/officeDocument/2006/bibliography"/>
  </ds:schemaRefs>
</ds:datastoreItem>
</file>

<file path=customXml/itemProps6.xml><?xml version="1.0" encoding="utf-8"?>
<ds:datastoreItem xmlns:ds="http://schemas.openxmlformats.org/officeDocument/2006/customXml" ds:itemID="{B1F42DB1-59A3-4F6B-AC00-D387E23E3B0A}">
  <ds:schemaRefs>
    <ds:schemaRef ds:uri="http://schemas.openxmlformats.org/officeDocument/2006/bibliography"/>
  </ds:schemaRefs>
</ds:datastoreItem>
</file>

<file path=customXml/itemProps7.xml><?xml version="1.0" encoding="utf-8"?>
<ds:datastoreItem xmlns:ds="http://schemas.openxmlformats.org/officeDocument/2006/customXml" ds:itemID="{9AFF254E-5C7B-4D6F-87D1-BB941D2A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10118</Words>
  <Characters>69815</Characters>
  <Application>Microsoft Office Word</Application>
  <DocSecurity>0</DocSecurity>
  <Lines>581</Lines>
  <Paragraphs>159</Paragraphs>
  <ScaleCrop>false</ScaleCrop>
  <HeadingPairs>
    <vt:vector size="2" baseType="variant">
      <vt:variant>
        <vt:lpstr>Cím</vt:lpstr>
      </vt:variant>
      <vt:variant>
        <vt:i4>1</vt:i4>
      </vt:variant>
    </vt:vector>
  </HeadingPairs>
  <TitlesOfParts>
    <vt:vector size="1" baseType="lpstr">
      <vt:lpstr/>
    </vt:vector>
  </TitlesOfParts>
  <Company>BKK ZRT</Company>
  <LinksUpToDate>false</LinksUpToDate>
  <CharactersWithSpaces>79774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DOMÁNYI Bálint (BKK)</dc:creator>
  <cp:keywords/>
  <dc:description/>
  <cp:lastModifiedBy>Tibor</cp:lastModifiedBy>
  <cp:revision>3</cp:revision>
  <cp:lastPrinted>2015-06-23T15:27:00Z</cp:lastPrinted>
  <dcterms:created xsi:type="dcterms:W3CDTF">2020-06-05T12:24:00Z</dcterms:created>
  <dcterms:modified xsi:type="dcterms:W3CDTF">2020-06-05T12:25:00Z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0x010100B44BBDA362DC164183D4434838AA85EB</vt:lpwstr>
  </property>
  <property fmtid="{D5CDD505-2E9C-101B-9397-08002B2CF9AE}" pid="3" name="_dlc_DocIdItemGuid">
    <vt:lpwstr>bff0d0c6-640a-4346-b4b8-2aaf1f056f47</vt:lpwstr>
  </property>
  <property fmtid="{D5CDD505-2E9C-101B-9397-08002B2CF9AE}" pid="4" name="Koordinációs folyamat">
    <vt:lpwstr>http://bkkintranet.kozlek.local/hatarozatok/_layouts/15/wrkstat.aspx?List=2772c482-ac9d-450c-909f-f27fe77abef0&amp;WorkflowInstanceName=256bde32-47a6-4852-a3ab-93a128500ab2, Tartalomtípus vizsgálat</vt:lpwstr>
  </property>
</Properties>
</file>