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3CE" w:rsidRPr="003B4F13" w:rsidRDefault="001203CE" w:rsidP="001203CE">
      <w:pPr>
        <w:pStyle w:val="Listaszerbekezds"/>
        <w:numPr>
          <w:ilvl w:val="0"/>
          <w:numId w:val="11"/>
        </w:numPr>
        <w:jc w:val="right"/>
        <w:rPr>
          <w:rFonts w:ascii="Times New Roman" w:hAnsi="Times New Roman"/>
          <w:i/>
          <w:sz w:val="24"/>
          <w:szCs w:val="24"/>
        </w:rPr>
      </w:pPr>
      <w:r w:rsidRPr="003B4F13">
        <w:rPr>
          <w:rFonts w:ascii="Times New Roman" w:hAnsi="Times New Roman"/>
          <w:i/>
          <w:sz w:val="24"/>
          <w:szCs w:val="24"/>
        </w:rPr>
        <w:t xml:space="preserve">sz. melléklet </w:t>
      </w:r>
    </w:p>
    <w:p w:rsidR="001203CE" w:rsidRPr="003B4F13" w:rsidRDefault="001203CE" w:rsidP="001203CE">
      <w:pPr>
        <w:jc w:val="both"/>
        <w:rPr>
          <w:rFonts w:eastAsia="Calibri"/>
          <w:sz w:val="24"/>
          <w:szCs w:val="24"/>
          <w:highlight w:val="red"/>
          <w:lang w:eastAsia="en-US"/>
        </w:rPr>
      </w:pPr>
    </w:p>
    <w:p w:rsidR="001203CE" w:rsidRPr="003B4F13" w:rsidRDefault="001203CE" w:rsidP="001203CE">
      <w:pPr>
        <w:jc w:val="both"/>
        <w:rPr>
          <w:rFonts w:eastAsia="Calibri"/>
          <w:sz w:val="24"/>
          <w:szCs w:val="24"/>
          <w:highlight w:val="red"/>
          <w:lang w:eastAsia="en-US"/>
        </w:rPr>
      </w:pPr>
    </w:p>
    <w:p w:rsidR="001203CE" w:rsidRPr="003B4F13" w:rsidRDefault="001203CE" w:rsidP="001203CE">
      <w:pPr>
        <w:jc w:val="center"/>
        <w:rPr>
          <w:b/>
          <w:sz w:val="24"/>
          <w:szCs w:val="24"/>
        </w:rPr>
      </w:pPr>
      <w:bookmarkStart w:id="0" w:name="_GoBack"/>
      <w:r w:rsidRPr="003B4F13">
        <w:rPr>
          <w:b/>
          <w:sz w:val="24"/>
          <w:szCs w:val="24"/>
        </w:rPr>
        <w:t xml:space="preserve">BKK biztonsági </w:t>
      </w:r>
      <w:proofErr w:type="spellStart"/>
      <w:r w:rsidRPr="003B4F13">
        <w:rPr>
          <w:b/>
          <w:sz w:val="24"/>
          <w:szCs w:val="24"/>
        </w:rPr>
        <w:t>hőpapír</w:t>
      </w:r>
      <w:proofErr w:type="spellEnd"/>
      <w:r w:rsidRPr="003B4F13">
        <w:rPr>
          <w:b/>
          <w:sz w:val="24"/>
          <w:szCs w:val="24"/>
        </w:rPr>
        <w:t xml:space="preserve"> szelvények</w:t>
      </w:r>
    </w:p>
    <w:p w:rsidR="001203CE" w:rsidRPr="003B4F13" w:rsidRDefault="001203CE" w:rsidP="001203CE">
      <w:pPr>
        <w:jc w:val="center"/>
        <w:rPr>
          <w:b/>
          <w:sz w:val="24"/>
          <w:szCs w:val="24"/>
        </w:rPr>
      </w:pPr>
      <w:proofErr w:type="gramStart"/>
      <w:r w:rsidRPr="003B4F13">
        <w:rPr>
          <w:b/>
          <w:sz w:val="24"/>
          <w:szCs w:val="24"/>
        </w:rPr>
        <w:t>okmánybiztonsági</w:t>
      </w:r>
      <w:proofErr w:type="gramEnd"/>
      <w:r w:rsidRPr="003B4F13">
        <w:rPr>
          <w:b/>
          <w:sz w:val="24"/>
          <w:szCs w:val="24"/>
        </w:rPr>
        <w:t xml:space="preserve"> elemeinek vizsgálati metodikája</w:t>
      </w:r>
      <w:bookmarkEnd w:id="0"/>
    </w:p>
    <w:p w:rsidR="001203CE" w:rsidRPr="003B4F13" w:rsidRDefault="001203CE" w:rsidP="001203CE">
      <w:pPr>
        <w:jc w:val="center"/>
        <w:rPr>
          <w:b/>
          <w:sz w:val="24"/>
          <w:szCs w:val="24"/>
        </w:rPr>
      </w:pPr>
    </w:p>
    <w:p w:rsidR="001203CE" w:rsidRPr="003B4F13" w:rsidRDefault="001203CE" w:rsidP="001203CE">
      <w:pPr>
        <w:spacing w:line="360" w:lineRule="auto"/>
        <w:rPr>
          <w:i/>
          <w:sz w:val="24"/>
          <w:szCs w:val="24"/>
        </w:rPr>
      </w:pPr>
    </w:p>
    <w:p w:rsidR="001203CE" w:rsidRPr="003B4F13" w:rsidRDefault="001203CE" w:rsidP="001203CE">
      <w:pPr>
        <w:pStyle w:val="Listaszerbekezds"/>
        <w:numPr>
          <w:ilvl w:val="0"/>
          <w:numId w:val="3"/>
        </w:numPr>
        <w:spacing w:after="0" w:line="240" w:lineRule="auto"/>
        <w:ind w:right="-1480"/>
        <w:rPr>
          <w:rFonts w:ascii="Times New Roman" w:hAnsi="Times New Roman"/>
          <w:b/>
          <w:i/>
          <w:sz w:val="24"/>
          <w:szCs w:val="24"/>
        </w:rPr>
      </w:pPr>
      <w:r w:rsidRPr="003B4F13">
        <w:rPr>
          <w:rFonts w:ascii="Times New Roman" w:hAnsi="Times New Roman"/>
          <w:b/>
          <w:i/>
          <w:sz w:val="24"/>
          <w:szCs w:val="24"/>
        </w:rPr>
        <w:t>Különböző vegyszereknek az alappapírra gyakorolt hatásainak analitikai vizsgálata</w:t>
      </w:r>
    </w:p>
    <w:p w:rsidR="001203CE" w:rsidRPr="003B4F13" w:rsidRDefault="001203CE" w:rsidP="001203CE">
      <w:pPr>
        <w:spacing w:line="360" w:lineRule="auto"/>
        <w:rPr>
          <w:i/>
          <w:sz w:val="24"/>
          <w:szCs w:val="24"/>
        </w:rPr>
      </w:pPr>
    </w:p>
    <w:p w:rsidR="001203CE" w:rsidRPr="003B4F13" w:rsidRDefault="001203CE" w:rsidP="001203CE">
      <w:pPr>
        <w:pStyle w:val="Listaszerbekezds"/>
        <w:numPr>
          <w:ilvl w:val="0"/>
          <w:numId w:val="4"/>
        </w:numPr>
        <w:spacing w:after="0" w:line="360" w:lineRule="auto"/>
        <w:ind w:right="-1480"/>
        <w:rPr>
          <w:rFonts w:ascii="Times New Roman" w:hAnsi="Times New Roman"/>
          <w:b/>
          <w:i/>
          <w:sz w:val="24"/>
          <w:szCs w:val="24"/>
        </w:rPr>
      </w:pPr>
      <w:r w:rsidRPr="003B4F13">
        <w:rPr>
          <w:rFonts w:ascii="Times New Roman" w:hAnsi="Times New Roman"/>
          <w:b/>
          <w:i/>
          <w:sz w:val="24"/>
          <w:szCs w:val="24"/>
        </w:rPr>
        <w:t xml:space="preserve">Követelmények: </w:t>
      </w:r>
    </w:p>
    <w:p w:rsidR="001203CE" w:rsidRPr="003B4F13" w:rsidRDefault="001203CE" w:rsidP="001203CE">
      <w:pPr>
        <w:pStyle w:val="Listaszerbekezds"/>
        <w:numPr>
          <w:ilvl w:val="0"/>
          <w:numId w:val="6"/>
        </w:numPr>
        <w:spacing w:after="0" w:line="360" w:lineRule="auto"/>
        <w:ind w:left="1560" w:right="-1480"/>
        <w:rPr>
          <w:rFonts w:ascii="Times New Roman" w:hAnsi="Times New Roman"/>
          <w:i/>
          <w:sz w:val="24"/>
          <w:szCs w:val="24"/>
        </w:rPr>
      </w:pPr>
      <w:r w:rsidRPr="003B4F13">
        <w:rPr>
          <w:rFonts w:ascii="Times New Roman" w:hAnsi="Times New Roman"/>
          <w:i/>
          <w:sz w:val="24"/>
          <w:szCs w:val="24"/>
        </w:rPr>
        <w:t>A papír anyaga hamisítás elleni védelemmel legyen ellátva;</w:t>
      </w:r>
    </w:p>
    <w:p w:rsidR="001203CE" w:rsidRPr="003B4F13" w:rsidRDefault="001203CE" w:rsidP="001203CE">
      <w:pPr>
        <w:pStyle w:val="Listaszerbekezds"/>
        <w:spacing w:line="360" w:lineRule="auto"/>
        <w:rPr>
          <w:rFonts w:ascii="Times New Roman" w:hAnsi="Times New Roman"/>
          <w:b/>
          <w:i/>
          <w:sz w:val="24"/>
          <w:szCs w:val="24"/>
        </w:rPr>
      </w:pPr>
    </w:p>
    <w:p w:rsidR="001203CE" w:rsidRPr="003B4F13" w:rsidRDefault="001203CE" w:rsidP="001203CE">
      <w:pPr>
        <w:pStyle w:val="Listaszerbekezds"/>
        <w:numPr>
          <w:ilvl w:val="0"/>
          <w:numId w:val="8"/>
        </w:numPr>
        <w:spacing w:after="0" w:line="360" w:lineRule="auto"/>
        <w:ind w:right="-1480"/>
        <w:rPr>
          <w:rFonts w:ascii="Times New Roman" w:hAnsi="Times New Roman"/>
          <w:b/>
          <w:i/>
          <w:sz w:val="24"/>
          <w:szCs w:val="24"/>
        </w:rPr>
      </w:pPr>
      <w:r w:rsidRPr="003B4F13">
        <w:rPr>
          <w:rFonts w:ascii="Times New Roman" w:hAnsi="Times New Roman"/>
          <w:b/>
          <w:i/>
          <w:sz w:val="24"/>
          <w:szCs w:val="24"/>
        </w:rPr>
        <w:t>Vizsgálat:</w:t>
      </w:r>
    </w:p>
    <w:p w:rsidR="001203CE" w:rsidRPr="003B4F13" w:rsidRDefault="001203CE" w:rsidP="001203CE">
      <w:pPr>
        <w:rPr>
          <w:b/>
          <w:i/>
          <w:sz w:val="24"/>
          <w:szCs w:val="24"/>
        </w:rPr>
      </w:pPr>
    </w:p>
    <w:p w:rsidR="001203CE" w:rsidRPr="003B4F13" w:rsidRDefault="001203CE" w:rsidP="001203CE">
      <w:pPr>
        <w:pStyle w:val="Listaszerbekezds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3B4F13">
        <w:rPr>
          <w:rFonts w:ascii="Times New Roman" w:hAnsi="Times New Roman"/>
          <w:b/>
          <w:i/>
          <w:sz w:val="24"/>
          <w:szCs w:val="24"/>
        </w:rPr>
        <w:t xml:space="preserve">Tamponálás + finom dörzsölés: </w:t>
      </w:r>
      <w:r w:rsidRPr="003B4F13">
        <w:rPr>
          <w:rFonts w:ascii="Times New Roman" w:hAnsi="Times New Roman"/>
          <w:i/>
          <w:sz w:val="24"/>
          <w:szCs w:val="24"/>
        </w:rPr>
        <w:t xml:space="preserve">Az adott vegyszerrel átitatott ecsetelő pálcikával néhány másodpercig tamponáljuk, majd ezt követően finoman simítjuk, dörzsöljük a vizsgálandó területet. A műveletet addig végezzük, amíg nem tapasztalunk változást, de </w:t>
      </w:r>
      <w:proofErr w:type="spellStart"/>
      <w:r w:rsidRPr="003B4F13">
        <w:rPr>
          <w:rFonts w:ascii="Times New Roman" w:hAnsi="Times New Roman"/>
          <w:i/>
          <w:sz w:val="24"/>
          <w:szCs w:val="24"/>
        </w:rPr>
        <w:t>max</w:t>
      </w:r>
      <w:proofErr w:type="spellEnd"/>
      <w:r w:rsidRPr="003B4F13">
        <w:rPr>
          <w:rFonts w:ascii="Times New Roman" w:hAnsi="Times New Roman"/>
          <w:i/>
          <w:sz w:val="24"/>
          <w:szCs w:val="24"/>
        </w:rPr>
        <w:t>. 1 perc időtartamig. Amennyiben a papír fizikailag sérül, a tevékenységet befejezzük. Ezt követően detektáljuk az elváltozást vagy annak hiányát.</w:t>
      </w:r>
    </w:p>
    <w:p w:rsidR="001203CE" w:rsidRPr="003B4F13" w:rsidRDefault="001203CE" w:rsidP="001203CE">
      <w:pPr>
        <w:pStyle w:val="Listaszerbekezds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3B4F13">
        <w:rPr>
          <w:rFonts w:ascii="Times New Roman" w:hAnsi="Times New Roman"/>
          <w:b/>
          <w:i/>
          <w:sz w:val="24"/>
          <w:szCs w:val="24"/>
        </w:rPr>
        <w:t xml:space="preserve">Áztatás: </w:t>
      </w:r>
      <w:r w:rsidRPr="003B4F13">
        <w:rPr>
          <w:rFonts w:ascii="Times New Roman" w:hAnsi="Times New Roman"/>
          <w:i/>
          <w:sz w:val="24"/>
          <w:szCs w:val="24"/>
        </w:rPr>
        <w:t>A legalább vonaljegy méretű papírdarabot az adott vegyszerekben 15-15 percig áztatjuk, majd száradást követően detektáljuk az elváltozást vagy annak hiányát. (Az áztatószer legyen megfelelő mennyiségű, minden esetben fedje el a mintát. Áztatás közben a papírdarabot néhányszor átmozgatjuk)</w:t>
      </w:r>
    </w:p>
    <w:p w:rsidR="001203CE" w:rsidRPr="003B4F13" w:rsidRDefault="001203CE" w:rsidP="001203CE">
      <w:pPr>
        <w:pStyle w:val="Listaszerbekezds"/>
        <w:spacing w:after="16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1203CE" w:rsidRPr="003B4F13" w:rsidRDefault="001203CE" w:rsidP="001203CE">
      <w:pPr>
        <w:pStyle w:val="Listaszerbekezds"/>
        <w:numPr>
          <w:ilvl w:val="0"/>
          <w:numId w:val="3"/>
        </w:numPr>
        <w:spacing w:after="0" w:line="240" w:lineRule="auto"/>
        <w:ind w:right="-1480"/>
        <w:rPr>
          <w:rFonts w:ascii="Times New Roman" w:hAnsi="Times New Roman"/>
          <w:b/>
          <w:i/>
          <w:sz w:val="24"/>
          <w:szCs w:val="24"/>
        </w:rPr>
      </w:pPr>
      <w:r w:rsidRPr="003B4F13">
        <w:rPr>
          <w:rFonts w:ascii="Times New Roman" w:hAnsi="Times New Roman"/>
          <w:b/>
          <w:i/>
          <w:sz w:val="24"/>
          <w:szCs w:val="24"/>
        </w:rPr>
        <w:t>Az alappapírban található biztonsági elemek vizsgálata</w:t>
      </w:r>
    </w:p>
    <w:p w:rsidR="001203CE" w:rsidRPr="003B4F13" w:rsidRDefault="001203CE" w:rsidP="001203CE">
      <w:pPr>
        <w:rPr>
          <w:b/>
          <w:i/>
          <w:sz w:val="24"/>
          <w:szCs w:val="24"/>
        </w:rPr>
      </w:pPr>
    </w:p>
    <w:p w:rsidR="001203CE" w:rsidRPr="003B4F13" w:rsidRDefault="001203CE" w:rsidP="001203CE">
      <w:pPr>
        <w:pStyle w:val="Listaszerbekezds"/>
        <w:numPr>
          <w:ilvl w:val="0"/>
          <w:numId w:val="4"/>
        </w:numPr>
        <w:spacing w:after="0" w:line="360" w:lineRule="auto"/>
        <w:ind w:right="-1480"/>
        <w:rPr>
          <w:rFonts w:ascii="Times New Roman" w:hAnsi="Times New Roman"/>
          <w:b/>
          <w:i/>
          <w:sz w:val="24"/>
          <w:szCs w:val="24"/>
        </w:rPr>
      </w:pPr>
      <w:r w:rsidRPr="003B4F13">
        <w:rPr>
          <w:rFonts w:ascii="Times New Roman" w:hAnsi="Times New Roman"/>
          <w:b/>
          <w:i/>
          <w:sz w:val="24"/>
          <w:szCs w:val="24"/>
        </w:rPr>
        <w:t xml:space="preserve">Követelmények: </w:t>
      </w:r>
    </w:p>
    <w:p w:rsidR="001203CE" w:rsidRPr="003B4F13" w:rsidRDefault="001203CE" w:rsidP="001203CE">
      <w:pPr>
        <w:pStyle w:val="Listaszerbekezds"/>
        <w:numPr>
          <w:ilvl w:val="0"/>
          <w:numId w:val="6"/>
        </w:numPr>
        <w:spacing w:after="0" w:line="360" w:lineRule="auto"/>
        <w:ind w:left="1560" w:right="-1480"/>
        <w:rPr>
          <w:rFonts w:ascii="Times New Roman" w:hAnsi="Times New Roman"/>
          <w:i/>
          <w:sz w:val="24"/>
          <w:szCs w:val="24"/>
        </w:rPr>
      </w:pPr>
      <w:r w:rsidRPr="003B4F13">
        <w:rPr>
          <w:rFonts w:ascii="Times New Roman" w:hAnsi="Times New Roman"/>
          <w:i/>
          <w:sz w:val="24"/>
          <w:szCs w:val="24"/>
        </w:rPr>
        <w:t xml:space="preserve">A termék hordozója biztonsági papír, amely egyik oldalán </w:t>
      </w:r>
      <w:proofErr w:type="spellStart"/>
      <w:r w:rsidRPr="003B4F13">
        <w:rPr>
          <w:rFonts w:ascii="Times New Roman" w:hAnsi="Times New Roman"/>
          <w:i/>
          <w:sz w:val="24"/>
          <w:szCs w:val="24"/>
        </w:rPr>
        <w:t>termonyomtatókkal</w:t>
      </w:r>
      <w:proofErr w:type="spellEnd"/>
      <w:r w:rsidRPr="003B4F13">
        <w:rPr>
          <w:rFonts w:ascii="Times New Roman" w:hAnsi="Times New Roman"/>
          <w:i/>
          <w:sz w:val="24"/>
          <w:szCs w:val="24"/>
        </w:rPr>
        <w:t xml:space="preserve"> való nyomtatásra alkalmas bevonatot tartalmaz.</w:t>
      </w:r>
    </w:p>
    <w:p w:rsidR="001203CE" w:rsidRPr="003B4F13" w:rsidRDefault="001203CE" w:rsidP="001203CE">
      <w:pPr>
        <w:pStyle w:val="Listaszerbekezds"/>
        <w:numPr>
          <w:ilvl w:val="0"/>
          <w:numId w:val="6"/>
        </w:numPr>
        <w:spacing w:after="0" w:line="360" w:lineRule="auto"/>
        <w:ind w:left="1560" w:right="-1480"/>
        <w:rPr>
          <w:rFonts w:ascii="Times New Roman" w:hAnsi="Times New Roman"/>
          <w:i/>
          <w:sz w:val="24"/>
          <w:szCs w:val="24"/>
        </w:rPr>
      </w:pPr>
      <w:r w:rsidRPr="003B4F13">
        <w:rPr>
          <w:rFonts w:ascii="Times New Roman" w:hAnsi="Times New Roman"/>
          <w:i/>
          <w:sz w:val="24"/>
          <w:szCs w:val="24"/>
        </w:rPr>
        <w:t>legalább 2 féle, műszeres és vizuális azonosításra alkalmas biztonsági elemet kell tartalmaznia;</w:t>
      </w:r>
    </w:p>
    <w:p w:rsidR="001203CE" w:rsidRPr="003B4F13" w:rsidRDefault="001203CE" w:rsidP="001203CE">
      <w:pPr>
        <w:pStyle w:val="Listaszerbekezds"/>
        <w:numPr>
          <w:ilvl w:val="0"/>
          <w:numId w:val="6"/>
        </w:numPr>
        <w:spacing w:after="0" w:line="360" w:lineRule="auto"/>
        <w:ind w:left="1560" w:right="-1480"/>
        <w:rPr>
          <w:rFonts w:ascii="Times New Roman" w:hAnsi="Times New Roman"/>
          <w:i/>
          <w:sz w:val="24"/>
          <w:szCs w:val="24"/>
        </w:rPr>
      </w:pPr>
      <w:r w:rsidRPr="003B4F13">
        <w:rPr>
          <w:rFonts w:ascii="Times New Roman" w:hAnsi="Times New Roman"/>
          <w:i/>
          <w:sz w:val="24"/>
          <w:szCs w:val="24"/>
        </w:rPr>
        <w:t>látható és UV sugárzás alatt lumineszkáló pelyhező szálakat kell tartalmaznia;</w:t>
      </w:r>
    </w:p>
    <w:p w:rsidR="001203CE" w:rsidRPr="003B4F13" w:rsidRDefault="001203CE" w:rsidP="001203CE">
      <w:pPr>
        <w:pStyle w:val="Listaszerbekezds"/>
        <w:numPr>
          <w:ilvl w:val="0"/>
          <w:numId w:val="6"/>
        </w:numPr>
        <w:spacing w:after="0" w:line="360" w:lineRule="auto"/>
        <w:ind w:left="1560" w:right="-1480"/>
        <w:rPr>
          <w:rFonts w:ascii="Times New Roman" w:hAnsi="Times New Roman"/>
          <w:i/>
          <w:sz w:val="24"/>
          <w:szCs w:val="24"/>
        </w:rPr>
      </w:pPr>
      <w:r w:rsidRPr="003B4F13">
        <w:rPr>
          <w:rFonts w:ascii="Times New Roman" w:hAnsi="Times New Roman"/>
          <w:i/>
          <w:sz w:val="24"/>
          <w:szCs w:val="24"/>
        </w:rPr>
        <w:t>az alappapír nem tartalmazhat optikai fehérítőt;</w:t>
      </w:r>
    </w:p>
    <w:p w:rsidR="001203CE" w:rsidRPr="003B4F13" w:rsidRDefault="001203CE" w:rsidP="001203CE">
      <w:pPr>
        <w:pStyle w:val="Listaszerbekezds"/>
        <w:spacing w:line="360" w:lineRule="auto"/>
        <w:ind w:left="1560"/>
        <w:rPr>
          <w:rFonts w:ascii="Times New Roman" w:hAnsi="Times New Roman"/>
          <w:b/>
          <w:i/>
          <w:sz w:val="24"/>
          <w:szCs w:val="24"/>
        </w:rPr>
      </w:pPr>
    </w:p>
    <w:p w:rsidR="001203CE" w:rsidRPr="003B4F13" w:rsidRDefault="001203CE" w:rsidP="001203CE">
      <w:pPr>
        <w:pStyle w:val="Listaszerbekezds"/>
        <w:numPr>
          <w:ilvl w:val="0"/>
          <w:numId w:val="4"/>
        </w:numPr>
        <w:spacing w:after="0" w:line="360" w:lineRule="auto"/>
        <w:ind w:right="-1480"/>
        <w:rPr>
          <w:rFonts w:ascii="Times New Roman" w:hAnsi="Times New Roman"/>
          <w:b/>
          <w:i/>
          <w:sz w:val="24"/>
          <w:szCs w:val="24"/>
        </w:rPr>
      </w:pPr>
      <w:r w:rsidRPr="003B4F13">
        <w:rPr>
          <w:rFonts w:ascii="Times New Roman" w:hAnsi="Times New Roman"/>
          <w:b/>
          <w:i/>
          <w:sz w:val="24"/>
          <w:szCs w:val="24"/>
        </w:rPr>
        <w:t>Vizsgálat:</w:t>
      </w:r>
    </w:p>
    <w:p w:rsidR="001203CE" w:rsidRPr="003B4F13" w:rsidRDefault="001203CE" w:rsidP="001203CE">
      <w:pPr>
        <w:pStyle w:val="Listaszerbekezds"/>
        <w:numPr>
          <w:ilvl w:val="0"/>
          <w:numId w:val="7"/>
        </w:numPr>
        <w:spacing w:after="0" w:line="360" w:lineRule="auto"/>
        <w:ind w:left="1560" w:right="141"/>
        <w:rPr>
          <w:rFonts w:ascii="Times New Roman" w:hAnsi="Times New Roman"/>
          <w:i/>
          <w:sz w:val="24"/>
          <w:szCs w:val="24"/>
        </w:rPr>
      </w:pPr>
      <w:r w:rsidRPr="003B4F13">
        <w:rPr>
          <w:rFonts w:ascii="Times New Roman" w:hAnsi="Times New Roman"/>
          <w:i/>
          <w:sz w:val="24"/>
          <w:szCs w:val="24"/>
        </w:rPr>
        <w:lastRenderedPageBreak/>
        <w:t>A legalább 2 féle, műszeres és vizuális azonosításra alkalmas biztonsági elem meglétének ellenőrzése normál megvilágítás mellett, továbbá UV sugárzás alatt vizsgálva;</w:t>
      </w:r>
    </w:p>
    <w:p w:rsidR="001203CE" w:rsidRPr="003B4F13" w:rsidRDefault="001203CE" w:rsidP="001203CE">
      <w:pPr>
        <w:pStyle w:val="Listaszerbekezds"/>
        <w:numPr>
          <w:ilvl w:val="0"/>
          <w:numId w:val="7"/>
        </w:numPr>
        <w:spacing w:after="0" w:line="360" w:lineRule="auto"/>
        <w:ind w:left="1560" w:right="141"/>
        <w:rPr>
          <w:rFonts w:ascii="Times New Roman" w:hAnsi="Times New Roman"/>
          <w:i/>
          <w:sz w:val="24"/>
          <w:szCs w:val="24"/>
        </w:rPr>
      </w:pPr>
      <w:r w:rsidRPr="003B4F13">
        <w:rPr>
          <w:rFonts w:ascii="Times New Roman" w:hAnsi="Times New Roman"/>
          <w:i/>
          <w:sz w:val="24"/>
          <w:szCs w:val="24"/>
        </w:rPr>
        <w:t>Normál megvilágítás mellett a biztonsági jelzőrostok vizuális ellenőrzése (a műszaki leírásban megadott paraméterek meglétének vizuális ellenőrzése);</w:t>
      </w:r>
    </w:p>
    <w:p w:rsidR="001203CE" w:rsidRPr="003B4F13" w:rsidRDefault="001203CE" w:rsidP="001203CE">
      <w:pPr>
        <w:pStyle w:val="Listaszerbekezds"/>
        <w:numPr>
          <w:ilvl w:val="0"/>
          <w:numId w:val="7"/>
        </w:numPr>
        <w:spacing w:after="0" w:line="360" w:lineRule="auto"/>
        <w:ind w:left="1560" w:right="141"/>
        <w:rPr>
          <w:rFonts w:ascii="Times New Roman" w:hAnsi="Times New Roman"/>
          <w:b/>
          <w:i/>
          <w:sz w:val="24"/>
          <w:szCs w:val="24"/>
        </w:rPr>
      </w:pPr>
      <w:r w:rsidRPr="003B4F13">
        <w:rPr>
          <w:rFonts w:ascii="Times New Roman" w:hAnsi="Times New Roman"/>
          <w:i/>
          <w:sz w:val="24"/>
          <w:szCs w:val="24"/>
        </w:rPr>
        <w:t>Műszeres ellenőrzés UV</w:t>
      </w:r>
      <w:r w:rsidRPr="003B4F13">
        <w:rPr>
          <w:rFonts w:ascii="Times New Roman" w:hAnsi="Times New Roman"/>
          <w:i/>
          <w:sz w:val="24"/>
          <w:szCs w:val="24"/>
          <w:vertAlign w:val="subscript"/>
        </w:rPr>
        <w:t>254nm, 313nm, 365nm</w:t>
      </w:r>
      <w:r w:rsidRPr="003B4F13">
        <w:rPr>
          <w:rFonts w:ascii="Times New Roman" w:hAnsi="Times New Roman"/>
          <w:i/>
          <w:sz w:val="24"/>
          <w:szCs w:val="24"/>
        </w:rPr>
        <w:t xml:space="preserve"> megvilágítás mellett a papír biztonsági elemeinek ellenőrzése céljából;</w:t>
      </w:r>
    </w:p>
    <w:p w:rsidR="001203CE" w:rsidRPr="003B4F13" w:rsidRDefault="001203CE" w:rsidP="001203CE">
      <w:pPr>
        <w:pStyle w:val="Listaszerbekezds"/>
        <w:numPr>
          <w:ilvl w:val="0"/>
          <w:numId w:val="7"/>
        </w:numPr>
        <w:spacing w:after="0" w:line="360" w:lineRule="auto"/>
        <w:ind w:left="1560" w:right="141"/>
        <w:rPr>
          <w:rFonts w:ascii="Times New Roman" w:hAnsi="Times New Roman"/>
          <w:b/>
          <w:i/>
          <w:sz w:val="24"/>
          <w:szCs w:val="24"/>
        </w:rPr>
      </w:pPr>
      <w:r w:rsidRPr="003B4F13">
        <w:rPr>
          <w:rFonts w:ascii="Times New Roman" w:hAnsi="Times New Roman"/>
          <w:i/>
          <w:sz w:val="24"/>
          <w:szCs w:val="24"/>
        </w:rPr>
        <w:t>Vizuális ellenőrzés UV</w:t>
      </w:r>
      <w:r w:rsidRPr="003B4F13">
        <w:rPr>
          <w:rFonts w:ascii="Times New Roman" w:hAnsi="Times New Roman"/>
          <w:i/>
          <w:sz w:val="24"/>
          <w:szCs w:val="24"/>
          <w:vertAlign w:val="subscript"/>
        </w:rPr>
        <w:t xml:space="preserve"> 365nm</w:t>
      </w:r>
      <w:r w:rsidRPr="003B4F13">
        <w:rPr>
          <w:rFonts w:ascii="Times New Roman" w:hAnsi="Times New Roman"/>
          <w:i/>
          <w:sz w:val="24"/>
          <w:szCs w:val="24"/>
        </w:rPr>
        <w:t xml:space="preserve"> megvilágítás mellett a papír optikai fehérítő mentességének meghatározása céljából;</w:t>
      </w:r>
    </w:p>
    <w:p w:rsidR="001203CE" w:rsidRPr="003B4F13" w:rsidRDefault="001203CE" w:rsidP="001203CE">
      <w:pPr>
        <w:pStyle w:val="Listaszerbekezds"/>
        <w:spacing w:line="360" w:lineRule="auto"/>
        <w:ind w:left="2552"/>
        <w:rPr>
          <w:rFonts w:ascii="Times New Roman" w:hAnsi="Times New Roman"/>
          <w:i/>
          <w:sz w:val="24"/>
          <w:szCs w:val="24"/>
        </w:rPr>
      </w:pPr>
    </w:p>
    <w:p w:rsidR="001203CE" w:rsidRPr="003B4F13" w:rsidRDefault="001203CE" w:rsidP="001203CE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3B4F13">
        <w:rPr>
          <w:rFonts w:ascii="Times New Roman" w:hAnsi="Times New Roman"/>
          <w:b/>
          <w:i/>
          <w:sz w:val="24"/>
          <w:szCs w:val="24"/>
        </w:rPr>
        <w:t xml:space="preserve">Különböző vegyszereknek a </w:t>
      </w:r>
      <w:proofErr w:type="spellStart"/>
      <w:r w:rsidRPr="003B4F13">
        <w:rPr>
          <w:rFonts w:ascii="Times New Roman" w:hAnsi="Times New Roman"/>
          <w:b/>
          <w:i/>
          <w:sz w:val="24"/>
          <w:szCs w:val="24"/>
        </w:rPr>
        <w:t>hőtechnológiával</w:t>
      </w:r>
      <w:proofErr w:type="spellEnd"/>
      <w:r w:rsidRPr="003B4F13">
        <w:rPr>
          <w:rFonts w:ascii="Times New Roman" w:hAnsi="Times New Roman"/>
          <w:b/>
          <w:i/>
          <w:sz w:val="24"/>
          <w:szCs w:val="24"/>
        </w:rPr>
        <w:t xml:space="preserve"> felvitt adattartalomra gyakorolt hatásainak analitikai vizsgálata</w:t>
      </w:r>
    </w:p>
    <w:p w:rsidR="001203CE" w:rsidRPr="003B4F13" w:rsidRDefault="001203CE" w:rsidP="001203CE">
      <w:pPr>
        <w:pStyle w:val="Listaszerbekezds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203CE" w:rsidRPr="003B4F13" w:rsidRDefault="001203CE" w:rsidP="001203CE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B4F13">
        <w:rPr>
          <w:rFonts w:ascii="Times New Roman" w:hAnsi="Times New Roman"/>
          <w:b/>
          <w:i/>
          <w:sz w:val="24"/>
          <w:szCs w:val="24"/>
        </w:rPr>
        <w:t xml:space="preserve">Követelmények: </w:t>
      </w:r>
      <w:r w:rsidRPr="003B4F13">
        <w:rPr>
          <w:rFonts w:ascii="Times New Roman" w:hAnsi="Times New Roman"/>
          <w:i/>
          <w:sz w:val="24"/>
          <w:szCs w:val="24"/>
        </w:rPr>
        <w:t xml:space="preserve">Az alkalmazott vegyszerrel az adattartalom ne legyen nyom nélkül eltávolítható </w:t>
      </w:r>
    </w:p>
    <w:p w:rsidR="001203CE" w:rsidRPr="003B4F13" w:rsidRDefault="001203CE" w:rsidP="001203CE">
      <w:pPr>
        <w:jc w:val="both"/>
        <w:rPr>
          <w:i/>
          <w:sz w:val="24"/>
          <w:szCs w:val="24"/>
        </w:rPr>
      </w:pPr>
    </w:p>
    <w:p w:rsidR="001203CE" w:rsidRPr="003B4F13" w:rsidRDefault="001203CE" w:rsidP="001203CE">
      <w:pPr>
        <w:pStyle w:val="Listaszerbekezds"/>
        <w:numPr>
          <w:ilvl w:val="0"/>
          <w:numId w:val="2"/>
        </w:numPr>
        <w:spacing w:after="16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3B4F13">
        <w:rPr>
          <w:rFonts w:ascii="Times New Roman" w:hAnsi="Times New Roman"/>
          <w:b/>
          <w:i/>
          <w:sz w:val="24"/>
          <w:szCs w:val="24"/>
        </w:rPr>
        <w:t xml:space="preserve">Tamponálás + finom dörzsölés: </w:t>
      </w:r>
      <w:r w:rsidRPr="003B4F13">
        <w:rPr>
          <w:rFonts w:ascii="Times New Roman" w:hAnsi="Times New Roman"/>
          <w:i/>
          <w:sz w:val="24"/>
          <w:szCs w:val="24"/>
        </w:rPr>
        <w:t xml:space="preserve">Az adott vegyszerrel átitatott ecsetelő pálcikával néhány másodpercig tamponáljuk, majd ezt követően finoman simítjuk, dörzsöljük a vizsgálandó területet az adattartalom eltávolításának céljából. Az adattartalom halványodása esetén a műveletet addig végezzük, amíg az adattartalom megjelenésében még változást tapasztalunk. </w:t>
      </w:r>
    </w:p>
    <w:p w:rsidR="001203CE" w:rsidRPr="003B4F13" w:rsidRDefault="001203CE" w:rsidP="001203CE">
      <w:pPr>
        <w:pStyle w:val="Listaszerbekezds"/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3B4F13">
        <w:rPr>
          <w:rFonts w:ascii="Times New Roman" w:hAnsi="Times New Roman"/>
          <w:i/>
          <w:sz w:val="24"/>
          <w:szCs w:val="24"/>
        </w:rPr>
        <w:t>Amennyiben a fenti műveletsor elvégzése 1 percen belül nem eredményez változást, illetve a papír fizikai sérülése esetén, a tevékenységet abbahagyjuk. Ezt követően detektáljuk az elváltozást vagy annak hiányát.</w:t>
      </w:r>
    </w:p>
    <w:p w:rsidR="001203CE" w:rsidRPr="003B4F13" w:rsidRDefault="001203CE" w:rsidP="001203CE">
      <w:pPr>
        <w:pStyle w:val="Listaszerbekezds"/>
        <w:numPr>
          <w:ilvl w:val="0"/>
          <w:numId w:val="2"/>
        </w:numPr>
        <w:spacing w:after="16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3B4F13">
        <w:rPr>
          <w:rFonts w:ascii="Times New Roman" w:hAnsi="Times New Roman"/>
          <w:b/>
          <w:i/>
          <w:sz w:val="24"/>
          <w:szCs w:val="24"/>
        </w:rPr>
        <w:t xml:space="preserve">Áztatás: </w:t>
      </w:r>
      <w:r w:rsidRPr="003B4F13">
        <w:rPr>
          <w:rFonts w:ascii="Times New Roman" w:hAnsi="Times New Roman"/>
          <w:i/>
          <w:sz w:val="24"/>
          <w:szCs w:val="24"/>
        </w:rPr>
        <w:t>A bérletszelvényt az adott vegyszerekben 15-15 percig áztatjuk, majd száradást követően detektáljuk az elváltozást vagy annak hiányát. (Az áztatószer legyen megfelelő mennyiségű, minden esetben fedje el a mintát. Áztatás közben a szelvényt néhányszor átmozgatjuk)</w:t>
      </w:r>
    </w:p>
    <w:p w:rsidR="001203CE" w:rsidRPr="003B4F13" w:rsidRDefault="001203CE" w:rsidP="001203CE">
      <w:pPr>
        <w:pStyle w:val="Listaszerbekezds"/>
        <w:spacing w:after="16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1203CE" w:rsidRPr="003B4F13" w:rsidRDefault="001203CE" w:rsidP="001203CE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3B4F13">
        <w:rPr>
          <w:rFonts w:ascii="Times New Roman" w:hAnsi="Times New Roman"/>
          <w:b/>
          <w:i/>
          <w:sz w:val="24"/>
          <w:szCs w:val="24"/>
        </w:rPr>
        <w:t>Különböző vegyszereknek a jegyérvényesítő automatával felvitt adattartalomra gyakorolt hatásainak analitikai vizsgálata</w:t>
      </w:r>
    </w:p>
    <w:p w:rsidR="001203CE" w:rsidRPr="003B4F13" w:rsidRDefault="001203CE" w:rsidP="001203CE">
      <w:pPr>
        <w:pStyle w:val="Listaszerbekezds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203CE" w:rsidRPr="003B4F13" w:rsidRDefault="001203CE" w:rsidP="001203CE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3B4F13">
        <w:rPr>
          <w:rFonts w:ascii="Times New Roman" w:hAnsi="Times New Roman"/>
          <w:b/>
          <w:i/>
          <w:sz w:val="24"/>
          <w:szCs w:val="24"/>
        </w:rPr>
        <w:t xml:space="preserve">Követelmények: </w:t>
      </w:r>
      <w:r w:rsidRPr="003B4F13">
        <w:rPr>
          <w:rFonts w:ascii="Times New Roman" w:hAnsi="Times New Roman"/>
          <w:i/>
          <w:sz w:val="24"/>
          <w:szCs w:val="24"/>
        </w:rPr>
        <w:t>Az alkalmazott vegyszerrel az adattartalom ne legyen nyom nélkül eltávolítható</w:t>
      </w:r>
    </w:p>
    <w:p w:rsidR="001203CE" w:rsidRPr="003B4F13" w:rsidRDefault="001203CE" w:rsidP="001203CE">
      <w:pPr>
        <w:jc w:val="both"/>
        <w:rPr>
          <w:b/>
          <w:i/>
          <w:sz w:val="24"/>
          <w:szCs w:val="24"/>
        </w:rPr>
      </w:pPr>
    </w:p>
    <w:p w:rsidR="001203CE" w:rsidRPr="003B4F13" w:rsidRDefault="001203CE" w:rsidP="001203CE">
      <w:pPr>
        <w:pStyle w:val="Listaszerbekezds"/>
        <w:numPr>
          <w:ilvl w:val="0"/>
          <w:numId w:val="5"/>
        </w:numPr>
        <w:spacing w:after="16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3B4F13">
        <w:rPr>
          <w:rFonts w:ascii="Times New Roman" w:hAnsi="Times New Roman"/>
          <w:b/>
          <w:i/>
          <w:sz w:val="24"/>
          <w:szCs w:val="24"/>
        </w:rPr>
        <w:t xml:space="preserve">Tamponálás + finom dörzsölés: </w:t>
      </w:r>
      <w:r w:rsidRPr="003B4F13">
        <w:rPr>
          <w:rFonts w:ascii="Times New Roman" w:hAnsi="Times New Roman"/>
          <w:i/>
          <w:sz w:val="24"/>
          <w:szCs w:val="24"/>
        </w:rPr>
        <w:t xml:space="preserve">Az adott vegyszerrel átitatott ecsetelő pálcikával néhány másodpercig tamponáljuk, majd ezt követően finoman simítjuk, dörzsöljük a </w:t>
      </w:r>
      <w:r w:rsidRPr="003B4F13">
        <w:rPr>
          <w:rFonts w:ascii="Times New Roman" w:hAnsi="Times New Roman"/>
          <w:i/>
          <w:sz w:val="24"/>
          <w:szCs w:val="24"/>
        </w:rPr>
        <w:lastRenderedPageBreak/>
        <w:t xml:space="preserve">vizsgálandó területet az adattartalom eltávolításának céljából. Az adattartalom halványodása esetén a műveletet addig végezzük, amíg az adattartalom megjelenésében még változást tapasztalunk. </w:t>
      </w:r>
    </w:p>
    <w:p w:rsidR="001203CE" w:rsidRPr="003B4F13" w:rsidRDefault="001203CE" w:rsidP="001203CE">
      <w:pPr>
        <w:pStyle w:val="Listaszerbekezds"/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3B4F13">
        <w:rPr>
          <w:rFonts w:ascii="Times New Roman" w:hAnsi="Times New Roman"/>
          <w:i/>
          <w:sz w:val="24"/>
          <w:szCs w:val="24"/>
        </w:rPr>
        <w:t>Amennyiben a fenti műveletsor elvégzése 1 percen belül nem eredményez változást, illetve a papír fizikai sérülése esetén, a tevékenységet abbahagyjuk. Ezt követően detektáljuk az elváltozást vagy annak hiányát.</w:t>
      </w:r>
    </w:p>
    <w:p w:rsidR="001203CE" w:rsidRPr="003B4F13" w:rsidRDefault="001203CE" w:rsidP="001203CE">
      <w:pPr>
        <w:pStyle w:val="Listaszerbekezds"/>
        <w:numPr>
          <w:ilvl w:val="0"/>
          <w:numId w:val="5"/>
        </w:numPr>
        <w:spacing w:after="16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3B4F13">
        <w:rPr>
          <w:rFonts w:ascii="Times New Roman" w:hAnsi="Times New Roman"/>
          <w:b/>
          <w:i/>
          <w:sz w:val="24"/>
          <w:szCs w:val="24"/>
        </w:rPr>
        <w:t xml:space="preserve">Áztatás: </w:t>
      </w:r>
      <w:r w:rsidRPr="003B4F13">
        <w:rPr>
          <w:rFonts w:ascii="Times New Roman" w:hAnsi="Times New Roman"/>
          <w:i/>
          <w:sz w:val="24"/>
          <w:szCs w:val="24"/>
        </w:rPr>
        <w:t>A vonaljegyet az adott vegyszerekben 15-15 percig áztatjuk, majd száradást követően detektáljuk az elváltozást vagy annak hiányát. (Az áztatószer legyen megfelelő mennyiségű, minden esetben fedje el a mintát. Áztatás közben a szelvényt néhányszor átmozgatjuk)</w:t>
      </w:r>
    </w:p>
    <w:p w:rsidR="001203CE" w:rsidRPr="003B4F13" w:rsidRDefault="001203CE" w:rsidP="001203CE">
      <w:pPr>
        <w:pStyle w:val="Listaszerbekezds"/>
        <w:tabs>
          <w:tab w:val="left" w:pos="3345"/>
        </w:tabs>
        <w:spacing w:after="160" w:line="259" w:lineRule="auto"/>
        <w:jc w:val="both"/>
        <w:rPr>
          <w:rFonts w:ascii="Times New Roman" w:hAnsi="Times New Roman"/>
          <w:i/>
          <w:sz w:val="24"/>
          <w:szCs w:val="24"/>
        </w:rPr>
      </w:pPr>
      <w:r w:rsidRPr="003B4F13">
        <w:rPr>
          <w:rFonts w:ascii="Times New Roman" w:hAnsi="Times New Roman"/>
          <w:i/>
          <w:sz w:val="24"/>
          <w:szCs w:val="24"/>
        </w:rPr>
        <w:tab/>
      </w:r>
    </w:p>
    <w:p w:rsidR="001203CE" w:rsidRPr="003B4F13" w:rsidRDefault="001203CE" w:rsidP="001203CE">
      <w:pPr>
        <w:pStyle w:val="Listaszerbekezds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3B4F13">
        <w:rPr>
          <w:rFonts w:ascii="Times New Roman" w:hAnsi="Times New Roman"/>
          <w:b/>
          <w:i/>
          <w:sz w:val="24"/>
          <w:szCs w:val="24"/>
        </w:rPr>
        <w:t>Hőtechnológiával</w:t>
      </w:r>
      <w:proofErr w:type="spellEnd"/>
      <w:r w:rsidRPr="003B4F13">
        <w:rPr>
          <w:rFonts w:ascii="Times New Roman" w:hAnsi="Times New Roman"/>
          <w:b/>
          <w:i/>
          <w:sz w:val="24"/>
          <w:szCs w:val="24"/>
        </w:rPr>
        <w:t xml:space="preserve"> felvitt adattartalom eltávolíthatósága esetén az ismételt nyomtatás vizsgálata</w:t>
      </w:r>
    </w:p>
    <w:p w:rsidR="001203CE" w:rsidRPr="003B4F13" w:rsidRDefault="001203CE" w:rsidP="001203CE">
      <w:pPr>
        <w:rPr>
          <w:b/>
          <w:i/>
          <w:sz w:val="24"/>
          <w:szCs w:val="24"/>
        </w:rPr>
      </w:pPr>
    </w:p>
    <w:p w:rsidR="001203CE" w:rsidRPr="003B4F13" w:rsidRDefault="001203CE" w:rsidP="001203CE">
      <w:pPr>
        <w:pStyle w:val="Listaszerbekezds"/>
        <w:numPr>
          <w:ilvl w:val="0"/>
          <w:numId w:val="4"/>
        </w:numPr>
        <w:spacing w:after="0" w:line="360" w:lineRule="auto"/>
        <w:ind w:right="-1480"/>
        <w:rPr>
          <w:rFonts w:ascii="Times New Roman" w:hAnsi="Times New Roman"/>
          <w:b/>
          <w:i/>
          <w:sz w:val="24"/>
          <w:szCs w:val="24"/>
        </w:rPr>
      </w:pPr>
      <w:r w:rsidRPr="003B4F13">
        <w:rPr>
          <w:rFonts w:ascii="Times New Roman" w:hAnsi="Times New Roman"/>
          <w:b/>
          <w:i/>
          <w:sz w:val="24"/>
          <w:szCs w:val="24"/>
        </w:rPr>
        <w:t xml:space="preserve">Követelmények: </w:t>
      </w:r>
    </w:p>
    <w:p w:rsidR="001203CE" w:rsidRPr="003B4F13" w:rsidRDefault="001203CE" w:rsidP="001203CE">
      <w:pPr>
        <w:pStyle w:val="Listaszerbekezds"/>
        <w:numPr>
          <w:ilvl w:val="0"/>
          <w:numId w:val="6"/>
        </w:numPr>
        <w:spacing w:after="0" w:line="360" w:lineRule="auto"/>
        <w:ind w:left="1560"/>
        <w:jc w:val="both"/>
        <w:rPr>
          <w:rFonts w:ascii="Times New Roman" w:hAnsi="Times New Roman"/>
          <w:i/>
          <w:sz w:val="24"/>
          <w:szCs w:val="24"/>
        </w:rPr>
      </w:pPr>
      <w:r w:rsidRPr="003B4F13">
        <w:rPr>
          <w:rFonts w:ascii="Times New Roman" w:hAnsi="Times New Roman"/>
          <w:i/>
          <w:sz w:val="24"/>
          <w:szCs w:val="24"/>
        </w:rPr>
        <w:t xml:space="preserve">az alkalmazott vegyszer hatására a </w:t>
      </w:r>
      <w:proofErr w:type="spellStart"/>
      <w:r w:rsidRPr="003B4F13">
        <w:rPr>
          <w:rFonts w:ascii="Times New Roman" w:hAnsi="Times New Roman"/>
          <w:i/>
          <w:sz w:val="24"/>
          <w:szCs w:val="24"/>
        </w:rPr>
        <w:t>hőtechnológiával</w:t>
      </w:r>
      <w:proofErr w:type="spellEnd"/>
      <w:r w:rsidRPr="003B4F13">
        <w:rPr>
          <w:rFonts w:ascii="Times New Roman" w:hAnsi="Times New Roman"/>
          <w:i/>
          <w:sz w:val="24"/>
          <w:szCs w:val="24"/>
        </w:rPr>
        <w:t xml:space="preserve"> felvitt adattartalom nyom nélkül történő eltüntethetősége esetén, lézer- vagy tintasugaras nyomtatóval történő ismételt nyomtatás eredményeként előálló új nyomat megkülönböztethető-e az eredeti nyomattól.</w:t>
      </w:r>
    </w:p>
    <w:p w:rsidR="001203CE" w:rsidRPr="003B4F13" w:rsidRDefault="001203CE" w:rsidP="001203CE">
      <w:pPr>
        <w:pStyle w:val="Listaszerbekezds"/>
        <w:spacing w:line="360" w:lineRule="auto"/>
        <w:ind w:left="1560"/>
        <w:jc w:val="both"/>
        <w:rPr>
          <w:rFonts w:ascii="Times New Roman" w:hAnsi="Times New Roman"/>
          <w:i/>
          <w:sz w:val="24"/>
          <w:szCs w:val="24"/>
        </w:rPr>
      </w:pPr>
    </w:p>
    <w:p w:rsidR="001203CE" w:rsidRPr="003B4F13" w:rsidRDefault="001203CE" w:rsidP="001203CE">
      <w:pPr>
        <w:pStyle w:val="Listaszerbekezds"/>
        <w:numPr>
          <w:ilvl w:val="0"/>
          <w:numId w:val="4"/>
        </w:numPr>
        <w:spacing w:after="0" w:line="360" w:lineRule="auto"/>
        <w:ind w:right="-1480"/>
        <w:jc w:val="both"/>
        <w:rPr>
          <w:rFonts w:ascii="Times New Roman" w:hAnsi="Times New Roman"/>
          <w:b/>
          <w:i/>
          <w:sz w:val="24"/>
          <w:szCs w:val="24"/>
        </w:rPr>
      </w:pPr>
      <w:r w:rsidRPr="003B4F13">
        <w:rPr>
          <w:rFonts w:ascii="Times New Roman" w:hAnsi="Times New Roman"/>
          <w:b/>
          <w:i/>
          <w:sz w:val="24"/>
          <w:szCs w:val="24"/>
        </w:rPr>
        <w:t>Vizsgálat:</w:t>
      </w:r>
    </w:p>
    <w:p w:rsidR="001203CE" w:rsidRPr="003B4F13" w:rsidRDefault="001203CE" w:rsidP="001203CE">
      <w:pPr>
        <w:pStyle w:val="Listaszerbekezds"/>
        <w:numPr>
          <w:ilvl w:val="0"/>
          <w:numId w:val="9"/>
        </w:numPr>
        <w:spacing w:after="0" w:line="360" w:lineRule="auto"/>
        <w:ind w:left="1560"/>
        <w:jc w:val="both"/>
        <w:rPr>
          <w:rFonts w:ascii="Times New Roman" w:hAnsi="Times New Roman"/>
          <w:i/>
          <w:sz w:val="24"/>
          <w:szCs w:val="24"/>
        </w:rPr>
      </w:pPr>
      <w:r w:rsidRPr="003B4F13">
        <w:rPr>
          <w:rFonts w:ascii="Times New Roman" w:hAnsi="Times New Roman"/>
          <w:i/>
          <w:sz w:val="24"/>
          <w:szCs w:val="24"/>
        </w:rPr>
        <w:t>Az ismételt nyomtatás eredményeként előálló új nyomat normál megvilágítás mellett (vizuális és műszeres vizsgálat során megkülönböztethető-e egy eredeti (referencia) nyomattól.</w:t>
      </w:r>
    </w:p>
    <w:p w:rsidR="001203CE" w:rsidRPr="003B4F13" w:rsidRDefault="001203CE" w:rsidP="001203CE">
      <w:pPr>
        <w:rPr>
          <w:b/>
          <w:i/>
          <w:sz w:val="24"/>
          <w:szCs w:val="24"/>
        </w:rPr>
      </w:pPr>
    </w:p>
    <w:p w:rsidR="001203CE" w:rsidRPr="003B4F13" w:rsidRDefault="001203CE" w:rsidP="001203CE">
      <w:pPr>
        <w:pStyle w:val="Listaszerbekezds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3B4F13">
        <w:rPr>
          <w:rFonts w:ascii="Times New Roman" w:hAnsi="Times New Roman"/>
          <w:b/>
          <w:i/>
          <w:sz w:val="24"/>
          <w:szCs w:val="24"/>
        </w:rPr>
        <w:t>Nyomatelemek biztonsági ellenőrzése</w:t>
      </w:r>
    </w:p>
    <w:p w:rsidR="001203CE" w:rsidRPr="003B4F13" w:rsidRDefault="001203CE" w:rsidP="001203CE">
      <w:pPr>
        <w:pStyle w:val="Listaszerbekezds"/>
        <w:rPr>
          <w:rFonts w:ascii="Times New Roman" w:hAnsi="Times New Roman"/>
          <w:b/>
          <w:i/>
          <w:sz w:val="24"/>
          <w:szCs w:val="24"/>
        </w:rPr>
      </w:pPr>
    </w:p>
    <w:p w:rsidR="001203CE" w:rsidRPr="003B4F13" w:rsidRDefault="001203CE" w:rsidP="001203CE">
      <w:pPr>
        <w:pStyle w:val="Listaszerbekezds"/>
        <w:numPr>
          <w:ilvl w:val="0"/>
          <w:numId w:val="4"/>
        </w:numPr>
        <w:spacing w:after="0" w:line="360" w:lineRule="auto"/>
        <w:ind w:right="-1480"/>
        <w:rPr>
          <w:rFonts w:ascii="Times New Roman" w:hAnsi="Times New Roman"/>
          <w:b/>
          <w:i/>
          <w:sz w:val="24"/>
          <w:szCs w:val="24"/>
        </w:rPr>
      </w:pPr>
      <w:r w:rsidRPr="003B4F13">
        <w:rPr>
          <w:rFonts w:ascii="Times New Roman" w:hAnsi="Times New Roman"/>
          <w:b/>
          <w:i/>
          <w:sz w:val="24"/>
          <w:szCs w:val="24"/>
        </w:rPr>
        <w:t xml:space="preserve">Követelmények: </w:t>
      </w:r>
    </w:p>
    <w:p w:rsidR="001203CE" w:rsidRPr="003B4F13" w:rsidRDefault="001203CE" w:rsidP="001203CE">
      <w:pPr>
        <w:pStyle w:val="Listaszerbekezds"/>
        <w:numPr>
          <w:ilvl w:val="0"/>
          <w:numId w:val="6"/>
        </w:numPr>
        <w:spacing w:after="0" w:line="360" w:lineRule="auto"/>
        <w:ind w:left="1560" w:right="-1480"/>
        <w:jc w:val="both"/>
        <w:rPr>
          <w:rFonts w:ascii="Times New Roman" w:hAnsi="Times New Roman"/>
          <w:i/>
          <w:sz w:val="24"/>
          <w:szCs w:val="24"/>
        </w:rPr>
      </w:pPr>
      <w:r w:rsidRPr="003B4F13">
        <w:rPr>
          <w:rFonts w:ascii="Times New Roman" w:hAnsi="Times New Roman"/>
          <w:i/>
          <w:sz w:val="24"/>
          <w:szCs w:val="24"/>
        </w:rPr>
        <w:t xml:space="preserve">legalább 2 nyomóformáról történő biztonsági </w:t>
      </w:r>
      <w:proofErr w:type="spellStart"/>
      <w:r w:rsidRPr="003B4F13">
        <w:rPr>
          <w:rFonts w:ascii="Times New Roman" w:hAnsi="Times New Roman"/>
          <w:i/>
          <w:sz w:val="24"/>
          <w:szCs w:val="24"/>
        </w:rPr>
        <w:t>alnyomatot</w:t>
      </w:r>
      <w:proofErr w:type="spellEnd"/>
      <w:r w:rsidRPr="003B4F13">
        <w:rPr>
          <w:rFonts w:ascii="Times New Roman" w:hAnsi="Times New Roman"/>
          <w:i/>
          <w:sz w:val="24"/>
          <w:szCs w:val="24"/>
        </w:rPr>
        <w:t xml:space="preserve"> kell tartalmaznia;</w:t>
      </w:r>
    </w:p>
    <w:p w:rsidR="001203CE" w:rsidRPr="003B4F13" w:rsidRDefault="001203CE" w:rsidP="001203CE">
      <w:pPr>
        <w:pStyle w:val="Listaszerbekezds"/>
        <w:numPr>
          <w:ilvl w:val="0"/>
          <w:numId w:val="6"/>
        </w:numPr>
        <w:spacing w:after="0" w:line="360" w:lineRule="auto"/>
        <w:ind w:left="1560" w:right="-1480"/>
        <w:jc w:val="both"/>
        <w:rPr>
          <w:rFonts w:ascii="Times New Roman" w:hAnsi="Times New Roman"/>
          <w:i/>
          <w:sz w:val="24"/>
          <w:szCs w:val="24"/>
        </w:rPr>
      </w:pPr>
      <w:r w:rsidRPr="003B4F13">
        <w:rPr>
          <w:rFonts w:ascii="Times New Roman" w:hAnsi="Times New Roman"/>
          <w:i/>
          <w:sz w:val="24"/>
          <w:szCs w:val="24"/>
        </w:rPr>
        <w:t xml:space="preserve">legalább kétféle </w:t>
      </w:r>
      <w:proofErr w:type="spellStart"/>
      <w:r w:rsidRPr="003B4F13">
        <w:rPr>
          <w:rFonts w:ascii="Times New Roman" w:hAnsi="Times New Roman"/>
          <w:i/>
          <w:sz w:val="24"/>
          <w:szCs w:val="24"/>
        </w:rPr>
        <w:t>alnyomati</w:t>
      </w:r>
      <w:proofErr w:type="spellEnd"/>
      <w:r w:rsidRPr="003B4F13">
        <w:rPr>
          <w:rFonts w:ascii="Times New Roman" w:hAnsi="Times New Roman"/>
          <w:i/>
          <w:sz w:val="24"/>
          <w:szCs w:val="24"/>
        </w:rPr>
        <w:t xml:space="preserve"> szín alkalmazása;</w:t>
      </w:r>
    </w:p>
    <w:p w:rsidR="001203CE" w:rsidRPr="003B4F13" w:rsidRDefault="001203CE" w:rsidP="001203CE">
      <w:pPr>
        <w:pStyle w:val="Listaszerbekezds"/>
        <w:numPr>
          <w:ilvl w:val="0"/>
          <w:numId w:val="6"/>
        </w:numPr>
        <w:spacing w:after="0" w:line="360" w:lineRule="auto"/>
        <w:ind w:left="1560"/>
        <w:jc w:val="both"/>
        <w:rPr>
          <w:rFonts w:ascii="Times New Roman" w:hAnsi="Times New Roman"/>
          <w:i/>
          <w:sz w:val="24"/>
          <w:szCs w:val="24"/>
        </w:rPr>
      </w:pPr>
      <w:r w:rsidRPr="003B4F13">
        <w:rPr>
          <w:rFonts w:ascii="Times New Roman" w:hAnsi="Times New Roman"/>
          <w:i/>
          <w:sz w:val="24"/>
          <w:szCs w:val="24"/>
        </w:rPr>
        <w:t>a hátoldalnak tartalmaznia kell, egy, a sorszám alá nyomtatott, UV sugárzás hatására lumineszkáló biztonsági nyomatot;</w:t>
      </w:r>
    </w:p>
    <w:p w:rsidR="001203CE" w:rsidRPr="003B4F13" w:rsidRDefault="001203CE" w:rsidP="001203CE">
      <w:pPr>
        <w:pStyle w:val="Listaszerbekezds"/>
        <w:numPr>
          <w:ilvl w:val="0"/>
          <w:numId w:val="6"/>
        </w:numPr>
        <w:spacing w:after="0" w:line="360" w:lineRule="auto"/>
        <w:ind w:left="1560"/>
        <w:jc w:val="both"/>
        <w:rPr>
          <w:rFonts w:ascii="Times New Roman" w:hAnsi="Times New Roman"/>
          <w:i/>
          <w:sz w:val="24"/>
          <w:szCs w:val="24"/>
        </w:rPr>
      </w:pPr>
      <w:r w:rsidRPr="003B4F13">
        <w:rPr>
          <w:rFonts w:ascii="Times New Roman" w:hAnsi="Times New Roman"/>
          <w:i/>
          <w:sz w:val="24"/>
          <w:szCs w:val="24"/>
        </w:rPr>
        <w:t>a hátoldalnak tartalmaznia kell, a sorszámot vonalkód és QR kód formájában is;</w:t>
      </w:r>
    </w:p>
    <w:p w:rsidR="001203CE" w:rsidRPr="003B4F13" w:rsidRDefault="001203CE" w:rsidP="001203CE">
      <w:pPr>
        <w:pStyle w:val="Listaszerbekezds"/>
        <w:numPr>
          <w:ilvl w:val="0"/>
          <w:numId w:val="6"/>
        </w:numPr>
        <w:spacing w:after="0" w:line="360" w:lineRule="auto"/>
        <w:ind w:left="1560"/>
        <w:jc w:val="both"/>
        <w:rPr>
          <w:rFonts w:ascii="Times New Roman" w:hAnsi="Times New Roman"/>
          <w:i/>
          <w:sz w:val="24"/>
          <w:szCs w:val="24"/>
        </w:rPr>
      </w:pPr>
      <w:r w:rsidRPr="003B4F13">
        <w:rPr>
          <w:rFonts w:ascii="Times New Roman" w:hAnsi="Times New Roman"/>
          <w:i/>
          <w:sz w:val="24"/>
          <w:szCs w:val="24"/>
        </w:rPr>
        <w:t xml:space="preserve">a </w:t>
      </w:r>
      <w:proofErr w:type="spellStart"/>
      <w:r w:rsidRPr="003B4F13">
        <w:rPr>
          <w:rFonts w:ascii="Times New Roman" w:hAnsi="Times New Roman"/>
          <w:i/>
          <w:sz w:val="24"/>
          <w:szCs w:val="24"/>
        </w:rPr>
        <w:t>thermopapírnak</w:t>
      </w:r>
      <w:proofErr w:type="spellEnd"/>
      <w:r w:rsidRPr="003B4F13">
        <w:rPr>
          <w:rFonts w:ascii="Times New Roman" w:hAnsi="Times New Roman"/>
          <w:i/>
          <w:sz w:val="24"/>
          <w:szCs w:val="24"/>
        </w:rPr>
        <w:t xml:space="preserve"> tartalmaznia kell segédeszközök nélkül azonosítható diffrakciós OVD elemet, amely ellenáll a </w:t>
      </w:r>
      <w:proofErr w:type="spellStart"/>
      <w:r w:rsidRPr="003B4F13">
        <w:rPr>
          <w:rFonts w:ascii="Times New Roman" w:hAnsi="Times New Roman"/>
          <w:i/>
          <w:sz w:val="24"/>
          <w:szCs w:val="24"/>
        </w:rPr>
        <w:t>thermonyomtatás</w:t>
      </w:r>
      <w:proofErr w:type="spellEnd"/>
      <w:r w:rsidRPr="003B4F13">
        <w:rPr>
          <w:rFonts w:ascii="Times New Roman" w:hAnsi="Times New Roman"/>
          <w:i/>
          <w:sz w:val="24"/>
          <w:szCs w:val="24"/>
        </w:rPr>
        <w:t xml:space="preserve"> hőhatásának;</w:t>
      </w:r>
    </w:p>
    <w:p w:rsidR="001203CE" w:rsidRPr="003B4F13" w:rsidRDefault="001203CE" w:rsidP="001203CE">
      <w:pPr>
        <w:pStyle w:val="Listaszerbekezds"/>
        <w:tabs>
          <w:tab w:val="left" w:pos="4740"/>
        </w:tabs>
        <w:spacing w:line="360" w:lineRule="auto"/>
        <w:ind w:left="1560"/>
        <w:jc w:val="both"/>
        <w:rPr>
          <w:rFonts w:ascii="Times New Roman" w:hAnsi="Times New Roman"/>
          <w:b/>
          <w:i/>
          <w:sz w:val="24"/>
          <w:szCs w:val="24"/>
        </w:rPr>
      </w:pPr>
      <w:r w:rsidRPr="003B4F13">
        <w:rPr>
          <w:rFonts w:ascii="Times New Roman" w:hAnsi="Times New Roman"/>
          <w:b/>
          <w:i/>
          <w:sz w:val="24"/>
          <w:szCs w:val="24"/>
        </w:rPr>
        <w:lastRenderedPageBreak/>
        <w:tab/>
      </w:r>
    </w:p>
    <w:p w:rsidR="001203CE" w:rsidRPr="003B4F13" w:rsidRDefault="001203CE" w:rsidP="001203CE">
      <w:pPr>
        <w:pStyle w:val="Listaszerbekezds"/>
        <w:numPr>
          <w:ilvl w:val="0"/>
          <w:numId w:val="4"/>
        </w:numPr>
        <w:spacing w:after="0" w:line="360" w:lineRule="auto"/>
        <w:ind w:right="-1480"/>
        <w:jc w:val="both"/>
        <w:rPr>
          <w:rFonts w:ascii="Times New Roman" w:hAnsi="Times New Roman"/>
          <w:b/>
          <w:i/>
          <w:sz w:val="24"/>
          <w:szCs w:val="24"/>
        </w:rPr>
      </w:pPr>
      <w:r w:rsidRPr="003B4F13">
        <w:rPr>
          <w:rFonts w:ascii="Times New Roman" w:hAnsi="Times New Roman"/>
          <w:b/>
          <w:i/>
          <w:sz w:val="24"/>
          <w:szCs w:val="24"/>
        </w:rPr>
        <w:t>Vizsgálat:</w:t>
      </w:r>
    </w:p>
    <w:p w:rsidR="001203CE" w:rsidRPr="003B4F13" w:rsidRDefault="001203CE" w:rsidP="001203CE">
      <w:pPr>
        <w:pStyle w:val="Listaszerbekezds"/>
        <w:numPr>
          <w:ilvl w:val="0"/>
          <w:numId w:val="9"/>
        </w:numPr>
        <w:spacing w:after="0" w:line="360" w:lineRule="auto"/>
        <w:ind w:left="1560"/>
        <w:jc w:val="both"/>
        <w:rPr>
          <w:rFonts w:ascii="Times New Roman" w:hAnsi="Times New Roman"/>
          <w:i/>
          <w:sz w:val="24"/>
          <w:szCs w:val="24"/>
        </w:rPr>
      </w:pPr>
      <w:r w:rsidRPr="003B4F13">
        <w:rPr>
          <w:rFonts w:ascii="Times New Roman" w:hAnsi="Times New Roman"/>
          <w:i/>
          <w:sz w:val="24"/>
          <w:szCs w:val="24"/>
        </w:rPr>
        <w:t>Az előírt 2 féle mintázatnak való megfelelés ellenőrzése normál megvilágítás mellett (vizuális ellenőrzés);</w:t>
      </w:r>
    </w:p>
    <w:p w:rsidR="001203CE" w:rsidRPr="003B4F13" w:rsidRDefault="001203CE" w:rsidP="001203CE">
      <w:pPr>
        <w:pStyle w:val="Listaszerbekezds"/>
        <w:numPr>
          <w:ilvl w:val="0"/>
          <w:numId w:val="7"/>
        </w:numPr>
        <w:spacing w:after="0" w:line="360" w:lineRule="auto"/>
        <w:ind w:left="1560" w:right="141"/>
        <w:jc w:val="both"/>
        <w:rPr>
          <w:rFonts w:ascii="Times New Roman" w:hAnsi="Times New Roman"/>
          <w:i/>
          <w:sz w:val="24"/>
          <w:szCs w:val="24"/>
        </w:rPr>
      </w:pPr>
      <w:r w:rsidRPr="003B4F13">
        <w:rPr>
          <w:rFonts w:ascii="Times New Roman" w:hAnsi="Times New Roman"/>
          <w:i/>
          <w:sz w:val="24"/>
          <w:szCs w:val="24"/>
        </w:rPr>
        <w:t xml:space="preserve">A legalább 2 nyomóformáról történő biztonsági </w:t>
      </w:r>
      <w:proofErr w:type="spellStart"/>
      <w:r w:rsidRPr="003B4F13">
        <w:rPr>
          <w:rFonts w:ascii="Times New Roman" w:hAnsi="Times New Roman"/>
          <w:i/>
          <w:sz w:val="24"/>
          <w:szCs w:val="24"/>
        </w:rPr>
        <w:t>alnyomat</w:t>
      </w:r>
      <w:proofErr w:type="spellEnd"/>
      <w:r w:rsidRPr="003B4F13">
        <w:rPr>
          <w:rFonts w:ascii="Times New Roman" w:hAnsi="Times New Roman"/>
          <w:i/>
          <w:sz w:val="24"/>
          <w:szCs w:val="24"/>
        </w:rPr>
        <w:t xml:space="preserve"> grafikai elemeinek vizsgálata, a kétféle grafika meglétének ellenőrzése normál megvilágítás mellett, továbbá UV sugárzás alatt vizsgálva;</w:t>
      </w:r>
    </w:p>
    <w:p w:rsidR="001203CE" w:rsidRPr="003B4F13" w:rsidRDefault="001203CE" w:rsidP="001203CE">
      <w:pPr>
        <w:pStyle w:val="Listaszerbekezds"/>
        <w:numPr>
          <w:ilvl w:val="0"/>
          <w:numId w:val="7"/>
        </w:numPr>
        <w:spacing w:after="0" w:line="360" w:lineRule="auto"/>
        <w:ind w:left="1560" w:right="141"/>
        <w:jc w:val="both"/>
        <w:rPr>
          <w:rFonts w:ascii="Times New Roman" w:hAnsi="Times New Roman"/>
          <w:i/>
          <w:sz w:val="24"/>
          <w:szCs w:val="24"/>
        </w:rPr>
      </w:pPr>
      <w:r w:rsidRPr="003B4F13">
        <w:rPr>
          <w:rFonts w:ascii="Times New Roman" w:hAnsi="Times New Roman"/>
          <w:i/>
          <w:sz w:val="24"/>
          <w:szCs w:val="24"/>
        </w:rPr>
        <w:t xml:space="preserve">A műszaki leírásban jelölt </w:t>
      </w:r>
      <w:proofErr w:type="spellStart"/>
      <w:r w:rsidRPr="003B4F13">
        <w:rPr>
          <w:rFonts w:ascii="Times New Roman" w:hAnsi="Times New Roman"/>
          <w:i/>
          <w:sz w:val="24"/>
          <w:szCs w:val="24"/>
        </w:rPr>
        <w:t>alnyomati</w:t>
      </w:r>
      <w:proofErr w:type="spellEnd"/>
      <w:r w:rsidRPr="003B4F13">
        <w:rPr>
          <w:rFonts w:ascii="Times New Roman" w:hAnsi="Times New Roman"/>
          <w:i/>
          <w:sz w:val="24"/>
          <w:szCs w:val="24"/>
        </w:rPr>
        <w:t xml:space="preserve"> színek meglétének vizuális ellenőrzése;</w:t>
      </w:r>
    </w:p>
    <w:p w:rsidR="001203CE" w:rsidRPr="003B4F13" w:rsidRDefault="001203CE" w:rsidP="001203CE">
      <w:pPr>
        <w:pStyle w:val="Listaszerbekezds"/>
        <w:numPr>
          <w:ilvl w:val="0"/>
          <w:numId w:val="7"/>
        </w:numPr>
        <w:spacing w:after="0" w:line="360" w:lineRule="auto"/>
        <w:ind w:left="1560" w:right="141"/>
        <w:jc w:val="both"/>
        <w:rPr>
          <w:rFonts w:ascii="Times New Roman" w:hAnsi="Times New Roman"/>
          <w:i/>
          <w:sz w:val="24"/>
          <w:szCs w:val="24"/>
        </w:rPr>
      </w:pPr>
      <w:r w:rsidRPr="003B4F13">
        <w:rPr>
          <w:rFonts w:ascii="Times New Roman" w:hAnsi="Times New Roman"/>
          <w:i/>
          <w:sz w:val="24"/>
          <w:szCs w:val="24"/>
        </w:rPr>
        <w:t>A hátoldali sorszám alá nyomtatott, UV sugárzás hatására lumineszkáló biztonsági nyomat műszeres vizsgálata (a műszaki specifikációban meghatározott UV megvilágítás mellett történő vizuális ellenőrzés);</w:t>
      </w:r>
    </w:p>
    <w:p w:rsidR="001203CE" w:rsidRPr="003B4F13" w:rsidRDefault="001203CE" w:rsidP="001203CE">
      <w:pPr>
        <w:pStyle w:val="Listaszerbekezds"/>
        <w:numPr>
          <w:ilvl w:val="0"/>
          <w:numId w:val="7"/>
        </w:numPr>
        <w:spacing w:after="0" w:line="360" w:lineRule="auto"/>
        <w:ind w:left="1560" w:right="141"/>
        <w:jc w:val="both"/>
        <w:rPr>
          <w:rFonts w:ascii="Times New Roman" w:hAnsi="Times New Roman"/>
          <w:i/>
          <w:sz w:val="24"/>
          <w:szCs w:val="24"/>
        </w:rPr>
      </w:pPr>
      <w:r w:rsidRPr="003B4F13">
        <w:rPr>
          <w:rFonts w:ascii="Times New Roman" w:hAnsi="Times New Roman"/>
          <w:i/>
          <w:sz w:val="24"/>
          <w:szCs w:val="24"/>
        </w:rPr>
        <w:t xml:space="preserve">A hátoldali sorszám vonalkód és QR kód formájában történt megjelenítésének ellenőrzése (a vonal és QR kód olvashatóságának, méretének ellenőrzése); </w:t>
      </w:r>
    </w:p>
    <w:p w:rsidR="001203CE" w:rsidRPr="003B4F13" w:rsidRDefault="001203CE" w:rsidP="001203CE">
      <w:pPr>
        <w:pStyle w:val="Listaszerbekezds"/>
        <w:numPr>
          <w:ilvl w:val="0"/>
          <w:numId w:val="7"/>
        </w:numPr>
        <w:spacing w:after="0" w:line="360" w:lineRule="auto"/>
        <w:ind w:left="1560" w:right="141"/>
        <w:jc w:val="both"/>
        <w:rPr>
          <w:rFonts w:ascii="Times New Roman" w:hAnsi="Times New Roman"/>
          <w:i/>
          <w:sz w:val="24"/>
          <w:szCs w:val="24"/>
        </w:rPr>
      </w:pPr>
      <w:r w:rsidRPr="003B4F13">
        <w:rPr>
          <w:rFonts w:ascii="Times New Roman" w:hAnsi="Times New Roman"/>
          <w:i/>
          <w:sz w:val="24"/>
          <w:szCs w:val="24"/>
        </w:rPr>
        <w:t>Holografikus biztonsági elem diffrakciós viselkedésének, valamint grafikai elemeinek eszköz nélküli és mikroszkópos vizuális összehasonlítása a BKK által rendelkezésre bocsátott eredeti mintával.</w:t>
      </w:r>
    </w:p>
    <w:p w:rsidR="006C1AF5" w:rsidRDefault="006C1AF5"/>
    <w:sectPr w:rsidR="006C1A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00FAD"/>
    <w:multiLevelType w:val="hybridMultilevel"/>
    <w:tmpl w:val="1B9C8C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3712E"/>
    <w:multiLevelType w:val="hybridMultilevel"/>
    <w:tmpl w:val="F8EC2A5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04453"/>
    <w:multiLevelType w:val="hybridMultilevel"/>
    <w:tmpl w:val="68BC964E"/>
    <w:lvl w:ilvl="0" w:tplc="040E000B">
      <w:start w:val="1"/>
      <w:numFmt w:val="bullet"/>
      <w:lvlText w:val=""/>
      <w:lvlJc w:val="left"/>
      <w:pPr>
        <w:ind w:left="1637" w:hanging="360"/>
      </w:pPr>
      <w:rPr>
        <w:rFonts w:ascii="Wingdings" w:hAnsi="Wingdings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357" w:hanging="360"/>
      </w:pPr>
    </w:lvl>
    <w:lvl w:ilvl="2" w:tplc="040E001B" w:tentative="1">
      <w:start w:val="1"/>
      <w:numFmt w:val="lowerRoman"/>
      <w:lvlText w:val="%3."/>
      <w:lvlJc w:val="right"/>
      <w:pPr>
        <w:ind w:left="3077" w:hanging="180"/>
      </w:pPr>
    </w:lvl>
    <w:lvl w:ilvl="3" w:tplc="040E000F" w:tentative="1">
      <w:start w:val="1"/>
      <w:numFmt w:val="decimal"/>
      <w:lvlText w:val="%4."/>
      <w:lvlJc w:val="left"/>
      <w:pPr>
        <w:ind w:left="3797" w:hanging="360"/>
      </w:pPr>
    </w:lvl>
    <w:lvl w:ilvl="4" w:tplc="040E0019" w:tentative="1">
      <w:start w:val="1"/>
      <w:numFmt w:val="lowerLetter"/>
      <w:lvlText w:val="%5."/>
      <w:lvlJc w:val="left"/>
      <w:pPr>
        <w:ind w:left="4517" w:hanging="360"/>
      </w:pPr>
    </w:lvl>
    <w:lvl w:ilvl="5" w:tplc="040E001B" w:tentative="1">
      <w:start w:val="1"/>
      <w:numFmt w:val="lowerRoman"/>
      <w:lvlText w:val="%6."/>
      <w:lvlJc w:val="right"/>
      <w:pPr>
        <w:ind w:left="5237" w:hanging="180"/>
      </w:pPr>
    </w:lvl>
    <w:lvl w:ilvl="6" w:tplc="040E000F" w:tentative="1">
      <w:start w:val="1"/>
      <w:numFmt w:val="decimal"/>
      <w:lvlText w:val="%7."/>
      <w:lvlJc w:val="left"/>
      <w:pPr>
        <w:ind w:left="5957" w:hanging="360"/>
      </w:pPr>
    </w:lvl>
    <w:lvl w:ilvl="7" w:tplc="040E0019" w:tentative="1">
      <w:start w:val="1"/>
      <w:numFmt w:val="lowerLetter"/>
      <w:lvlText w:val="%8."/>
      <w:lvlJc w:val="left"/>
      <w:pPr>
        <w:ind w:left="6677" w:hanging="360"/>
      </w:pPr>
    </w:lvl>
    <w:lvl w:ilvl="8" w:tplc="040E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 w15:restartNumberingAfterBreak="0">
    <w:nsid w:val="2EC20C98"/>
    <w:multiLevelType w:val="hybridMultilevel"/>
    <w:tmpl w:val="E410EC7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2B5015"/>
    <w:multiLevelType w:val="hybridMultilevel"/>
    <w:tmpl w:val="A5BA7DD6"/>
    <w:lvl w:ilvl="0" w:tplc="91B44C82">
      <w:start w:val="4"/>
      <w:numFmt w:val="decimal"/>
      <w:lvlText w:val="%1."/>
      <w:lvlJc w:val="left"/>
      <w:pPr>
        <w:ind w:left="173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58" w:hanging="360"/>
      </w:pPr>
    </w:lvl>
    <w:lvl w:ilvl="2" w:tplc="040E001B" w:tentative="1">
      <w:start w:val="1"/>
      <w:numFmt w:val="lowerRoman"/>
      <w:lvlText w:val="%3."/>
      <w:lvlJc w:val="right"/>
      <w:pPr>
        <w:ind w:left="3178" w:hanging="180"/>
      </w:pPr>
    </w:lvl>
    <w:lvl w:ilvl="3" w:tplc="040E000F" w:tentative="1">
      <w:start w:val="1"/>
      <w:numFmt w:val="decimal"/>
      <w:lvlText w:val="%4."/>
      <w:lvlJc w:val="left"/>
      <w:pPr>
        <w:ind w:left="3898" w:hanging="360"/>
      </w:pPr>
    </w:lvl>
    <w:lvl w:ilvl="4" w:tplc="040E0019" w:tentative="1">
      <w:start w:val="1"/>
      <w:numFmt w:val="lowerLetter"/>
      <w:lvlText w:val="%5."/>
      <w:lvlJc w:val="left"/>
      <w:pPr>
        <w:ind w:left="4618" w:hanging="360"/>
      </w:pPr>
    </w:lvl>
    <w:lvl w:ilvl="5" w:tplc="040E001B" w:tentative="1">
      <w:start w:val="1"/>
      <w:numFmt w:val="lowerRoman"/>
      <w:lvlText w:val="%6."/>
      <w:lvlJc w:val="right"/>
      <w:pPr>
        <w:ind w:left="5338" w:hanging="180"/>
      </w:pPr>
    </w:lvl>
    <w:lvl w:ilvl="6" w:tplc="040E000F" w:tentative="1">
      <w:start w:val="1"/>
      <w:numFmt w:val="decimal"/>
      <w:lvlText w:val="%7."/>
      <w:lvlJc w:val="left"/>
      <w:pPr>
        <w:ind w:left="6058" w:hanging="360"/>
      </w:pPr>
    </w:lvl>
    <w:lvl w:ilvl="7" w:tplc="040E0019" w:tentative="1">
      <w:start w:val="1"/>
      <w:numFmt w:val="lowerLetter"/>
      <w:lvlText w:val="%8."/>
      <w:lvlJc w:val="left"/>
      <w:pPr>
        <w:ind w:left="6778" w:hanging="360"/>
      </w:pPr>
    </w:lvl>
    <w:lvl w:ilvl="8" w:tplc="040E001B" w:tentative="1">
      <w:start w:val="1"/>
      <w:numFmt w:val="lowerRoman"/>
      <w:lvlText w:val="%9."/>
      <w:lvlJc w:val="right"/>
      <w:pPr>
        <w:ind w:left="7498" w:hanging="180"/>
      </w:pPr>
    </w:lvl>
  </w:abstractNum>
  <w:abstractNum w:abstractNumId="5" w15:restartNumberingAfterBreak="0">
    <w:nsid w:val="3F917026"/>
    <w:multiLevelType w:val="hybridMultilevel"/>
    <w:tmpl w:val="4F108A1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3E75F7"/>
    <w:multiLevelType w:val="hybridMultilevel"/>
    <w:tmpl w:val="28FA8BA2"/>
    <w:lvl w:ilvl="0" w:tplc="16BC852A">
      <w:start w:val="1"/>
      <w:numFmt w:val="decimal"/>
      <w:lvlText w:val="%1."/>
      <w:lvlJc w:val="left"/>
      <w:pPr>
        <w:ind w:left="1854" w:hanging="927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0254EB4"/>
    <w:multiLevelType w:val="hybridMultilevel"/>
    <w:tmpl w:val="E7287D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0D3F38"/>
    <w:multiLevelType w:val="hybridMultilevel"/>
    <w:tmpl w:val="EC2E41A0"/>
    <w:lvl w:ilvl="0" w:tplc="040E000B">
      <w:start w:val="1"/>
      <w:numFmt w:val="bullet"/>
      <w:lvlText w:val=""/>
      <w:lvlJc w:val="left"/>
      <w:pPr>
        <w:ind w:left="163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5D3878"/>
    <w:multiLevelType w:val="hybridMultilevel"/>
    <w:tmpl w:val="BFB2B4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365AB7"/>
    <w:multiLevelType w:val="hybridMultilevel"/>
    <w:tmpl w:val="3962EC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3"/>
  </w:num>
  <w:num w:numId="4">
    <w:abstractNumId w:val="9"/>
  </w:num>
  <w:num w:numId="5">
    <w:abstractNumId w:val="7"/>
  </w:num>
  <w:num w:numId="6">
    <w:abstractNumId w:val="1"/>
  </w:num>
  <w:num w:numId="7">
    <w:abstractNumId w:val="8"/>
  </w:num>
  <w:num w:numId="8">
    <w:abstractNumId w:val="0"/>
  </w:num>
  <w:num w:numId="9">
    <w:abstractNumId w:val="5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3CE"/>
    <w:rsid w:val="001203CE"/>
    <w:rsid w:val="006C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BA4267-D579-4620-9F2F-A6C7C95F9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203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bekezdés1,Welt L,lista_2,List Paragraph à moi,Dot pt,List Paragraph Char Char Char,Indicator Text,Numbered Para 1,Bullet List,FooterText,numbered,Paragraphe de liste1,Bulletr List Paragraph,列出段落,列出段落1,Bullet_1,Számozott lista 1"/>
    <w:basedOn w:val="Norml"/>
    <w:link w:val="ListaszerbekezdsChar"/>
    <w:uiPriority w:val="34"/>
    <w:qFormat/>
    <w:rsid w:val="001203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ListaszerbekezdsChar">
    <w:name w:val="Listaszerű bekezdés Char"/>
    <w:aliases w:val="bekezdés1 Char,Welt L Char1,lista_2 Char,List Paragraph à moi Char,Dot pt Char,List Paragraph Char Char Char Char,Indicator Text Char,Numbered Para 1 Char,Bullet List Char,FooterText Char,numbered Char,Paragraphe de liste1 Char"/>
    <w:link w:val="Listaszerbekezds"/>
    <w:uiPriority w:val="34"/>
    <w:qFormat/>
    <w:locked/>
    <w:rsid w:val="001203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766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 BOÜI</dc:creator>
  <cp:keywords/>
  <dc:description/>
  <cp:lastModifiedBy>Iroda BOÜI</cp:lastModifiedBy>
  <cp:revision>1</cp:revision>
  <dcterms:created xsi:type="dcterms:W3CDTF">2018-06-10T11:22:00Z</dcterms:created>
  <dcterms:modified xsi:type="dcterms:W3CDTF">2018-06-10T11:23:00Z</dcterms:modified>
</cp:coreProperties>
</file>